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6B58D" w14:textId="5ACD2B8E" w:rsidR="005821C1" w:rsidRPr="005821C1" w:rsidRDefault="005821C1" w:rsidP="005821C1">
      <w:pPr>
        <w:rPr>
          <w:b/>
        </w:rPr>
      </w:pPr>
      <w:bookmarkStart w:id="0" w:name="_GoBack"/>
      <w:r w:rsidRPr="005821C1">
        <w:rPr>
          <w:b/>
        </w:rPr>
        <w:t>The Significance of the Wagner Act in Fostering Labor Relations</w:t>
      </w:r>
      <w:bookmarkEnd w:id="0"/>
      <w:r w:rsidRPr="005821C1">
        <w:rPr>
          <w:b/>
        </w:rPr>
        <w:t>: A Comprehensive Analysis</w:t>
      </w:r>
    </w:p>
    <w:p w14:paraId="466F254C" w14:textId="716EF199" w:rsidR="005821C1" w:rsidRDefault="005821C1" w:rsidP="005821C1">
      <w:r>
        <w:t xml:space="preserve">The Wagner Act, also known as the National Labor Relations Act (NLRA), </w:t>
      </w:r>
      <w:r>
        <w:t>is</w:t>
      </w:r>
      <w:r>
        <w:t xml:space="preserve"> a pivotal piece of legislation in the history of labor relations in the United States. Enacted in 1935 during the Great Depression, this legislation has </w:t>
      </w:r>
      <w:r>
        <w:t>profoundly impacted</w:t>
      </w:r>
      <w:r>
        <w:t xml:space="preserve"> the dynamics between employers and employees and has played a crucial role in promoting workers' rights, fair labor practices, and collective bargaining. While the Act encompasses several crucial provisions, this essay will </w:t>
      </w:r>
      <w:r>
        <w:t>discuss</w:t>
      </w:r>
      <w:r>
        <w:t xml:space="preserve"> what is arguably the most important provision within the Wagner Act. Drawing upon class materials and historical context, this essay will argue that the provision establishing the right to engage in collective bargaining is the cornerstone of the Wagner Act, fundamentally reshaping labor relations and empowering workers.</w:t>
      </w:r>
    </w:p>
    <w:p w14:paraId="02C30120" w14:textId="5F31D57F" w:rsidR="005821C1" w:rsidRDefault="005821C1" w:rsidP="005821C1">
      <w:r>
        <w:t xml:space="preserve">The right to engage in collective bargaining, as encapsulated in Section 7 of the Wagner Act, is </w:t>
      </w:r>
      <w:r>
        <w:t>undeniably</w:t>
      </w:r>
      <w:r>
        <w:t xml:space="preserve"> the most significant provision of this legislation. This provision empowers workers by granting them the freedom to form, join, or assist labor organizations for the purpose of collective bargaining. </w:t>
      </w:r>
      <w:r>
        <w:t>Furthermore</w:t>
      </w:r>
      <w:r>
        <w:t xml:space="preserve">, it </w:t>
      </w:r>
      <w:r>
        <w:t>assures</w:t>
      </w:r>
      <w:r>
        <w:t xml:space="preserve"> that employees </w:t>
      </w:r>
      <w:r>
        <w:t>can</w:t>
      </w:r>
      <w:r>
        <w:t xml:space="preserve"> </w:t>
      </w:r>
      <w:r>
        <w:t>communicate</w:t>
      </w:r>
      <w:r>
        <w:t xml:space="preserve"> with their employers as a group, providing a more balanced platform for addressing labor-related concerns and ensuring fair treatment. The idea of collective bargaining reflects the </w:t>
      </w:r>
      <w:r>
        <w:t>acknowledgment</w:t>
      </w:r>
      <w:r>
        <w:t xml:space="preserve"> that individual employees </w:t>
      </w:r>
      <w:r>
        <w:t>frequently</w:t>
      </w:r>
      <w:r>
        <w:t xml:space="preserve"> lack the bargaining power to negotiate effectively with employers. By allowing workers to negotiate as a collective unit, the Act fosters an environment of equality and gives employees a stronger voice in determining their wages, working conditions, and benefits.</w:t>
      </w:r>
    </w:p>
    <w:p w14:paraId="6B6F1F7F" w14:textId="7AC3A262" w:rsidR="005821C1" w:rsidRDefault="005821C1" w:rsidP="005821C1">
      <w:r>
        <w:t xml:space="preserve">A </w:t>
      </w:r>
      <w:r>
        <w:t>relevant</w:t>
      </w:r>
      <w:r>
        <w:t xml:space="preserve"> example that underscores the significance of the collective bargaining provision can be found in the steel industry. The "Little Steel" strike of 1937 </w:t>
      </w:r>
      <w:r>
        <w:t>is</w:t>
      </w:r>
      <w:r>
        <w:t xml:space="preserve"> an illustrative case study. During this period, steelworkers faced deplorable working conditions and inadequate wages. The workers' attempts to secure better treatment were met with </w:t>
      </w:r>
      <w:r>
        <w:t>fervent</w:t>
      </w:r>
      <w:r>
        <w:t xml:space="preserve"> resistance from steel corporations. </w:t>
      </w:r>
      <w:r>
        <w:t>Nevertheless</w:t>
      </w:r>
      <w:r>
        <w:t xml:space="preserve">, with the protection and support afforded by the Wagner Act's collective bargaining provision, steelworkers </w:t>
      </w:r>
      <w:r>
        <w:t>could</w:t>
      </w:r>
      <w:r>
        <w:t xml:space="preserve"> organize and engage in strikes that </w:t>
      </w:r>
      <w:r>
        <w:t>ultimately</w:t>
      </w:r>
      <w:r>
        <w:t xml:space="preserve"> led to more favorable working conditions and higher wages. This historical </w:t>
      </w:r>
      <w:r>
        <w:t>occasion</w:t>
      </w:r>
      <w:r>
        <w:t xml:space="preserve"> showcases the </w:t>
      </w:r>
      <w:r>
        <w:t>key</w:t>
      </w:r>
      <w:r>
        <w:t xml:space="preserve"> role of the collective bargaining provision in empowering workers and compelling employers to engage in meaningful negotiations.</w:t>
      </w:r>
    </w:p>
    <w:p w14:paraId="39A51615" w14:textId="3A8BE557" w:rsidR="005821C1" w:rsidRDefault="005821C1" w:rsidP="005821C1">
      <w:r>
        <w:t xml:space="preserve">The significance of the collective bargaining provision is </w:t>
      </w:r>
      <w:r>
        <w:t>additionally</w:t>
      </w:r>
      <w:r>
        <w:t xml:space="preserve"> elucidated when examining the broader historical context surrounding labor relations during the Act's enactment. The Great Depression brought about dire working conditions, widespread unemployment</w:t>
      </w:r>
      <w:r>
        <w:t xml:space="preserve">, </w:t>
      </w:r>
      <w:r>
        <w:t xml:space="preserve">and an imbalanced power dynamic between employers and employees. Before the Wagner Act, employers held the upper hand, </w:t>
      </w:r>
      <w:r>
        <w:t>habitually</w:t>
      </w:r>
      <w:r>
        <w:t xml:space="preserve"> exploiting workers and </w:t>
      </w:r>
      <w:r>
        <w:t>overwhelming</w:t>
      </w:r>
      <w:r>
        <w:t xml:space="preserve"> efforts to organize for better conditions. The Act, particularly its provision for collective bargaining, aimed to level the playing field by allowing workers to pool their resources and advocate for their rights collectively.</w:t>
      </w:r>
    </w:p>
    <w:p w14:paraId="010A49E2" w14:textId="77777777" w:rsidR="003B25BE" w:rsidRDefault="005821C1" w:rsidP="005821C1">
      <w:r>
        <w:t>Detractors</w:t>
      </w:r>
      <w:r>
        <w:t xml:space="preserve"> might </w:t>
      </w:r>
      <w:r>
        <w:t>contend</w:t>
      </w:r>
      <w:r>
        <w:t xml:space="preserve"> that other provisions within the Wagner Act, such as </w:t>
      </w:r>
      <w:r>
        <w:t>establishing</w:t>
      </w:r>
      <w:r>
        <w:t xml:space="preserve"> the National Labor Relations Board (NLRB) and provisions </w:t>
      </w:r>
      <w:r>
        <w:t>correlated</w:t>
      </w:r>
      <w:r>
        <w:t xml:space="preserve"> to unfair labor practices, are equally important. While these provisions are </w:t>
      </w:r>
      <w:r>
        <w:t>unquestionably</w:t>
      </w:r>
      <w:r>
        <w:t xml:space="preserve"> significant and play a critical role in enforcing the principles of the Act, they are built upon the foundation provided by the right to collective bargaining. The NLRB, for </w:t>
      </w:r>
      <w:r>
        <w:t>occurrence</w:t>
      </w:r>
      <w:r>
        <w:t xml:space="preserve">, is tasked with overseeing the implementation of the Act's provisions and addressing unfair labor practices. </w:t>
      </w:r>
      <w:r>
        <w:t>Nevertheless</w:t>
      </w:r>
      <w:r>
        <w:t>, without the ability for workers to collectively bargain and negotiate for their interests, the NLRB's effectiveness would be severely limited.</w:t>
      </w:r>
    </w:p>
    <w:p w14:paraId="41D45CBC" w14:textId="77777777" w:rsidR="003B25BE" w:rsidRDefault="003B25BE" w:rsidP="005821C1"/>
    <w:p w14:paraId="021D8F9C" w14:textId="269DF9D8" w:rsidR="005821C1" w:rsidRDefault="003B25BE" w:rsidP="005821C1">
      <w:r>
        <w:lastRenderedPageBreak/>
        <w:t>To gain insightful perspectives on the topic, I interacted with two classmates (James and Sarah)</w:t>
      </w:r>
    </w:p>
    <w:p w14:paraId="431B0BF1" w14:textId="77777777" w:rsidR="005821C1" w:rsidRPr="003B25BE" w:rsidRDefault="005821C1" w:rsidP="005821C1">
      <w:pPr>
        <w:rPr>
          <w:b/>
          <w:i/>
        </w:rPr>
      </w:pPr>
      <w:r w:rsidRPr="003B25BE">
        <w:rPr>
          <w:b/>
          <w:i/>
        </w:rPr>
        <w:t>To James:</w:t>
      </w:r>
    </w:p>
    <w:p w14:paraId="42225264" w14:textId="3C473544" w:rsidR="003B25BE" w:rsidRDefault="005821C1" w:rsidP="003B25BE">
      <w:r>
        <w:t xml:space="preserve">Your point about the Act's impact on shaping the modern labor movement is well-taken. The Wagner Act's influence reverberates </w:t>
      </w:r>
      <w:r w:rsidR="003B25BE">
        <w:t>today</w:t>
      </w:r>
      <w:r>
        <w:t xml:space="preserve">, </w:t>
      </w:r>
      <w:r w:rsidR="003B25BE" w:rsidRPr="003B25BE">
        <w:t>laying the groundwork for subsequent labor legislation and setting</w:t>
      </w:r>
      <w:r>
        <w:t xml:space="preserve"> </w:t>
      </w:r>
      <w:r w:rsidR="003B25BE">
        <w:t>an</w:t>
      </w:r>
      <w:r>
        <w:t xml:space="preserve"> </w:t>
      </w:r>
      <w:r w:rsidR="003B25BE">
        <w:t>instance</w:t>
      </w:r>
      <w:r>
        <w:t xml:space="preserve"> for protecting workers' rights. Regarding your emphasis on the Act's protections against employer interference, I agree these safeguards are </w:t>
      </w:r>
      <w:r w:rsidR="003B25BE">
        <w:t>critical</w:t>
      </w:r>
      <w:r>
        <w:t xml:space="preserve">. </w:t>
      </w:r>
      <w:r w:rsidR="003B25BE">
        <w:t>Nevertheless</w:t>
      </w:r>
      <w:r>
        <w:t>, it's worth noting that these protections are most potent when exercised within collective bargaining. The right to negotiate as a group empowers workers to counteract employer interference effectively and maintain a strong, unified front.</w:t>
      </w:r>
    </w:p>
    <w:p w14:paraId="39BFAC28" w14:textId="77777777" w:rsidR="003B25BE" w:rsidRPr="003B25BE" w:rsidRDefault="003B25BE" w:rsidP="003B25BE">
      <w:pPr>
        <w:rPr>
          <w:b/>
          <w:i/>
        </w:rPr>
      </w:pPr>
      <w:r w:rsidRPr="003B25BE">
        <w:rPr>
          <w:b/>
          <w:i/>
        </w:rPr>
        <w:t>To Sarah:</w:t>
      </w:r>
    </w:p>
    <w:p w14:paraId="1F48C7B8" w14:textId="11409374" w:rsidR="005821C1" w:rsidRDefault="003B25BE" w:rsidP="005821C1">
      <w:r>
        <w:t xml:space="preserve">I </w:t>
      </w:r>
      <w:r>
        <w:t>escalate</w:t>
      </w:r>
      <w:r>
        <w:t xml:space="preserve"> your </w:t>
      </w:r>
      <w:r>
        <w:t>standpoint</w:t>
      </w:r>
      <w:r>
        <w:t xml:space="preserve"> on the Wagner Act's role in establishing the NLRB as a key player in enforcing labor rights. </w:t>
      </w:r>
      <w:r>
        <w:t>Undoubtedly</w:t>
      </w:r>
      <w:r>
        <w:t xml:space="preserve">, the Act's provisions regarding unfair labor practices and the NLRB's authority to address them are </w:t>
      </w:r>
      <w:r>
        <w:t>vital</w:t>
      </w:r>
      <w:r>
        <w:t xml:space="preserve"> for upholding the integrity of labor relations. However, I contend that the right to collective bargaining is the pivotal provision upon which the effectiveness of the NLRB's role hinges. Without the ability for workers to collectively bargain, the NLRB would lack the foundation </w:t>
      </w:r>
      <w:r w:rsidRPr="003B25BE">
        <w:t>to address unfair practices comprehensively</w:t>
      </w:r>
      <w:r>
        <w:t>.</w:t>
      </w:r>
    </w:p>
    <w:p w14:paraId="18100C1B" w14:textId="6388C6D4" w:rsidR="00EB14BE" w:rsidRDefault="005821C1" w:rsidP="005821C1">
      <w:r>
        <w:t xml:space="preserve">In conclusion, the right to engage in collective bargaining, as enshrined in the Wagner Act's Section 7, is </w:t>
      </w:r>
      <w:r w:rsidR="003B25BE">
        <w:t>indisputably</w:t>
      </w:r>
      <w:r>
        <w:t xml:space="preserve"> the most vital provision within the Act. This provision has transformed the </w:t>
      </w:r>
      <w:r w:rsidR="003B25BE">
        <w:t xml:space="preserve">labor relations </w:t>
      </w:r>
      <w:r>
        <w:t xml:space="preserve">by empowering workers to collectively advocate for their rights, address unfair practices, and negotiate more favorable working conditions. The Act's historical context and its impact on empowering workers during immense economic uncertainty underscore its significance. While other provisions play a vital role in supporting labor rights, the collective bargaining provision </w:t>
      </w:r>
      <w:r w:rsidR="003B25BE">
        <w:t>is</w:t>
      </w:r>
      <w:r>
        <w:t xml:space="preserve"> the cornerstone upon which the Act's effectiveness rests, ultimately contributing to a more equitable and just workplace for American workers.</w:t>
      </w:r>
    </w:p>
    <w:sectPr w:rsidR="00EB1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C1"/>
    <w:rsid w:val="003B25BE"/>
    <w:rsid w:val="005821C1"/>
    <w:rsid w:val="00A41D8A"/>
    <w:rsid w:val="00EB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6E04"/>
  <w15:chartTrackingRefBased/>
  <w15:docId w15:val="{5919FE01-142B-4CC0-9925-83BA15DA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F6C5C-149F-4519-9555-C9740AEE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2023-08-27T13:21:00Z</dcterms:created>
  <dcterms:modified xsi:type="dcterms:W3CDTF">2023-08-27T13:55:00Z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482ebeed-8d37-4b53-9ac7-7c25facc8c8f</vt:lpwstr>
  </property>
</Properties>
</file>