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45D8" w14:textId="77777777" w:rsidR="00B250D8" w:rsidRPr="00B250D8" w:rsidRDefault="00B250D8" w:rsidP="00B250D8">
      <w:pPr>
        <w:spacing w:before="100" w:beforeAutospacing="1" w:after="100" w:afterAutospacing="1" w:line="240" w:lineRule="auto"/>
        <w:outlineLvl w:val="1"/>
        <w:rPr>
          <w:rFonts w:ascii="Times New Roman" w:eastAsia="Times New Roman" w:hAnsi="Times New Roman" w:cs="Times New Roman"/>
          <w:b/>
          <w:bCs/>
          <w:sz w:val="36"/>
          <w:szCs w:val="36"/>
        </w:rPr>
      </w:pPr>
      <w:r w:rsidRPr="00B250D8">
        <w:rPr>
          <w:rFonts w:ascii="Times New Roman" w:eastAsia="Times New Roman" w:hAnsi="Times New Roman" w:cs="Times New Roman"/>
          <w:b/>
          <w:bCs/>
          <w:sz w:val="36"/>
          <w:szCs w:val="36"/>
        </w:rPr>
        <w:t xml:space="preserve">Asset Management: The Key to Effective </w:t>
      </w:r>
      <w:bookmarkStart w:id="0" w:name="_GoBack"/>
      <w:r w:rsidRPr="00B250D8">
        <w:rPr>
          <w:rFonts w:ascii="Times New Roman" w:eastAsia="Times New Roman" w:hAnsi="Times New Roman" w:cs="Times New Roman"/>
          <w:b/>
          <w:bCs/>
          <w:sz w:val="36"/>
          <w:szCs w:val="36"/>
        </w:rPr>
        <w:t>Information Systems Security</w:t>
      </w:r>
    </w:p>
    <w:bookmarkEnd w:id="0"/>
    <w:p w14:paraId="49824410"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https://youtu.be/8caqok3ah8o</w:t>
      </w:r>
    </w:p>
    <w:p w14:paraId="2579F66D"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Information Systems Security:</w:t>
      </w:r>
    </w:p>
    <w:p w14:paraId="52EF7A8E"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Data systems play a critical role in the working of governments and businesses in today's technology-driven world. These systems cover many assets, including hardware and software, vital for an organization's smooth operation and success. Nevertheless, managing these assets professionally is critical to ensure their optimum utilization, longevity, and security. This essay discovers the significance of asset management in information systems security, delving into the differentiation between hardware and software assets and why effective asset management is vital for organizations.</w:t>
      </w:r>
    </w:p>
    <w:p w14:paraId="483D73F3" w14:textId="77777777" w:rsidR="00B250D8" w:rsidRPr="00B250D8" w:rsidRDefault="00B250D8" w:rsidP="00B250D8">
      <w:pPr>
        <w:spacing w:before="100" w:beforeAutospacing="1" w:after="100" w:afterAutospacing="1" w:line="240" w:lineRule="auto"/>
        <w:outlineLvl w:val="2"/>
        <w:rPr>
          <w:rFonts w:ascii="Times New Roman" w:eastAsia="Times New Roman" w:hAnsi="Times New Roman" w:cs="Times New Roman"/>
          <w:b/>
          <w:bCs/>
          <w:sz w:val="27"/>
          <w:szCs w:val="27"/>
        </w:rPr>
      </w:pPr>
      <w:r w:rsidRPr="00B250D8">
        <w:rPr>
          <w:rFonts w:ascii="Times New Roman" w:eastAsia="Times New Roman" w:hAnsi="Times New Roman" w:cs="Times New Roman"/>
          <w:b/>
          <w:bCs/>
          <w:sz w:val="27"/>
          <w:szCs w:val="27"/>
        </w:rPr>
        <w:t>Importance of the Asset Management</w:t>
      </w:r>
    </w:p>
    <w:p w14:paraId="78960D5C" w14:textId="057D2B11"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noProof/>
          <w:sz w:val="24"/>
          <w:szCs w:val="24"/>
        </w:rPr>
        <w:drawing>
          <wp:inline distT="0" distB="0" distL="0" distR="0" wp14:anchorId="0785EE5E" wp14:editId="20B61CD7">
            <wp:extent cx="2857500" cy="1438275"/>
            <wp:effectExtent l="0" t="0" r="0" b="9525"/>
            <wp:docPr id="1" name="Picture 1" descr="Information Systems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Systems Secur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14:paraId="2F8B8BB1"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Asset management refers to the systematic and organized approach of tracking, optimizing, and maintaining an organization's assets throughout its lifecycle. In the context of information systems, asset management plays a pivotal role for several reasons:</w:t>
      </w:r>
    </w:p>
    <w:p w14:paraId="177AD627"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b/>
          <w:bCs/>
          <w:sz w:val="24"/>
          <w:szCs w:val="24"/>
        </w:rPr>
        <w:t>Security:</w:t>
      </w:r>
      <w:r w:rsidRPr="00B250D8">
        <w:rPr>
          <w:rFonts w:ascii="Times New Roman" w:eastAsia="Times New Roman" w:hAnsi="Times New Roman" w:cs="Times New Roman"/>
          <w:sz w:val="24"/>
          <w:szCs w:val="24"/>
        </w:rPr>
        <w:t xml:space="preserve"> Asset management is implemented in the organization as a primary reason for improving information system security. All assets and associated risks are kept tracked to guarantee proper organization protection.</w:t>
      </w:r>
    </w:p>
    <w:p w14:paraId="5E764944"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b/>
          <w:bCs/>
          <w:sz w:val="24"/>
          <w:szCs w:val="24"/>
        </w:rPr>
        <w:t> Cost Efficiency:</w:t>
      </w:r>
      <w:r w:rsidRPr="00B250D8">
        <w:rPr>
          <w:rFonts w:ascii="Times New Roman" w:eastAsia="Times New Roman" w:hAnsi="Times New Roman" w:cs="Times New Roman"/>
          <w:sz w:val="24"/>
          <w:szCs w:val="24"/>
        </w:rPr>
        <w:t xml:space="preserve"> Efficient asset management enables organizations to make better-informed decisions about hardware and software acquisitions, avoiding unnecessary expenses and optimizing costs.</w:t>
      </w:r>
    </w:p>
    <w:p w14:paraId="7AE5B142"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 </w:t>
      </w:r>
      <w:r w:rsidRPr="00B250D8">
        <w:rPr>
          <w:rFonts w:ascii="Times New Roman" w:eastAsia="Times New Roman" w:hAnsi="Times New Roman" w:cs="Times New Roman"/>
          <w:b/>
          <w:bCs/>
          <w:sz w:val="24"/>
          <w:szCs w:val="24"/>
        </w:rPr>
        <w:t xml:space="preserve">Compliance and Legal Requirements: </w:t>
      </w:r>
      <w:r w:rsidRPr="00B250D8">
        <w:rPr>
          <w:rFonts w:ascii="Times New Roman" w:eastAsia="Times New Roman" w:hAnsi="Times New Roman" w:cs="Times New Roman"/>
          <w:sz w:val="24"/>
          <w:szCs w:val="24"/>
        </w:rPr>
        <w:t>Many industries are bound by specific data security and privacy regulations. Asset management aids in adhering to these standards and preventing potential legal liabilities.</w:t>
      </w:r>
    </w:p>
    <w:p w14:paraId="58CE1EF8"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b/>
          <w:bCs/>
          <w:sz w:val="24"/>
          <w:szCs w:val="24"/>
        </w:rPr>
        <w:t>Resource Optimization:</w:t>
      </w:r>
      <w:r w:rsidRPr="00B250D8">
        <w:rPr>
          <w:rFonts w:ascii="Times New Roman" w:eastAsia="Times New Roman" w:hAnsi="Times New Roman" w:cs="Times New Roman"/>
          <w:sz w:val="24"/>
          <w:szCs w:val="24"/>
        </w:rPr>
        <w:t xml:space="preserve"> By knowing the precise inventory of assets, organizations can allocate resources more effectively, preventing over-investing in certain areas and ensuring all purchases are utilized efficiently.</w:t>
      </w:r>
    </w:p>
    <w:p w14:paraId="768702CE"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b/>
          <w:bCs/>
          <w:sz w:val="24"/>
          <w:szCs w:val="24"/>
        </w:rPr>
        <w:lastRenderedPageBreak/>
        <w:t>Improved Productivity:</w:t>
      </w:r>
      <w:r w:rsidRPr="00B250D8">
        <w:rPr>
          <w:rFonts w:ascii="Times New Roman" w:eastAsia="Times New Roman" w:hAnsi="Times New Roman" w:cs="Times New Roman"/>
          <w:sz w:val="24"/>
          <w:szCs w:val="24"/>
        </w:rPr>
        <w:t xml:space="preserve"> Asset management facilitates quicker access to required resources, reducing downtime and increasing overall productivity.</w:t>
      </w:r>
    </w:p>
    <w:p w14:paraId="34839C90" w14:textId="77777777" w:rsidR="00B250D8" w:rsidRPr="00B250D8" w:rsidRDefault="00B250D8" w:rsidP="00B250D8">
      <w:pPr>
        <w:spacing w:before="100" w:beforeAutospacing="1" w:after="100" w:afterAutospacing="1" w:line="240" w:lineRule="auto"/>
        <w:outlineLvl w:val="3"/>
        <w:rPr>
          <w:rFonts w:ascii="Times New Roman" w:eastAsia="Times New Roman" w:hAnsi="Times New Roman" w:cs="Times New Roman"/>
          <w:b/>
          <w:bCs/>
          <w:sz w:val="24"/>
          <w:szCs w:val="24"/>
        </w:rPr>
      </w:pPr>
      <w:r w:rsidRPr="00B250D8">
        <w:rPr>
          <w:rFonts w:ascii="Times New Roman" w:eastAsia="Times New Roman" w:hAnsi="Times New Roman" w:cs="Times New Roman"/>
          <w:b/>
          <w:bCs/>
          <w:sz w:val="24"/>
          <w:szCs w:val="24"/>
        </w:rPr>
        <w:t>Hardware vs. Software Assets</w:t>
      </w:r>
    </w:p>
    <w:p w14:paraId="381A0061"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It is essential to understand the differences between hardware and software assets and the unique challenges associated with each, to manage information systems assets effectively.</w:t>
      </w:r>
    </w:p>
    <w:p w14:paraId="588D4854"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 </w:t>
      </w:r>
      <w:r w:rsidRPr="00B250D8">
        <w:rPr>
          <w:rFonts w:ascii="Times New Roman" w:eastAsia="Times New Roman" w:hAnsi="Times New Roman" w:cs="Times New Roman"/>
          <w:b/>
          <w:bCs/>
          <w:sz w:val="24"/>
          <w:szCs w:val="24"/>
        </w:rPr>
        <w:t>Hardware Assets</w:t>
      </w:r>
    </w:p>
    <w:p w14:paraId="3F1C961B"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Hardware assets consist of physical components that constitute an information system. These include computers, network devices, servers, printers, and storage devices. Hardware asset management comprises:</w:t>
      </w:r>
    </w:p>
    <w:p w14:paraId="46B7709C" w14:textId="77777777" w:rsidR="00B250D8" w:rsidRPr="00B250D8" w:rsidRDefault="00B250D8" w:rsidP="00B250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i/>
          <w:iCs/>
          <w:sz w:val="24"/>
          <w:szCs w:val="24"/>
        </w:rPr>
        <w:t>Inventory Management</w:t>
      </w:r>
      <w:r w:rsidRPr="00B250D8">
        <w:rPr>
          <w:rFonts w:ascii="Times New Roman" w:eastAsia="Times New Roman" w:hAnsi="Times New Roman" w:cs="Times New Roman"/>
          <w:sz w:val="24"/>
          <w:szCs w:val="24"/>
        </w:rPr>
        <w:t>: Maintaining an up-to-date inventory of all hardware assets, including their specifications, condition, and location.</w:t>
      </w:r>
    </w:p>
    <w:p w14:paraId="0667F29B" w14:textId="77777777" w:rsidR="00B250D8" w:rsidRPr="00B250D8" w:rsidRDefault="00B250D8" w:rsidP="00B250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i/>
          <w:iCs/>
          <w:sz w:val="24"/>
          <w:szCs w:val="24"/>
        </w:rPr>
        <w:t>Maintenance Scheduling:</w:t>
      </w:r>
      <w:r w:rsidRPr="00B250D8">
        <w:rPr>
          <w:rFonts w:ascii="Times New Roman" w:eastAsia="Times New Roman" w:hAnsi="Times New Roman" w:cs="Times New Roman"/>
          <w:sz w:val="24"/>
          <w:szCs w:val="24"/>
        </w:rPr>
        <w:t xml:space="preserve"> Implementing consistent maintenance routines to extend the lifespan and performance of hardware assets.</w:t>
      </w:r>
    </w:p>
    <w:p w14:paraId="5CD2E74B" w14:textId="77777777" w:rsidR="00B250D8" w:rsidRPr="00B250D8" w:rsidRDefault="00B250D8" w:rsidP="00B250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i/>
          <w:iCs/>
          <w:sz w:val="24"/>
          <w:szCs w:val="24"/>
        </w:rPr>
        <w:t>Security Measures:</w:t>
      </w:r>
      <w:r w:rsidRPr="00B250D8">
        <w:rPr>
          <w:rFonts w:ascii="Times New Roman" w:eastAsia="Times New Roman" w:hAnsi="Times New Roman" w:cs="Times New Roman"/>
          <w:sz w:val="24"/>
          <w:szCs w:val="24"/>
        </w:rPr>
        <w:t xml:space="preserve"> Physical security measures, such as protecting hardware assets from theft, unauthorized access, or access controls and surveillance.</w:t>
      </w:r>
    </w:p>
    <w:p w14:paraId="220010EC" w14:textId="77777777" w:rsidR="00B250D8" w:rsidRPr="00B250D8" w:rsidRDefault="00B250D8" w:rsidP="00B250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i/>
          <w:iCs/>
          <w:sz w:val="24"/>
          <w:szCs w:val="24"/>
        </w:rPr>
        <w:t>Disposal and Recycling:</w:t>
      </w:r>
      <w:r w:rsidRPr="00B250D8">
        <w:rPr>
          <w:rFonts w:ascii="Times New Roman" w:eastAsia="Times New Roman" w:hAnsi="Times New Roman" w:cs="Times New Roman"/>
          <w:sz w:val="24"/>
          <w:szCs w:val="24"/>
        </w:rPr>
        <w:t xml:space="preserve"> Properly disposing of damaged or outdated hardware in an environmentally friendly manner.</w:t>
      </w:r>
    </w:p>
    <w:p w14:paraId="7795FE0E"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b/>
          <w:bCs/>
          <w:sz w:val="24"/>
          <w:szCs w:val="24"/>
        </w:rPr>
        <w:t>Software Assets</w:t>
      </w:r>
    </w:p>
    <w:p w14:paraId="5040547F"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Software assets refer to the intangible components of an information system, including licenses, databases, applications, operating systems, and Software asset management include:</w:t>
      </w:r>
    </w:p>
    <w:p w14:paraId="4EF67E40" w14:textId="77777777" w:rsidR="00B250D8" w:rsidRPr="00B250D8" w:rsidRDefault="00B250D8" w:rsidP="00B250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i/>
          <w:iCs/>
          <w:sz w:val="24"/>
          <w:szCs w:val="24"/>
        </w:rPr>
        <w:t>License Management:</w:t>
      </w:r>
      <w:r w:rsidRPr="00B250D8">
        <w:rPr>
          <w:rFonts w:ascii="Times New Roman" w:eastAsia="Times New Roman" w:hAnsi="Times New Roman" w:cs="Times New Roman"/>
          <w:sz w:val="24"/>
          <w:szCs w:val="24"/>
        </w:rPr>
        <w:t xml:space="preserve"> Ensuring software is appropriately licensed and compliant with legal requirements.</w:t>
      </w:r>
    </w:p>
    <w:p w14:paraId="61564F97" w14:textId="77777777" w:rsidR="00B250D8" w:rsidRPr="00B250D8" w:rsidRDefault="00B250D8" w:rsidP="00B250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i/>
          <w:iCs/>
          <w:sz w:val="24"/>
          <w:szCs w:val="24"/>
        </w:rPr>
        <w:t>Version Control:</w:t>
      </w:r>
      <w:r w:rsidRPr="00B250D8">
        <w:rPr>
          <w:rFonts w:ascii="Times New Roman" w:eastAsia="Times New Roman" w:hAnsi="Times New Roman" w:cs="Times New Roman"/>
          <w:sz w:val="24"/>
          <w:szCs w:val="24"/>
        </w:rPr>
        <w:t xml:space="preserve"> Keeping track of software versions to identify and fix weaknesses and compatibility issues.</w:t>
      </w:r>
    </w:p>
    <w:p w14:paraId="473834BD" w14:textId="77777777" w:rsidR="00B250D8" w:rsidRPr="00B250D8" w:rsidRDefault="00B250D8" w:rsidP="00B250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c</w:t>
      </w:r>
      <w:r w:rsidRPr="00B250D8">
        <w:rPr>
          <w:rFonts w:ascii="Times New Roman" w:eastAsia="Times New Roman" w:hAnsi="Times New Roman" w:cs="Times New Roman"/>
          <w:i/>
          <w:iCs/>
          <w:sz w:val="24"/>
          <w:szCs w:val="24"/>
        </w:rPr>
        <w:t>. Patch Management:</w:t>
      </w:r>
      <w:r w:rsidRPr="00B250D8">
        <w:rPr>
          <w:rFonts w:ascii="Times New Roman" w:eastAsia="Times New Roman" w:hAnsi="Times New Roman" w:cs="Times New Roman"/>
          <w:sz w:val="24"/>
          <w:szCs w:val="24"/>
        </w:rPr>
        <w:t xml:space="preserve"> Frequently updating software to address security flaws and improve performance.</w:t>
      </w:r>
    </w:p>
    <w:p w14:paraId="524C0B2E" w14:textId="77777777" w:rsidR="00B250D8" w:rsidRPr="00B250D8" w:rsidRDefault="00B250D8" w:rsidP="00B250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i/>
          <w:iCs/>
          <w:sz w:val="24"/>
          <w:szCs w:val="24"/>
        </w:rPr>
        <w:t>Usage Monitoring:</w:t>
      </w:r>
      <w:r w:rsidRPr="00B250D8">
        <w:rPr>
          <w:rFonts w:ascii="Times New Roman" w:eastAsia="Times New Roman" w:hAnsi="Times New Roman" w:cs="Times New Roman"/>
          <w:sz w:val="24"/>
          <w:szCs w:val="24"/>
        </w:rPr>
        <w:t xml:space="preserve"> Tracking software usage to identify underutilized or redundant applications.</w:t>
      </w:r>
    </w:p>
    <w:p w14:paraId="4A55B95B" w14:textId="77777777" w:rsidR="00B250D8" w:rsidRPr="00B250D8" w:rsidRDefault="00B250D8" w:rsidP="00B250D8">
      <w:pPr>
        <w:spacing w:before="100" w:beforeAutospacing="1" w:after="100" w:afterAutospacing="1" w:line="240" w:lineRule="auto"/>
        <w:outlineLvl w:val="3"/>
        <w:rPr>
          <w:rFonts w:ascii="Times New Roman" w:eastAsia="Times New Roman" w:hAnsi="Times New Roman" w:cs="Times New Roman"/>
          <w:b/>
          <w:bCs/>
          <w:sz w:val="24"/>
          <w:szCs w:val="24"/>
        </w:rPr>
      </w:pPr>
      <w:r w:rsidRPr="00B250D8">
        <w:rPr>
          <w:rFonts w:ascii="Times New Roman" w:eastAsia="Times New Roman" w:hAnsi="Times New Roman" w:cs="Times New Roman"/>
          <w:b/>
          <w:bCs/>
          <w:sz w:val="24"/>
          <w:szCs w:val="24"/>
        </w:rPr>
        <w:t>Information Systems Security</w:t>
      </w:r>
    </w:p>
    <w:p w14:paraId="55B4A323"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Information systems security is critical to any organization, as it prevents unauthorized access, safeguards sensitive data, and protects against cyber threats. Effective asset management donates expressively to information systems security:</w:t>
      </w:r>
    </w:p>
    <w:p w14:paraId="0DE34FB5"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 </w:t>
      </w:r>
      <w:r w:rsidRPr="00B250D8">
        <w:rPr>
          <w:rFonts w:ascii="Times New Roman" w:eastAsia="Times New Roman" w:hAnsi="Times New Roman" w:cs="Times New Roman"/>
          <w:b/>
          <w:bCs/>
          <w:i/>
          <w:iCs/>
          <w:sz w:val="24"/>
          <w:szCs w:val="24"/>
        </w:rPr>
        <w:t>Vulnerability Management:</w:t>
      </w:r>
      <w:r w:rsidRPr="00B250D8">
        <w:rPr>
          <w:rFonts w:ascii="Times New Roman" w:eastAsia="Times New Roman" w:hAnsi="Times New Roman" w:cs="Times New Roman"/>
          <w:sz w:val="24"/>
          <w:szCs w:val="24"/>
        </w:rPr>
        <w:t xml:space="preserve"> Asset management aids in identifying and prioritizing assets that are vulnerable to security breaches. This knowledge allows organizations to focus on securing critical assets and implementing appropriate security measures.</w:t>
      </w:r>
    </w:p>
    <w:p w14:paraId="64758BFF"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lastRenderedPageBreak/>
        <w:t> </w:t>
      </w:r>
      <w:r w:rsidRPr="00B250D8">
        <w:rPr>
          <w:rFonts w:ascii="Times New Roman" w:eastAsia="Times New Roman" w:hAnsi="Times New Roman" w:cs="Times New Roman"/>
          <w:b/>
          <w:bCs/>
          <w:i/>
          <w:iCs/>
          <w:sz w:val="24"/>
          <w:szCs w:val="24"/>
        </w:rPr>
        <w:t>Incident Response:</w:t>
      </w:r>
      <w:r w:rsidRPr="00B250D8">
        <w:rPr>
          <w:rFonts w:ascii="Times New Roman" w:eastAsia="Times New Roman" w:hAnsi="Times New Roman" w:cs="Times New Roman"/>
          <w:sz w:val="24"/>
          <w:szCs w:val="24"/>
        </w:rPr>
        <w:t xml:space="preserve"> In a security incident or breach, asset management enables a swift response by providing necessary information about the affected assets, allowing for prompt isolation and resolution.</w:t>
      </w:r>
    </w:p>
    <w:p w14:paraId="0C88AD27"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 </w:t>
      </w:r>
      <w:r w:rsidRPr="00B250D8">
        <w:rPr>
          <w:rFonts w:ascii="Times New Roman" w:eastAsia="Times New Roman" w:hAnsi="Times New Roman" w:cs="Times New Roman"/>
          <w:b/>
          <w:bCs/>
          <w:i/>
          <w:iCs/>
          <w:sz w:val="24"/>
          <w:szCs w:val="24"/>
        </w:rPr>
        <w:t>Access Control:</w:t>
      </w:r>
      <w:r w:rsidRPr="00B250D8">
        <w:rPr>
          <w:rFonts w:ascii="Times New Roman" w:eastAsia="Times New Roman" w:hAnsi="Times New Roman" w:cs="Times New Roman"/>
          <w:sz w:val="24"/>
          <w:szCs w:val="24"/>
        </w:rPr>
        <w:t xml:space="preserve"> Knowing the particular inventory of hardware and software assets empowers organizations to contrivance robust access controls, guaranteeing that only authorized personnel can interrelate with perilous resources.</w:t>
      </w:r>
    </w:p>
    <w:p w14:paraId="726759C7"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 </w:t>
      </w:r>
      <w:r w:rsidRPr="00B250D8">
        <w:rPr>
          <w:rFonts w:ascii="Times New Roman" w:eastAsia="Times New Roman" w:hAnsi="Times New Roman" w:cs="Times New Roman"/>
          <w:b/>
          <w:bCs/>
          <w:i/>
          <w:iCs/>
          <w:sz w:val="24"/>
          <w:szCs w:val="24"/>
        </w:rPr>
        <w:t>Data Protection:</w:t>
      </w:r>
      <w:r w:rsidRPr="00B250D8">
        <w:rPr>
          <w:rFonts w:ascii="Times New Roman" w:eastAsia="Times New Roman" w:hAnsi="Times New Roman" w:cs="Times New Roman"/>
          <w:sz w:val="24"/>
          <w:szCs w:val="24"/>
        </w:rPr>
        <w:t xml:space="preserve"> Asset management helps identify and secure data stored on various assets, reducing the risk of data leaks or loss.</w:t>
      </w:r>
    </w:p>
    <w:p w14:paraId="01EC125F"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b/>
          <w:bCs/>
          <w:sz w:val="24"/>
          <w:szCs w:val="24"/>
        </w:rPr>
        <w:t>Conclusion</w:t>
      </w:r>
    </w:p>
    <w:p w14:paraId="5889695A"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Asset management is a fundamental aspect of information systems security. Organizations can enhance security, optimize resources, and comply with legal requirements by managing hardware and software assets effectively. Hardware and software assets have distinct management challenges, but both play a vital role in information systems' overall functioning and security. A proactive approach to asset management ensures that organizations are well-prepared to face emerging security threats and can adapt to technological advancements without compromising data integrity or system reliability. Embracing asset management as a strategic priority is essential for organizations seeking to maintain a secure and efficient information systems environment.</w:t>
      </w:r>
    </w:p>
    <w:p w14:paraId="2A9B8D4C"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b/>
          <w:bCs/>
          <w:sz w:val="24"/>
          <w:szCs w:val="24"/>
        </w:rPr>
        <w:t>References:</w:t>
      </w:r>
    </w:p>
    <w:p w14:paraId="2C8860CC"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References Part 1. (2021). pp.81–91. doi</w:t>
      </w:r>
      <w:hyperlink r:id="rId6" w:history="1">
        <w:r w:rsidRPr="00B250D8">
          <w:rPr>
            <w:rFonts w:ascii="Times New Roman" w:eastAsia="Times New Roman" w:hAnsi="Times New Roman" w:cs="Times New Roman"/>
            <w:color w:val="0000FF"/>
            <w:sz w:val="24"/>
            <w:szCs w:val="24"/>
            <w:u w:val="single"/>
          </w:rPr>
          <w:t>https://doi.org/10.1002/9781119070740.refs1.</w:t>
        </w:r>
      </w:hyperlink>
    </w:p>
    <w:p w14:paraId="06F630D4"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 xml:space="preserve">Strawbridge, M. (2007). </w:t>
      </w:r>
      <w:r w:rsidRPr="00B250D8">
        <w:rPr>
          <w:rFonts w:ascii="Times New Roman" w:eastAsia="Times New Roman" w:hAnsi="Times New Roman" w:cs="Times New Roman"/>
          <w:i/>
          <w:iCs/>
          <w:sz w:val="24"/>
          <w:szCs w:val="24"/>
        </w:rPr>
        <w:t>Microsoft Office Word 2007 Essential Reference for Power Users</w:t>
      </w:r>
      <w:r w:rsidRPr="00B250D8">
        <w:rPr>
          <w:rFonts w:ascii="Times New Roman" w:eastAsia="Times New Roman" w:hAnsi="Times New Roman" w:cs="Times New Roman"/>
          <w:sz w:val="24"/>
          <w:szCs w:val="24"/>
        </w:rPr>
        <w:t>. Software Reference.</w:t>
      </w:r>
    </w:p>
    <w:p w14:paraId="2DBBE9C4" w14:textId="77777777" w:rsidR="00B250D8" w:rsidRPr="00B250D8" w:rsidRDefault="00B250D8" w:rsidP="00B250D8">
      <w:pPr>
        <w:spacing w:before="100" w:beforeAutospacing="1" w:after="100" w:afterAutospacing="1" w:line="240" w:lineRule="auto"/>
        <w:rPr>
          <w:rFonts w:ascii="Times New Roman" w:eastAsia="Times New Roman" w:hAnsi="Times New Roman" w:cs="Times New Roman"/>
          <w:sz w:val="24"/>
          <w:szCs w:val="24"/>
        </w:rPr>
      </w:pPr>
      <w:r w:rsidRPr="00B250D8">
        <w:rPr>
          <w:rFonts w:ascii="Times New Roman" w:eastAsia="Times New Roman" w:hAnsi="Times New Roman" w:cs="Times New Roman"/>
          <w:sz w:val="24"/>
          <w:szCs w:val="24"/>
        </w:rPr>
        <w:t xml:space="preserve">www.cengage.com. (n.d.). </w:t>
      </w:r>
      <w:r w:rsidRPr="00B250D8">
        <w:rPr>
          <w:rFonts w:ascii="Times New Roman" w:eastAsia="Times New Roman" w:hAnsi="Times New Roman" w:cs="Times New Roman"/>
          <w:i/>
          <w:iCs/>
          <w:sz w:val="24"/>
          <w:szCs w:val="24"/>
        </w:rPr>
        <w:t>Principles of Information Security, 7th Edition - 9780357506431 - Cengage</w:t>
      </w:r>
      <w:r w:rsidRPr="00B250D8">
        <w:rPr>
          <w:rFonts w:ascii="Times New Roman" w:eastAsia="Times New Roman" w:hAnsi="Times New Roman" w:cs="Times New Roman"/>
          <w:sz w:val="24"/>
          <w:szCs w:val="24"/>
        </w:rPr>
        <w:t xml:space="preserve">. [online] Available at: </w:t>
      </w:r>
      <w:hyperlink r:id="rId7" w:history="1">
        <w:r w:rsidRPr="00B250D8">
          <w:rPr>
            <w:rFonts w:ascii="Times New Roman" w:eastAsia="Times New Roman" w:hAnsi="Times New Roman" w:cs="Times New Roman"/>
            <w:color w:val="0000FF"/>
            <w:sz w:val="24"/>
            <w:szCs w:val="24"/>
            <w:u w:val="single"/>
          </w:rPr>
          <w:t>https://www.cengage.com/c/principles-of-information-security-7e-whitman-mattord/9780357506431/</w:t>
        </w:r>
      </w:hyperlink>
    </w:p>
    <w:p w14:paraId="47709C92" w14:textId="77777777" w:rsidR="00B250D8" w:rsidRDefault="00B250D8"/>
    <w:sectPr w:rsidR="00B25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F92"/>
    <w:multiLevelType w:val="multilevel"/>
    <w:tmpl w:val="4E903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40687C"/>
    <w:multiLevelType w:val="multilevel"/>
    <w:tmpl w:val="520C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8"/>
    <w:rsid w:val="00B2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4ABD"/>
  <w15:chartTrackingRefBased/>
  <w15:docId w15:val="{B8F9EFEF-1F7F-44B6-9EAB-98D04579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250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5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25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0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50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250D8"/>
    <w:rPr>
      <w:rFonts w:ascii="Times New Roman" w:eastAsia="Times New Roman" w:hAnsi="Times New Roman" w:cs="Times New Roman"/>
      <w:b/>
      <w:bCs/>
      <w:sz w:val="24"/>
      <w:szCs w:val="24"/>
    </w:rPr>
  </w:style>
  <w:style w:type="character" w:styleId="Strong">
    <w:name w:val="Strong"/>
    <w:basedOn w:val="DefaultParagraphFont"/>
    <w:uiPriority w:val="22"/>
    <w:qFormat/>
    <w:rsid w:val="00B250D8"/>
    <w:rPr>
      <w:b/>
      <w:bCs/>
    </w:rPr>
  </w:style>
  <w:style w:type="paragraph" w:styleId="NormalWeb">
    <w:name w:val="Normal (Web)"/>
    <w:basedOn w:val="Normal"/>
    <w:uiPriority w:val="99"/>
    <w:semiHidden/>
    <w:unhideWhenUsed/>
    <w:rsid w:val="00B250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50D8"/>
    <w:rPr>
      <w:i/>
      <w:iCs/>
    </w:rPr>
  </w:style>
  <w:style w:type="character" w:styleId="Hyperlink">
    <w:name w:val="Hyperlink"/>
    <w:basedOn w:val="DefaultParagraphFont"/>
    <w:uiPriority w:val="99"/>
    <w:semiHidden/>
    <w:unhideWhenUsed/>
    <w:rsid w:val="00B250D8"/>
    <w:rPr>
      <w:color w:val="0000FF"/>
      <w:u w:val="single"/>
    </w:rPr>
  </w:style>
  <w:style w:type="paragraph" w:styleId="BalloonText">
    <w:name w:val="Balloon Text"/>
    <w:basedOn w:val="Normal"/>
    <w:link w:val="BalloonTextChar"/>
    <w:uiPriority w:val="99"/>
    <w:semiHidden/>
    <w:unhideWhenUsed/>
    <w:rsid w:val="00B2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6442">
      <w:bodyDiv w:val="1"/>
      <w:marLeft w:val="0"/>
      <w:marRight w:val="0"/>
      <w:marTop w:val="0"/>
      <w:marBottom w:val="0"/>
      <w:divBdr>
        <w:top w:val="none" w:sz="0" w:space="0" w:color="auto"/>
        <w:left w:val="none" w:sz="0" w:space="0" w:color="auto"/>
        <w:bottom w:val="none" w:sz="0" w:space="0" w:color="auto"/>
        <w:right w:val="none" w:sz="0" w:space="0" w:color="auto"/>
      </w:divBdr>
      <w:divsChild>
        <w:div w:id="107108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gage.com/c/principles-of-information-security-7e-whitman-mattord/97803575064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2/9781119070740.refs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2023-07-24T11:10:00Z</dcterms:created>
  <dcterms:modified xsi:type="dcterms:W3CDTF">2023-07-24T11:11:00Z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4f952026-b397-4cd0-9c5e-ad0023106e6a</vt:lpwstr>
  </property>
</Properties>
</file>