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EFF0C" w14:textId="77777777" w:rsidR="00A8292D" w:rsidRPr="00F825F6" w:rsidRDefault="00A8292D" w:rsidP="000F0E31">
      <w:pPr>
        <w:pStyle w:val="NoSpacing"/>
        <w:spacing w:line="480" w:lineRule="auto"/>
        <w:rPr>
          <w:rFonts w:ascii="Times New Roman" w:hAnsi="Times New Roman"/>
          <w:sz w:val="24"/>
          <w:szCs w:val="24"/>
        </w:rPr>
      </w:pPr>
    </w:p>
    <w:p w14:paraId="636B6AC4" w14:textId="77777777" w:rsidR="00A8292D" w:rsidRPr="00F825F6" w:rsidRDefault="00A8292D" w:rsidP="000F0E31">
      <w:pPr>
        <w:pStyle w:val="NoSpacing"/>
        <w:spacing w:line="480" w:lineRule="auto"/>
        <w:rPr>
          <w:rFonts w:ascii="Times New Roman" w:hAnsi="Times New Roman"/>
          <w:sz w:val="24"/>
          <w:szCs w:val="24"/>
        </w:rPr>
      </w:pPr>
    </w:p>
    <w:p w14:paraId="64FC2654" w14:textId="0DA7AA74" w:rsidR="00A8292D" w:rsidRPr="00F825F6" w:rsidRDefault="007E7236" w:rsidP="000F0E31">
      <w:pPr>
        <w:pStyle w:val="NoSpacing"/>
        <w:tabs>
          <w:tab w:val="left" w:pos="4110"/>
          <w:tab w:val="left" w:pos="5235"/>
          <w:tab w:val="left" w:pos="7395"/>
        </w:tabs>
        <w:spacing w:line="480" w:lineRule="auto"/>
        <w:rPr>
          <w:rFonts w:ascii="Times New Roman" w:hAnsi="Times New Roman"/>
          <w:sz w:val="24"/>
          <w:szCs w:val="24"/>
        </w:rPr>
      </w:pPr>
      <w:r w:rsidRPr="00F825F6">
        <w:rPr>
          <w:rFonts w:ascii="Times New Roman" w:hAnsi="Times New Roman"/>
          <w:sz w:val="24"/>
          <w:szCs w:val="24"/>
        </w:rPr>
        <w:tab/>
      </w:r>
      <w:r w:rsidRPr="00F825F6">
        <w:rPr>
          <w:rFonts w:ascii="Times New Roman" w:hAnsi="Times New Roman"/>
          <w:sz w:val="24"/>
          <w:szCs w:val="24"/>
        </w:rPr>
        <w:tab/>
      </w:r>
      <w:r w:rsidRPr="00F825F6">
        <w:rPr>
          <w:rFonts w:ascii="Times New Roman" w:hAnsi="Times New Roman"/>
          <w:sz w:val="24"/>
          <w:szCs w:val="24"/>
        </w:rPr>
        <w:tab/>
      </w:r>
    </w:p>
    <w:p w14:paraId="3857494C" w14:textId="77777777" w:rsidR="00A8292D" w:rsidRPr="00F825F6" w:rsidRDefault="007E7236" w:rsidP="000F0E31">
      <w:pPr>
        <w:pStyle w:val="NoSpacing"/>
        <w:tabs>
          <w:tab w:val="left" w:pos="2640"/>
          <w:tab w:val="left" w:pos="5940"/>
        </w:tabs>
        <w:spacing w:line="480" w:lineRule="auto"/>
        <w:rPr>
          <w:rFonts w:ascii="Times New Roman" w:hAnsi="Times New Roman"/>
          <w:sz w:val="24"/>
          <w:szCs w:val="24"/>
        </w:rPr>
      </w:pPr>
      <w:r w:rsidRPr="00F825F6">
        <w:rPr>
          <w:rFonts w:ascii="Times New Roman" w:hAnsi="Times New Roman"/>
          <w:sz w:val="24"/>
          <w:szCs w:val="24"/>
        </w:rPr>
        <w:tab/>
      </w:r>
      <w:r w:rsidRPr="00F825F6">
        <w:rPr>
          <w:rFonts w:ascii="Times New Roman" w:hAnsi="Times New Roman"/>
          <w:sz w:val="24"/>
          <w:szCs w:val="24"/>
        </w:rPr>
        <w:tab/>
      </w:r>
    </w:p>
    <w:p w14:paraId="07A3A7DA" w14:textId="77777777" w:rsidR="00A8292D" w:rsidRPr="00F825F6" w:rsidRDefault="00A8292D" w:rsidP="000F0E31">
      <w:pPr>
        <w:spacing w:line="480" w:lineRule="auto"/>
        <w:jc w:val="center"/>
        <w:rPr>
          <w:lang w:val="en-US"/>
        </w:rPr>
      </w:pPr>
    </w:p>
    <w:p w14:paraId="3F56C89A" w14:textId="2BE8450F" w:rsidR="00186775" w:rsidRPr="00F825F6" w:rsidRDefault="00450433" w:rsidP="00DC511E">
      <w:pPr>
        <w:pStyle w:val="NoSpacing"/>
        <w:spacing w:line="480" w:lineRule="auto"/>
        <w:jc w:val="center"/>
        <w:rPr>
          <w:rFonts w:ascii="Times New Roman" w:eastAsia="Times New Roman" w:hAnsi="Times New Roman"/>
          <w:b/>
          <w:bCs/>
          <w:sz w:val="24"/>
          <w:szCs w:val="24"/>
          <w:lang w:eastAsia="en-GB"/>
        </w:rPr>
      </w:pPr>
      <w:r w:rsidRPr="00F825F6">
        <w:rPr>
          <w:rFonts w:ascii="Times New Roman" w:eastAsia="Times New Roman" w:hAnsi="Times New Roman"/>
          <w:b/>
          <w:bCs/>
          <w:sz w:val="24"/>
          <w:szCs w:val="24"/>
          <w:lang w:eastAsia="en-GB"/>
        </w:rPr>
        <w:t>Child Development Evidence-Based Paper Review</w:t>
      </w:r>
    </w:p>
    <w:p w14:paraId="08AE2379" w14:textId="77777777" w:rsidR="00450433" w:rsidRPr="00F825F6" w:rsidRDefault="00450433" w:rsidP="00DC511E">
      <w:pPr>
        <w:pStyle w:val="NoSpacing"/>
        <w:spacing w:line="480" w:lineRule="auto"/>
        <w:jc w:val="center"/>
        <w:rPr>
          <w:rFonts w:ascii="Times New Roman" w:hAnsi="Times New Roman"/>
          <w:sz w:val="24"/>
          <w:szCs w:val="24"/>
        </w:rPr>
      </w:pPr>
    </w:p>
    <w:p w14:paraId="231F48FC" w14:textId="6503C839" w:rsidR="00A8292D" w:rsidRPr="00F825F6" w:rsidRDefault="007E7236" w:rsidP="000F0E31">
      <w:pPr>
        <w:pStyle w:val="NoSpacing"/>
        <w:spacing w:line="480" w:lineRule="auto"/>
        <w:jc w:val="center"/>
        <w:rPr>
          <w:rFonts w:ascii="Times New Roman" w:hAnsi="Times New Roman"/>
          <w:sz w:val="24"/>
          <w:szCs w:val="24"/>
        </w:rPr>
      </w:pPr>
      <w:r w:rsidRPr="00F825F6">
        <w:rPr>
          <w:rFonts w:ascii="Times New Roman" w:hAnsi="Times New Roman"/>
          <w:sz w:val="24"/>
          <w:szCs w:val="24"/>
        </w:rPr>
        <w:t>Name</w:t>
      </w:r>
    </w:p>
    <w:p w14:paraId="023FA7DE" w14:textId="25C6DA40" w:rsidR="00A8292D" w:rsidRPr="00F825F6" w:rsidRDefault="007E7236" w:rsidP="000F0E31">
      <w:pPr>
        <w:pStyle w:val="NoSpacing"/>
        <w:spacing w:line="480" w:lineRule="auto"/>
        <w:jc w:val="center"/>
        <w:rPr>
          <w:rFonts w:ascii="Times New Roman" w:hAnsi="Times New Roman"/>
          <w:sz w:val="24"/>
          <w:szCs w:val="24"/>
        </w:rPr>
      </w:pPr>
      <w:r w:rsidRPr="00F825F6">
        <w:rPr>
          <w:rFonts w:ascii="Times New Roman" w:hAnsi="Times New Roman"/>
          <w:sz w:val="24"/>
          <w:szCs w:val="24"/>
        </w:rPr>
        <w:t>Institution</w:t>
      </w:r>
    </w:p>
    <w:p w14:paraId="58AF91EE" w14:textId="187BCFC2" w:rsidR="00A73458" w:rsidRPr="00F825F6" w:rsidRDefault="00A73458" w:rsidP="000F0E31">
      <w:pPr>
        <w:pStyle w:val="NoSpacing"/>
        <w:spacing w:line="480" w:lineRule="auto"/>
        <w:jc w:val="center"/>
        <w:rPr>
          <w:rFonts w:ascii="Times New Roman" w:hAnsi="Times New Roman"/>
          <w:sz w:val="24"/>
          <w:szCs w:val="24"/>
        </w:rPr>
      </w:pPr>
      <w:r w:rsidRPr="00F825F6">
        <w:rPr>
          <w:rFonts w:ascii="Times New Roman" w:hAnsi="Times New Roman"/>
          <w:sz w:val="24"/>
          <w:szCs w:val="24"/>
        </w:rPr>
        <w:t>Course</w:t>
      </w:r>
    </w:p>
    <w:p w14:paraId="17012E44" w14:textId="0025E2F6" w:rsidR="00A73458" w:rsidRPr="00F825F6" w:rsidRDefault="00A73458" w:rsidP="000F0E31">
      <w:pPr>
        <w:pStyle w:val="NoSpacing"/>
        <w:spacing w:line="480" w:lineRule="auto"/>
        <w:jc w:val="center"/>
        <w:rPr>
          <w:rFonts w:ascii="Times New Roman" w:hAnsi="Times New Roman"/>
          <w:sz w:val="24"/>
          <w:szCs w:val="24"/>
        </w:rPr>
      </w:pPr>
      <w:r w:rsidRPr="00F825F6">
        <w:rPr>
          <w:rFonts w:ascii="Times New Roman" w:hAnsi="Times New Roman"/>
          <w:sz w:val="24"/>
          <w:szCs w:val="24"/>
        </w:rPr>
        <w:t xml:space="preserve">Instructor </w:t>
      </w:r>
    </w:p>
    <w:p w14:paraId="4880A885" w14:textId="3B03168C" w:rsidR="00A73458" w:rsidRPr="00F825F6" w:rsidRDefault="00A73458" w:rsidP="000F0E31">
      <w:pPr>
        <w:pStyle w:val="NoSpacing"/>
        <w:spacing w:line="480" w:lineRule="auto"/>
        <w:jc w:val="center"/>
        <w:rPr>
          <w:rFonts w:ascii="Times New Roman" w:hAnsi="Times New Roman"/>
          <w:sz w:val="24"/>
          <w:szCs w:val="24"/>
        </w:rPr>
      </w:pPr>
      <w:r w:rsidRPr="00F825F6">
        <w:rPr>
          <w:rFonts w:ascii="Times New Roman" w:hAnsi="Times New Roman"/>
          <w:sz w:val="24"/>
          <w:szCs w:val="24"/>
        </w:rPr>
        <w:t xml:space="preserve">Date </w:t>
      </w:r>
    </w:p>
    <w:p w14:paraId="5F17AB97" w14:textId="2332F2D4" w:rsidR="00A8292D" w:rsidRPr="00F825F6" w:rsidRDefault="00A8292D" w:rsidP="000F0E31">
      <w:pPr>
        <w:pStyle w:val="NoSpacing"/>
        <w:spacing w:line="480" w:lineRule="auto"/>
        <w:rPr>
          <w:rFonts w:ascii="Times New Roman" w:hAnsi="Times New Roman"/>
          <w:sz w:val="24"/>
          <w:szCs w:val="24"/>
        </w:rPr>
      </w:pPr>
    </w:p>
    <w:p w14:paraId="2A1EA5B0" w14:textId="77777777" w:rsidR="00A8292D" w:rsidRPr="00F825F6" w:rsidRDefault="00A8292D" w:rsidP="000F0E31">
      <w:pPr>
        <w:pStyle w:val="NoSpacing"/>
        <w:spacing w:line="480" w:lineRule="auto"/>
        <w:rPr>
          <w:rFonts w:ascii="Times New Roman" w:hAnsi="Times New Roman"/>
          <w:b/>
          <w:sz w:val="24"/>
          <w:szCs w:val="24"/>
        </w:rPr>
      </w:pPr>
    </w:p>
    <w:p w14:paraId="74C715A5" w14:textId="77777777" w:rsidR="00A8292D" w:rsidRPr="00F825F6" w:rsidRDefault="00A8292D" w:rsidP="000F0E31">
      <w:pPr>
        <w:pStyle w:val="NoSpacing"/>
        <w:spacing w:line="480" w:lineRule="auto"/>
        <w:rPr>
          <w:rFonts w:ascii="Times New Roman" w:hAnsi="Times New Roman"/>
          <w:b/>
          <w:sz w:val="24"/>
          <w:szCs w:val="24"/>
        </w:rPr>
      </w:pPr>
    </w:p>
    <w:p w14:paraId="14964A70" w14:textId="77777777" w:rsidR="00A8292D" w:rsidRPr="00F825F6" w:rsidRDefault="00A8292D" w:rsidP="000F0E31">
      <w:pPr>
        <w:pStyle w:val="NoSpacing"/>
        <w:spacing w:line="480" w:lineRule="auto"/>
        <w:rPr>
          <w:rFonts w:ascii="Times New Roman" w:hAnsi="Times New Roman"/>
          <w:b/>
          <w:sz w:val="24"/>
          <w:szCs w:val="24"/>
        </w:rPr>
      </w:pPr>
    </w:p>
    <w:p w14:paraId="64B268F3" w14:textId="77777777" w:rsidR="00A8292D" w:rsidRPr="00F825F6" w:rsidRDefault="00A8292D" w:rsidP="000F0E31">
      <w:pPr>
        <w:pStyle w:val="NoSpacing"/>
        <w:spacing w:line="480" w:lineRule="auto"/>
        <w:rPr>
          <w:rFonts w:ascii="Times New Roman" w:hAnsi="Times New Roman"/>
          <w:b/>
          <w:sz w:val="24"/>
          <w:szCs w:val="24"/>
        </w:rPr>
      </w:pPr>
    </w:p>
    <w:p w14:paraId="2B71304F" w14:textId="77777777" w:rsidR="00A8292D" w:rsidRPr="00F825F6" w:rsidRDefault="00A8292D" w:rsidP="000F0E31">
      <w:pPr>
        <w:pStyle w:val="NoSpacing"/>
        <w:spacing w:line="480" w:lineRule="auto"/>
        <w:rPr>
          <w:rFonts w:ascii="Times New Roman" w:hAnsi="Times New Roman"/>
          <w:b/>
          <w:sz w:val="24"/>
          <w:szCs w:val="24"/>
        </w:rPr>
      </w:pPr>
    </w:p>
    <w:p w14:paraId="30570E1B" w14:textId="77777777" w:rsidR="00A8292D" w:rsidRPr="00F825F6" w:rsidRDefault="00A8292D" w:rsidP="000F0E31">
      <w:pPr>
        <w:pStyle w:val="NoSpacing"/>
        <w:spacing w:line="480" w:lineRule="auto"/>
        <w:rPr>
          <w:rFonts w:ascii="Times New Roman" w:hAnsi="Times New Roman"/>
          <w:b/>
          <w:sz w:val="24"/>
          <w:szCs w:val="24"/>
        </w:rPr>
      </w:pPr>
    </w:p>
    <w:p w14:paraId="16C4FF9F" w14:textId="77777777" w:rsidR="00A8292D" w:rsidRPr="00F825F6" w:rsidRDefault="00A8292D" w:rsidP="000F0E31">
      <w:pPr>
        <w:pStyle w:val="NoSpacing"/>
        <w:spacing w:line="480" w:lineRule="auto"/>
        <w:rPr>
          <w:rFonts w:ascii="Times New Roman" w:hAnsi="Times New Roman"/>
          <w:b/>
          <w:sz w:val="24"/>
          <w:szCs w:val="24"/>
        </w:rPr>
      </w:pPr>
    </w:p>
    <w:p w14:paraId="76B13B37" w14:textId="14127BDD" w:rsidR="00C61DA2" w:rsidRPr="00F825F6" w:rsidRDefault="00C61DA2" w:rsidP="009D6324">
      <w:pPr>
        <w:spacing w:line="480" w:lineRule="auto"/>
        <w:rPr>
          <w:lang w:val="en-US"/>
        </w:rPr>
      </w:pPr>
      <w:bookmarkStart w:id="0" w:name="_Hlk496104966"/>
    </w:p>
    <w:p w14:paraId="518AE35A" w14:textId="77777777" w:rsidR="00451F02" w:rsidRPr="00F825F6" w:rsidRDefault="00451F02" w:rsidP="00DC511E">
      <w:pPr>
        <w:pStyle w:val="NoSpacing"/>
        <w:spacing w:line="480" w:lineRule="auto"/>
        <w:rPr>
          <w:rFonts w:ascii="Times New Roman" w:eastAsia="Times New Roman" w:hAnsi="Times New Roman"/>
          <w:b/>
          <w:bCs/>
          <w:sz w:val="24"/>
          <w:szCs w:val="24"/>
          <w:lang w:eastAsia="en-GB"/>
        </w:rPr>
      </w:pPr>
    </w:p>
    <w:p w14:paraId="672EF2B7" w14:textId="77777777" w:rsidR="00450433" w:rsidRPr="00F825F6" w:rsidRDefault="00450433" w:rsidP="00186775">
      <w:pPr>
        <w:pStyle w:val="NoSpacing"/>
        <w:spacing w:line="480" w:lineRule="auto"/>
        <w:rPr>
          <w:rFonts w:ascii="Times New Roman" w:eastAsia="Times New Roman" w:hAnsi="Times New Roman"/>
          <w:b/>
          <w:bCs/>
          <w:sz w:val="24"/>
          <w:szCs w:val="24"/>
          <w:lang w:eastAsia="en-GB"/>
        </w:rPr>
      </w:pPr>
    </w:p>
    <w:p w14:paraId="41D4FB69" w14:textId="22BDD206" w:rsidR="00450433" w:rsidRPr="00F825F6" w:rsidRDefault="00450433" w:rsidP="00450433">
      <w:pPr>
        <w:pStyle w:val="NoSpacing"/>
        <w:spacing w:line="480" w:lineRule="auto"/>
        <w:jc w:val="center"/>
        <w:rPr>
          <w:rFonts w:ascii="Times New Roman" w:eastAsia="Times New Roman" w:hAnsi="Times New Roman"/>
          <w:b/>
          <w:bCs/>
          <w:sz w:val="24"/>
          <w:szCs w:val="24"/>
          <w:lang w:eastAsia="en-GB"/>
        </w:rPr>
      </w:pPr>
      <w:r w:rsidRPr="00F825F6">
        <w:rPr>
          <w:rFonts w:ascii="Times New Roman" w:eastAsia="Times New Roman" w:hAnsi="Times New Roman"/>
          <w:b/>
          <w:bCs/>
          <w:sz w:val="24"/>
          <w:szCs w:val="24"/>
          <w:lang w:eastAsia="en-GB"/>
        </w:rPr>
        <w:lastRenderedPageBreak/>
        <w:t>Child Development Evidence-Based Paper Review</w:t>
      </w:r>
    </w:p>
    <w:p w14:paraId="01EE8485" w14:textId="77777777" w:rsidR="009661CE" w:rsidRPr="00F825F6" w:rsidRDefault="00450433" w:rsidP="009661CE">
      <w:pPr>
        <w:pStyle w:val="NoSpacing"/>
        <w:spacing w:line="480" w:lineRule="auto"/>
        <w:jc w:val="center"/>
        <w:rPr>
          <w:rFonts w:ascii="Times New Roman" w:eastAsia="Times New Roman" w:hAnsi="Times New Roman"/>
          <w:b/>
          <w:bCs/>
          <w:sz w:val="24"/>
          <w:szCs w:val="24"/>
          <w:lang w:eastAsia="en-GB"/>
        </w:rPr>
      </w:pPr>
      <w:r w:rsidRPr="00F825F6">
        <w:rPr>
          <w:rFonts w:ascii="Times New Roman" w:eastAsia="Times New Roman" w:hAnsi="Times New Roman"/>
          <w:b/>
          <w:bCs/>
          <w:sz w:val="24"/>
          <w:szCs w:val="24"/>
          <w:lang w:eastAsia="en-GB"/>
        </w:rPr>
        <w:t>Introduction</w:t>
      </w:r>
      <w:bookmarkStart w:id="1" w:name="_GoBack"/>
      <w:bookmarkEnd w:id="1"/>
    </w:p>
    <w:p w14:paraId="51ECC115" w14:textId="61D58509" w:rsidR="007707E3" w:rsidRPr="00F825F6" w:rsidRDefault="00365C67" w:rsidP="009661CE">
      <w:pPr>
        <w:pStyle w:val="NoSpacing"/>
        <w:spacing w:line="480" w:lineRule="auto"/>
        <w:ind w:firstLine="720"/>
        <w:rPr>
          <w:rFonts w:ascii="Times New Roman" w:hAnsi="Times New Roman"/>
          <w:sz w:val="24"/>
          <w:szCs w:val="24"/>
        </w:rPr>
      </w:pPr>
      <w:r w:rsidRPr="00F825F6">
        <w:rPr>
          <w:rFonts w:ascii="Times New Roman" w:hAnsi="Times New Roman"/>
          <w:sz w:val="24"/>
          <w:szCs w:val="24"/>
        </w:rPr>
        <w:t>A</w:t>
      </w:r>
      <w:r w:rsidRPr="00F825F6">
        <w:rPr>
          <w:rFonts w:ascii="Times New Roman" w:hAnsi="Times New Roman"/>
          <w:sz w:val="24"/>
          <w:szCs w:val="24"/>
        </w:rPr>
        <w:t>ttention deficit hyperactivity disorder (ADHD</w:t>
      </w:r>
      <w:r w:rsidRPr="00F825F6">
        <w:rPr>
          <w:rFonts w:ascii="Times New Roman" w:hAnsi="Times New Roman"/>
          <w:sz w:val="24"/>
          <w:szCs w:val="24"/>
        </w:rPr>
        <w:t xml:space="preserve"> refers to t</w:t>
      </w:r>
      <w:r w:rsidR="00AB385F" w:rsidRPr="00F825F6">
        <w:rPr>
          <w:rFonts w:ascii="Times New Roman" w:hAnsi="Times New Roman"/>
          <w:sz w:val="24"/>
          <w:szCs w:val="24"/>
        </w:rPr>
        <w:t>he</w:t>
      </w:r>
      <w:r w:rsidR="00AB385F" w:rsidRPr="00F825F6">
        <w:rPr>
          <w:rFonts w:ascii="Times New Roman" w:hAnsi="Times New Roman"/>
          <w:sz w:val="24"/>
          <w:szCs w:val="24"/>
        </w:rPr>
        <w:t xml:space="preserve"> neurodevelopmental</w:t>
      </w:r>
      <w:r w:rsidRPr="00F825F6">
        <w:rPr>
          <w:rFonts w:ascii="Times New Roman" w:hAnsi="Times New Roman"/>
          <w:sz w:val="24"/>
          <w:szCs w:val="24"/>
        </w:rPr>
        <w:t xml:space="preserve"> disorder associated with </w:t>
      </w:r>
      <w:r w:rsidR="00AB385F" w:rsidRPr="00F825F6">
        <w:rPr>
          <w:rFonts w:ascii="Times New Roman" w:hAnsi="Times New Roman"/>
          <w:sz w:val="24"/>
          <w:szCs w:val="24"/>
        </w:rPr>
        <w:t>a pattern of persistent hyperactiv</w:t>
      </w:r>
      <w:r w:rsidR="00AE1456" w:rsidRPr="00F825F6">
        <w:rPr>
          <w:rFonts w:ascii="Times New Roman" w:hAnsi="Times New Roman"/>
          <w:sz w:val="24"/>
          <w:szCs w:val="24"/>
        </w:rPr>
        <w:t>e</w:t>
      </w:r>
      <w:r w:rsidR="00AB385F" w:rsidRPr="00F825F6">
        <w:rPr>
          <w:rFonts w:ascii="Times New Roman" w:hAnsi="Times New Roman"/>
          <w:sz w:val="24"/>
          <w:szCs w:val="24"/>
        </w:rPr>
        <w:t>, impulsiv</w:t>
      </w:r>
      <w:r w:rsidR="00AE1456" w:rsidRPr="00F825F6">
        <w:rPr>
          <w:rFonts w:ascii="Times New Roman" w:hAnsi="Times New Roman"/>
          <w:sz w:val="24"/>
          <w:szCs w:val="24"/>
        </w:rPr>
        <w:t>e</w:t>
      </w:r>
      <w:r w:rsidR="00AB385F" w:rsidRPr="00F825F6">
        <w:rPr>
          <w:rFonts w:ascii="Times New Roman" w:hAnsi="Times New Roman"/>
          <w:sz w:val="24"/>
          <w:szCs w:val="24"/>
        </w:rPr>
        <w:t>, and inattent</w:t>
      </w:r>
      <w:r w:rsidR="00AE1456" w:rsidRPr="00F825F6">
        <w:rPr>
          <w:rFonts w:ascii="Times New Roman" w:hAnsi="Times New Roman"/>
          <w:sz w:val="24"/>
          <w:szCs w:val="24"/>
        </w:rPr>
        <w:t>ion behavior</w:t>
      </w:r>
      <w:r w:rsidR="0062672B" w:rsidRPr="00F825F6">
        <w:rPr>
          <w:rFonts w:ascii="Times New Roman" w:hAnsi="Times New Roman"/>
          <w:sz w:val="24"/>
          <w:szCs w:val="24"/>
        </w:rPr>
        <w:t xml:space="preserve"> (</w:t>
      </w:r>
      <w:r w:rsidR="0062672B" w:rsidRPr="00985A54">
        <w:rPr>
          <w:rFonts w:ascii="Times New Roman" w:hAnsi="Times New Roman"/>
          <w:sz w:val="24"/>
          <w:szCs w:val="24"/>
        </w:rPr>
        <w:t>Singh</w:t>
      </w:r>
      <w:r w:rsidR="0062672B" w:rsidRPr="00F825F6">
        <w:rPr>
          <w:rFonts w:ascii="Times New Roman" w:hAnsi="Times New Roman"/>
          <w:sz w:val="24"/>
          <w:szCs w:val="24"/>
        </w:rPr>
        <w:t xml:space="preserve"> et al., 2021). </w:t>
      </w:r>
      <w:r w:rsidR="00383A7D" w:rsidRPr="00F825F6">
        <w:rPr>
          <w:rFonts w:ascii="Times New Roman" w:hAnsi="Times New Roman"/>
          <w:sz w:val="24"/>
          <w:szCs w:val="24"/>
        </w:rPr>
        <w:t xml:space="preserve">The pattern has a negative impact on an individual’s development and psychosocial functioning. </w:t>
      </w:r>
      <w:r w:rsidR="00AA42C2" w:rsidRPr="00F825F6">
        <w:rPr>
          <w:rFonts w:ascii="Times New Roman" w:hAnsi="Times New Roman"/>
          <w:sz w:val="24"/>
          <w:szCs w:val="24"/>
        </w:rPr>
        <w:t>S</w:t>
      </w:r>
      <w:r w:rsidR="00AA42C2" w:rsidRPr="00F825F6">
        <w:rPr>
          <w:rFonts w:ascii="Times New Roman" w:hAnsi="Times New Roman"/>
          <w:sz w:val="24"/>
          <w:szCs w:val="24"/>
        </w:rPr>
        <w:t>pecific</w:t>
      </w:r>
      <w:r w:rsidR="00AA42C2" w:rsidRPr="00F825F6">
        <w:rPr>
          <w:rFonts w:ascii="Times New Roman" w:hAnsi="Times New Roman"/>
          <w:sz w:val="24"/>
          <w:szCs w:val="24"/>
        </w:rPr>
        <w:t xml:space="preserve"> </w:t>
      </w:r>
      <w:r w:rsidR="00AA42C2" w:rsidRPr="00F825F6">
        <w:rPr>
          <w:rFonts w:ascii="Times New Roman" w:hAnsi="Times New Roman"/>
          <w:sz w:val="24"/>
          <w:szCs w:val="24"/>
        </w:rPr>
        <w:t>learning disorder (SLD)</w:t>
      </w:r>
      <w:r w:rsidR="00AA42C2" w:rsidRPr="00F825F6">
        <w:rPr>
          <w:rFonts w:ascii="Times New Roman" w:hAnsi="Times New Roman"/>
          <w:sz w:val="24"/>
          <w:szCs w:val="24"/>
        </w:rPr>
        <w:t xml:space="preserve"> is also a neurodevelopmental disorder associated with limited calculation, reading, and writing skills (</w:t>
      </w:r>
      <w:r w:rsidR="00AA42C2" w:rsidRPr="00985A54">
        <w:rPr>
          <w:rFonts w:ascii="Times New Roman" w:hAnsi="Times New Roman"/>
          <w:sz w:val="24"/>
          <w:szCs w:val="24"/>
        </w:rPr>
        <w:t>Crisci</w:t>
      </w:r>
      <w:r w:rsidR="00AA42C2" w:rsidRPr="00F825F6">
        <w:rPr>
          <w:rFonts w:ascii="Times New Roman" w:hAnsi="Times New Roman"/>
          <w:sz w:val="24"/>
          <w:szCs w:val="24"/>
        </w:rPr>
        <w:t xml:space="preserve"> et al., 2021). According to </w:t>
      </w:r>
      <w:r w:rsidR="00AA42C2" w:rsidRPr="00985A54">
        <w:rPr>
          <w:rFonts w:ascii="Times New Roman" w:hAnsi="Times New Roman"/>
          <w:sz w:val="24"/>
          <w:szCs w:val="24"/>
        </w:rPr>
        <w:t>Faedda</w:t>
      </w:r>
      <w:r w:rsidR="00AA42C2" w:rsidRPr="00F825F6">
        <w:rPr>
          <w:rFonts w:ascii="Times New Roman" w:hAnsi="Times New Roman"/>
          <w:sz w:val="24"/>
          <w:szCs w:val="24"/>
        </w:rPr>
        <w:t xml:space="preserve"> et al. (2019), SLD also has biological origins, suggesting that biological factors contribute to its development. </w:t>
      </w:r>
      <w:r w:rsidR="002F05CD" w:rsidRPr="00F825F6">
        <w:rPr>
          <w:rFonts w:ascii="Times New Roman" w:hAnsi="Times New Roman"/>
          <w:sz w:val="24"/>
          <w:szCs w:val="24"/>
        </w:rPr>
        <w:t>In child</w:t>
      </w:r>
      <w:r w:rsidR="002F05CD" w:rsidRPr="00F825F6">
        <w:rPr>
          <w:rFonts w:ascii="Times New Roman" w:hAnsi="Times New Roman"/>
          <w:sz w:val="24"/>
          <w:szCs w:val="24"/>
        </w:rPr>
        <w:t>ren</w:t>
      </w:r>
      <w:r w:rsidR="002F05CD" w:rsidRPr="00F825F6">
        <w:rPr>
          <w:rFonts w:ascii="Times New Roman" w:hAnsi="Times New Roman"/>
          <w:sz w:val="24"/>
          <w:szCs w:val="24"/>
        </w:rPr>
        <w:t xml:space="preserve"> and adolescent</w:t>
      </w:r>
      <w:r w:rsidR="002F05CD" w:rsidRPr="00F825F6">
        <w:rPr>
          <w:rFonts w:ascii="Times New Roman" w:hAnsi="Times New Roman"/>
          <w:sz w:val="24"/>
          <w:szCs w:val="24"/>
        </w:rPr>
        <w:t>s with ADHD and SLD,</w:t>
      </w:r>
      <w:r w:rsidR="002F05CD" w:rsidRPr="00F825F6">
        <w:rPr>
          <w:rFonts w:ascii="Times New Roman" w:hAnsi="Times New Roman"/>
          <w:sz w:val="24"/>
          <w:szCs w:val="24"/>
        </w:rPr>
        <w:t xml:space="preserve"> it is essential to follow evidence-based guidelines and best practices to ensure optimal care and outcomes.</w:t>
      </w:r>
      <w:r w:rsidR="002F05CD" w:rsidRPr="00F825F6">
        <w:rPr>
          <w:rFonts w:ascii="Times New Roman" w:hAnsi="Times New Roman"/>
          <w:sz w:val="24"/>
          <w:szCs w:val="24"/>
        </w:rPr>
        <w:t xml:space="preserve"> </w:t>
      </w:r>
      <w:r w:rsidR="00AB385F" w:rsidRPr="00F825F6">
        <w:rPr>
          <w:rFonts w:ascii="Times New Roman" w:hAnsi="Times New Roman"/>
          <w:sz w:val="24"/>
          <w:szCs w:val="24"/>
        </w:rPr>
        <w:t>E</w:t>
      </w:r>
      <w:r w:rsidR="00AB385F" w:rsidRPr="00F825F6">
        <w:rPr>
          <w:rFonts w:ascii="Times New Roman" w:hAnsi="Times New Roman"/>
          <w:sz w:val="24"/>
          <w:szCs w:val="24"/>
        </w:rPr>
        <w:t>vidence-based practice (EBP) integrates the highest quality research evidence with clinical expertise, patient values, and preferences</w:t>
      </w:r>
      <w:r w:rsidR="00AB385F" w:rsidRPr="00F825F6">
        <w:rPr>
          <w:rFonts w:ascii="Times New Roman" w:hAnsi="Times New Roman"/>
          <w:sz w:val="24"/>
          <w:szCs w:val="24"/>
        </w:rPr>
        <w:t xml:space="preserve"> t</w:t>
      </w:r>
      <w:r w:rsidR="00AB385F" w:rsidRPr="00F825F6">
        <w:rPr>
          <w:rFonts w:ascii="Times New Roman" w:hAnsi="Times New Roman"/>
          <w:sz w:val="24"/>
          <w:szCs w:val="24"/>
        </w:rPr>
        <w:t>o guide healthcare decision-making</w:t>
      </w:r>
      <w:r w:rsidR="009661CE" w:rsidRPr="00F825F6">
        <w:rPr>
          <w:rFonts w:ascii="Times New Roman" w:hAnsi="Times New Roman"/>
          <w:sz w:val="24"/>
          <w:szCs w:val="24"/>
        </w:rPr>
        <w:t xml:space="preserve"> </w:t>
      </w:r>
      <w:r w:rsidR="003D5DDF" w:rsidRPr="00F825F6">
        <w:rPr>
          <w:rFonts w:ascii="Times New Roman" w:hAnsi="Times New Roman"/>
          <w:sz w:val="24"/>
          <w:szCs w:val="24"/>
        </w:rPr>
        <w:t>(</w:t>
      </w:r>
      <w:r w:rsidR="003D5DDF" w:rsidRPr="00F825F6">
        <w:rPr>
          <w:rFonts w:ascii="Times New Roman" w:hAnsi="Times New Roman"/>
          <w:sz w:val="24"/>
          <w:szCs w:val="24"/>
        </w:rPr>
        <w:t>Abu-Baker</w:t>
      </w:r>
      <w:r w:rsidR="003D5DDF" w:rsidRPr="00F825F6">
        <w:rPr>
          <w:rFonts w:ascii="Times New Roman" w:hAnsi="Times New Roman"/>
          <w:sz w:val="24"/>
          <w:szCs w:val="24"/>
        </w:rPr>
        <w:t xml:space="preserve"> et al., 2021). </w:t>
      </w:r>
    </w:p>
    <w:p w14:paraId="03CD8301" w14:textId="4F8E0FEC" w:rsidR="00670319" w:rsidRPr="00F825F6" w:rsidRDefault="00CE21F3" w:rsidP="006A791E">
      <w:pPr>
        <w:pStyle w:val="NoSpacing"/>
        <w:spacing w:line="480" w:lineRule="auto"/>
        <w:ind w:firstLine="720"/>
        <w:rPr>
          <w:rFonts w:ascii="Times New Roman" w:hAnsi="Times New Roman"/>
          <w:sz w:val="24"/>
          <w:szCs w:val="24"/>
        </w:rPr>
      </w:pPr>
      <w:r w:rsidRPr="00F825F6">
        <w:rPr>
          <w:rFonts w:ascii="Times New Roman" w:hAnsi="Times New Roman"/>
          <w:sz w:val="24"/>
          <w:szCs w:val="24"/>
        </w:rPr>
        <w:t xml:space="preserve">National </w:t>
      </w:r>
      <w:r w:rsidRPr="00F825F6">
        <w:rPr>
          <w:rFonts w:ascii="Times New Roman" w:hAnsi="Times New Roman"/>
          <w:sz w:val="24"/>
          <w:szCs w:val="24"/>
        </w:rPr>
        <w:t xml:space="preserve">clinical </w:t>
      </w:r>
      <w:r w:rsidRPr="00F825F6">
        <w:rPr>
          <w:rFonts w:ascii="Times New Roman" w:hAnsi="Times New Roman"/>
          <w:sz w:val="24"/>
          <w:szCs w:val="24"/>
        </w:rPr>
        <w:t>guidelines</w:t>
      </w:r>
      <w:r w:rsidRPr="00F825F6">
        <w:rPr>
          <w:rFonts w:ascii="Times New Roman" w:hAnsi="Times New Roman"/>
          <w:sz w:val="24"/>
          <w:szCs w:val="24"/>
        </w:rPr>
        <w:t xml:space="preserve"> </w:t>
      </w:r>
      <w:r w:rsidRPr="00F825F6">
        <w:rPr>
          <w:rFonts w:ascii="Times New Roman" w:hAnsi="Times New Roman"/>
          <w:sz w:val="24"/>
          <w:szCs w:val="24"/>
        </w:rPr>
        <w:t>serve as valuable resources for healthcare practitioners</w:t>
      </w:r>
      <w:r w:rsidRPr="00F825F6">
        <w:rPr>
          <w:rFonts w:ascii="Times New Roman" w:hAnsi="Times New Roman"/>
          <w:sz w:val="24"/>
          <w:szCs w:val="24"/>
        </w:rPr>
        <w:t xml:space="preserve"> to implement EBP (</w:t>
      </w:r>
      <w:r w:rsidRPr="006B6231">
        <w:rPr>
          <w:rFonts w:ascii="Times New Roman" w:hAnsi="Times New Roman"/>
          <w:sz w:val="24"/>
          <w:szCs w:val="24"/>
        </w:rPr>
        <w:t>Shah</w:t>
      </w:r>
      <w:r w:rsidRPr="00F825F6">
        <w:rPr>
          <w:rFonts w:ascii="Times New Roman" w:hAnsi="Times New Roman"/>
          <w:sz w:val="24"/>
          <w:szCs w:val="24"/>
        </w:rPr>
        <w:t xml:space="preserve"> et al., 2019). </w:t>
      </w:r>
      <w:r w:rsidR="00E42AB8" w:rsidRPr="00F825F6">
        <w:rPr>
          <w:rFonts w:ascii="Times New Roman" w:hAnsi="Times New Roman"/>
          <w:sz w:val="24"/>
          <w:szCs w:val="24"/>
        </w:rPr>
        <w:t>T</w:t>
      </w:r>
      <w:r w:rsidR="00E42AB8" w:rsidRPr="00F825F6">
        <w:rPr>
          <w:rFonts w:ascii="Times New Roman" w:hAnsi="Times New Roman"/>
          <w:sz w:val="24"/>
          <w:szCs w:val="24"/>
        </w:rPr>
        <w:t>hese</w:t>
      </w:r>
      <w:r w:rsidR="00E42AB8" w:rsidRPr="00F825F6">
        <w:rPr>
          <w:rFonts w:ascii="Times New Roman" w:hAnsi="Times New Roman"/>
          <w:sz w:val="24"/>
          <w:szCs w:val="24"/>
        </w:rPr>
        <w:t xml:space="preserve"> guidelines </w:t>
      </w:r>
      <w:r w:rsidR="00E42AB8" w:rsidRPr="00F825F6">
        <w:rPr>
          <w:rFonts w:ascii="Times New Roman" w:hAnsi="Times New Roman"/>
          <w:sz w:val="24"/>
          <w:szCs w:val="24"/>
        </w:rPr>
        <w:t>are based on a rigorous evaluation of research evidence</w:t>
      </w:r>
      <w:r w:rsidR="00E42AB8" w:rsidRPr="00F825F6">
        <w:rPr>
          <w:rFonts w:ascii="Times New Roman" w:hAnsi="Times New Roman"/>
          <w:sz w:val="24"/>
          <w:szCs w:val="24"/>
        </w:rPr>
        <w:t xml:space="preserve"> to provide recommendations that</w:t>
      </w:r>
      <w:r w:rsidR="00E42AB8" w:rsidRPr="00F825F6">
        <w:rPr>
          <w:rFonts w:ascii="Times New Roman" w:hAnsi="Times New Roman"/>
          <w:sz w:val="24"/>
          <w:szCs w:val="24"/>
        </w:rPr>
        <w:t xml:space="preserve"> enhance the </w:t>
      </w:r>
      <w:r w:rsidR="00F31A2A" w:rsidRPr="00F825F6">
        <w:rPr>
          <w:rFonts w:ascii="Times New Roman" w:hAnsi="Times New Roman"/>
          <w:sz w:val="24"/>
          <w:szCs w:val="24"/>
        </w:rPr>
        <w:t xml:space="preserve">quality </w:t>
      </w:r>
      <w:r w:rsidR="00E42AB8" w:rsidRPr="00F825F6">
        <w:rPr>
          <w:rFonts w:ascii="Times New Roman" w:hAnsi="Times New Roman"/>
          <w:sz w:val="24"/>
          <w:szCs w:val="24"/>
        </w:rPr>
        <w:t>and efficacy of care given to children and adolescents</w:t>
      </w:r>
      <w:r w:rsidR="00F31A2A" w:rsidRPr="00F825F6">
        <w:rPr>
          <w:rFonts w:ascii="Times New Roman" w:hAnsi="Times New Roman"/>
          <w:sz w:val="24"/>
          <w:szCs w:val="24"/>
        </w:rPr>
        <w:t xml:space="preserve">. </w:t>
      </w:r>
      <w:r w:rsidR="00F31A2A" w:rsidRPr="006B6231">
        <w:rPr>
          <w:rFonts w:ascii="Times New Roman" w:hAnsi="Times New Roman"/>
          <w:sz w:val="24"/>
          <w:szCs w:val="24"/>
        </w:rPr>
        <w:t>Wolraich</w:t>
      </w:r>
      <w:r w:rsidR="00F31A2A" w:rsidRPr="00F825F6">
        <w:rPr>
          <w:rFonts w:ascii="Times New Roman" w:hAnsi="Times New Roman"/>
          <w:sz w:val="24"/>
          <w:szCs w:val="24"/>
        </w:rPr>
        <w:t xml:space="preserve"> et al. (2019) examined the A</w:t>
      </w:r>
      <w:r w:rsidR="00F31A2A" w:rsidRPr="00F825F6">
        <w:rPr>
          <w:rFonts w:ascii="Times New Roman" w:hAnsi="Times New Roman"/>
          <w:sz w:val="24"/>
          <w:szCs w:val="24"/>
        </w:rPr>
        <w:t>merican Academy of Pediatrics</w:t>
      </w:r>
      <w:r w:rsidR="00F31A2A" w:rsidRPr="00F825F6">
        <w:rPr>
          <w:rFonts w:ascii="Times New Roman" w:hAnsi="Times New Roman"/>
          <w:sz w:val="24"/>
          <w:szCs w:val="24"/>
        </w:rPr>
        <w:t xml:space="preserve">’ clinical practice guidelines </w:t>
      </w:r>
      <w:r w:rsidR="003C3D39" w:rsidRPr="00F825F6">
        <w:rPr>
          <w:rFonts w:ascii="Times New Roman" w:hAnsi="Times New Roman"/>
          <w:sz w:val="24"/>
          <w:szCs w:val="24"/>
        </w:rPr>
        <w:t xml:space="preserve">for the assessment, identification, and treatment of ADHD in </w:t>
      </w:r>
      <w:r w:rsidR="003C3D39" w:rsidRPr="00F825F6">
        <w:rPr>
          <w:rFonts w:ascii="Times New Roman" w:hAnsi="Times New Roman"/>
          <w:sz w:val="24"/>
          <w:szCs w:val="24"/>
        </w:rPr>
        <w:t>children</w:t>
      </w:r>
      <w:r w:rsidR="003C3D39" w:rsidRPr="00F825F6">
        <w:rPr>
          <w:rFonts w:ascii="Times New Roman" w:hAnsi="Times New Roman"/>
          <w:sz w:val="24"/>
          <w:szCs w:val="24"/>
        </w:rPr>
        <w:t xml:space="preserve"> and teenagers</w:t>
      </w:r>
      <w:r w:rsidR="00F31A2A" w:rsidRPr="00F825F6">
        <w:rPr>
          <w:rFonts w:ascii="Times New Roman" w:hAnsi="Times New Roman"/>
          <w:sz w:val="24"/>
          <w:szCs w:val="24"/>
        </w:rPr>
        <w:t xml:space="preserve">. </w:t>
      </w:r>
      <w:r w:rsidR="007E1E30" w:rsidRPr="00F825F6">
        <w:rPr>
          <w:rFonts w:ascii="Times New Roman" w:hAnsi="Times New Roman"/>
          <w:sz w:val="24"/>
          <w:szCs w:val="24"/>
        </w:rPr>
        <w:t xml:space="preserve">Clinicians are expected to follow the updated clinical practice guidelines and best practices to deliver quality and safe care to pediatric patients with ADHD. Similarly, </w:t>
      </w:r>
      <w:r w:rsidR="007B4A47" w:rsidRPr="00F825F6">
        <w:rPr>
          <w:rFonts w:ascii="Times New Roman" w:hAnsi="Times New Roman"/>
          <w:sz w:val="24"/>
          <w:szCs w:val="24"/>
        </w:rPr>
        <w:t xml:space="preserve">Shah et al. (2019) focused on the clinical practice guidelines that pediatric clinicians should consider to assess and manage patients with SLD. </w:t>
      </w:r>
      <w:r w:rsidR="00FD1D95" w:rsidRPr="00F825F6">
        <w:rPr>
          <w:rFonts w:ascii="Times New Roman" w:hAnsi="Times New Roman"/>
          <w:sz w:val="24"/>
          <w:szCs w:val="24"/>
        </w:rPr>
        <w:t xml:space="preserve">These guidelines recommended the </w:t>
      </w:r>
      <w:r w:rsidR="00FD1D95" w:rsidRPr="00F825F6">
        <w:rPr>
          <w:rFonts w:ascii="Times New Roman" w:hAnsi="Times New Roman"/>
          <w:sz w:val="24"/>
          <w:szCs w:val="24"/>
        </w:rPr>
        <w:t xml:space="preserve">use </w:t>
      </w:r>
      <w:r w:rsidR="00FD1D95" w:rsidRPr="00F825F6">
        <w:rPr>
          <w:rFonts w:ascii="Times New Roman" w:hAnsi="Times New Roman"/>
          <w:sz w:val="24"/>
          <w:szCs w:val="24"/>
        </w:rPr>
        <w:t xml:space="preserve">of </w:t>
      </w:r>
      <w:r w:rsidR="00FD1D95" w:rsidRPr="00F825F6">
        <w:rPr>
          <w:rFonts w:ascii="Times New Roman" w:hAnsi="Times New Roman"/>
          <w:sz w:val="24"/>
          <w:szCs w:val="24"/>
        </w:rPr>
        <w:t xml:space="preserve">evidence-based approaches for the assessment, diagnosis, and management of ADHD) and </w:t>
      </w:r>
      <w:r w:rsidR="00FD1D95" w:rsidRPr="00F825F6">
        <w:rPr>
          <w:rFonts w:ascii="Times New Roman" w:hAnsi="Times New Roman"/>
          <w:sz w:val="24"/>
          <w:szCs w:val="24"/>
        </w:rPr>
        <w:lastRenderedPageBreak/>
        <w:t>SLD</w:t>
      </w:r>
      <w:r w:rsidR="00FD1D95" w:rsidRPr="00F825F6">
        <w:rPr>
          <w:rFonts w:ascii="Times New Roman" w:hAnsi="Times New Roman"/>
          <w:sz w:val="24"/>
          <w:szCs w:val="24"/>
        </w:rPr>
        <w:t xml:space="preserve"> in children and adolescents. This paper aims to summarize an article on a child development issue, rate and grade the evidence, and examine the application, perspective, and discussion by a psychiatric mental health nurse. </w:t>
      </w:r>
    </w:p>
    <w:p w14:paraId="34932773" w14:textId="4A3774AC" w:rsidR="00450433" w:rsidRPr="00F825F6" w:rsidRDefault="00F85DED" w:rsidP="00450433">
      <w:pPr>
        <w:pStyle w:val="NoSpacing"/>
        <w:spacing w:line="480" w:lineRule="auto"/>
        <w:jc w:val="center"/>
        <w:rPr>
          <w:rFonts w:ascii="Times New Roman" w:eastAsia="Times New Roman" w:hAnsi="Times New Roman"/>
          <w:b/>
          <w:bCs/>
          <w:sz w:val="24"/>
          <w:szCs w:val="24"/>
          <w:lang w:eastAsia="en-GB"/>
        </w:rPr>
      </w:pPr>
      <w:r w:rsidRPr="00F825F6">
        <w:rPr>
          <w:rFonts w:ascii="Times New Roman" w:eastAsia="Times New Roman" w:hAnsi="Times New Roman"/>
          <w:b/>
          <w:bCs/>
          <w:sz w:val="24"/>
          <w:szCs w:val="24"/>
          <w:lang w:eastAsia="en-GB"/>
        </w:rPr>
        <w:t>Summary</w:t>
      </w:r>
    </w:p>
    <w:p w14:paraId="0A8D1044" w14:textId="6BF299C3" w:rsidR="00FA2627" w:rsidRPr="00F825F6" w:rsidRDefault="009661CE" w:rsidP="007F79DD">
      <w:pPr>
        <w:pStyle w:val="NoSpacing"/>
        <w:spacing w:line="480" w:lineRule="auto"/>
        <w:ind w:firstLine="720"/>
        <w:rPr>
          <w:rFonts w:ascii="Times New Roman" w:hAnsi="Times New Roman"/>
          <w:sz w:val="24"/>
          <w:szCs w:val="24"/>
        </w:rPr>
      </w:pPr>
      <w:r w:rsidRPr="00F825F6">
        <w:rPr>
          <w:rFonts w:ascii="Times New Roman" w:hAnsi="Times New Roman"/>
          <w:sz w:val="24"/>
          <w:szCs w:val="24"/>
        </w:rPr>
        <w:t xml:space="preserve">The selected article explores </w:t>
      </w:r>
      <w:r w:rsidR="000671D7" w:rsidRPr="00F825F6">
        <w:rPr>
          <w:rFonts w:ascii="Times New Roman" w:hAnsi="Times New Roman"/>
          <w:sz w:val="24"/>
          <w:szCs w:val="24"/>
        </w:rPr>
        <w:t xml:space="preserve">the executive and intellectual capacities of children and adolescents with ADHD and SLD </w:t>
      </w:r>
      <w:r w:rsidRPr="00F825F6">
        <w:rPr>
          <w:rFonts w:ascii="Times New Roman" w:hAnsi="Times New Roman"/>
          <w:sz w:val="24"/>
          <w:szCs w:val="24"/>
        </w:rPr>
        <w:t xml:space="preserve">(Faedda et al., 2019). It highlights the importance of </w:t>
      </w:r>
      <w:r w:rsidR="000671D7" w:rsidRPr="00F825F6">
        <w:rPr>
          <w:rFonts w:ascii="Times New Roman" w:hAnsi="Times New Roman"/>
          <w:sz w:val="24"/>
          <w:szCs w:val="24"/>
        </w:rPr>
        <w:t>EBP</w:t>
      </w:r>
      <w:r w:rsidRPr="00F825F6">
        <w:rPr>
          <w:rFonts w:ascii="Times New Roman" w:hAnsi="Times New Roman"/>
          <w:sz w:val="24"/>
          <w:szCs w:val="24"/>
        </w:rPr>
        <w:t xml:space="preserve"> in child and adolescent care, </w:t>
      </w:r>
      <w:r w:rsidR="000671D7" w:rsidRPr="00F825F6">
        <w:rPr>
          <w:rFonts w:ascii="Times New Roman" w:hAnsi="Times New Roman"/>
          <w:sz w:val="24"/>
          <w:szCs w:val="24"/>
        </w:rPr>
        <w:t>noting</w:t>
      </w:r>
      <w:r w:rsidRPr="00F825F6">
        <w:rPr>
          <w:rFonts w:ascii="Times New Roman" w:hAnsi="Times New Roman"/>
          <w:sz w:val="24"/>
          <w:szCs w:val="24"/>
        </w:rPr>
        <w:t xml:space="preserve"> the need for a comprehensive understanding of cognitive functioning in individuals with ADHD and SLD.</w:t>
      </w:r>
      <w:r w:rsidR="00FD4DE8" w:rsidRPr="00F825F6">
        <w:rPr>
          <w:rFonts w:ascii="Times New Roman" w:hAnsi="Times New Roman"/>
          <w:sz w:val="24"/>
          <w:szCs w:val="24"/>
        </w:rPr>
        <w:t xml:space="preserve"> </w:t>
      </w:r>
      <w:r w:rsidR="007F79DD" w:rsidRPr="00F825F6">
        <w:rPr>
          <w:rFonts w:ascii="Times New Roman" w:hAnsi="Times New Roman"/>
          <w:sz w:val="24"/>
          <w:szCs w:val="24"/>
        </w:rPr>
        <w:t xml:space="preserve">The purpose of the study was to investigate the distinctive cognitive profiles connected to these two </w:t>
      </w:r>
      <w:r w:rsidR="007F79DD" w:rsidRPr="00F825F6">
        <w:rPr>
          <w:rFonts w:ascii="Times New Roman" w:hAnsi="Times New Roman"/>
          <w:sz w:val="24"/>
          <w:szCs w:val="24"/>
        </w:rPr>
        <w:t>disorders</w:t>
      </w:r>
      <w:r w:rsidR="007F79DD" w:rsidRPr="00F825F6">
        <w:rPr>
          <w:rFonts w:ascii="Times New Roman" w:hAnsi="Times New Roman"/>
          <w:sz w:val="24"/>
          <w:szCs w:val="24"/>
        </w:rPr>
        <w:t>. The researchers conducted a comprehensive assessment</w:t>
      </w:r>
      <w:r w:rsidR="007F79DD" w:rsidRPr="00F825F6">
        <w:rPr>
          <w:rFonts w:ascii="Times New Roman" w:hAnsi="Times New Roman"/>
          <w:sz w:val="24"/>
          <w:szCs w:val="24"/>
        </w:rPr>
        <w:t xml:space="preserve"> </w:t>
      </w:r>
      <w:r w:rsidR="007F79DD" w:rsidRPr="00F825F6">
        <w:rPr>
          <w:rFonts w:ascii="Times New Roman" w:hAnsi="Times New Roman"/>
          <w:sz w:val="24"/>
          <w:szCs w:val="24"/>
        </w:rPr>
        <w:t xml:space="preserve">that comprised tests of intellectual ability and other executive function domains, including </w:t>
      </w:r>
      <w:r w:rsidR="000671D7" w:rsidRPr="00F825F6">
        <w:rPr>
          <w:rFonts w:ascii="Times New Roman" w:hAnsi="Times New Roman"/>
          <w:sz w:val="24"/>
          <w:szCs w:val="24"/>
        </w:rPr>
        <w:t xml:space="preserve">cognitive </w:t>
      </w:r>
      <w:r w:rsidR="000671D7" w:rsidRPr="00F825F6">
        <w:rPr>
          <w:rFonts w:ascii="Times New Roman" w:hAnsi="Times New Roman"/>
          <w:sz w:val="24"/>
          <w:szCs w:val="24"/>
        </w:rPr>
        <w:t xml:space="preserve">inhibition, </w:t>
      </w:r>
      <w:r w:rsidR="007F79DD" w:rsidRPr="00F825F6">
        <w:rPr>
          <w:rFonts w:ascii="Times New Roman" w:hAnsi="Times New Roman"/>
          <w:sz w:val="24"/>
          <w:szCs w:val="24"/>
        </w:rPr>
        <w:t>working memory, and cognitive flexibility</w:t>
      </w:r>
      <w:r w:rsidR="007F79DD" w:rsidRPr="00F825F6">
        <w:rPr>
          <w:rFonts w:ascii="Times New Roman" w:hAnsi="Times New Roman"/>
          <w:sz w:val="24"/>
          <w:szCs w:val="24"/>
        </w:rPr>
        <w:t xml:space="preserve"> </w:t>
      </w:r>
      <w:r w:rsidR="007F79DD" w:rsidRPr="00F825F6">
        <w:rPr>
          <w:rFonts w:ascii="Times New Roman" w:hAnsi="Times New Roman"/>
          <w:sz w:val="24"/>
          <w:szCs w:val="24"/>
        </w:rPr>
        <w:t>(Faedda et al., 2019).</w:t>
      </w:r>
      <w:r w:rsidR="008D597C" w:rsidRPr="00F825F6">
        <w:rPr>
          <w:rFonts w:ascii="Times New Roman" w:hAnsi="Times New Roman"/>
          <w:sz w:val="24"/>
          <w:szCs w:val="24"/>
        </w:rPr>
        <w:t xml:space="preserve"> </w:t>
      </w:r>
      <w:r w:rsidR="00FF5868" w:rsidRPr="00F825F6">
        <w:rPr>
          <w:rFonts w:ascii="Times New Roman" w:hAnsi="Times New Roman"/>
          <w:sz w:val="24"/>
          <w:szCs w:val="24"/>
        </w:rPr>
        <w:t>I</w:t>
      </w:r>
      <w:r w:rsidR="00FF5868" w:rsidRPr="00F825F6">
        <w:rPr>
          <w:rFonts w:ascii="Times New Roman" w:hAnsi="Times New Roman"/>
          <w:sz w:val="24"/>
          <w:szCs w:val="24"/>
        </w:rPr>
        <w:t xml:space="preserve">n both </w:t>
      </w:r>
      <w:r w:rsidR="00FF5868" w:rsidRPr="00F825F6">
        <w:rPr>
          <w:rFonts w:ascii="Times New Roman" w:hAnsi="Times New Roman"/>
          <w:sz w:val="24"/>
          <w:szCs w:val="24"/>
        </w:rPr>
        <w:t>groups, intellectual ability was measured using the</w:t>
      </w:r>
      <w:r w:rsidR="007E0E3A" w:rsidRPr="00F825F6">
        <w:rPr>
          <w:rFonts w:ascii="Times New Roman" w:hAnsi="Times New Roman"/>
          <w:sz w:val="24"/>
          <w:szCs w:val="24"/>
        </w:rPr>
        <w:t xml:space="preserve"> “</w:t>
      </w:r>
      <w:r w:rsidR="007E0E3A" w:rsidRPr="00F825F6">
        <w:rPr>
          <w:rFonts w:ascii="Times New Roman" w:hAnsi="Times New Roman"/>
          <w:sz w:val="24"/>
          <w:szCs w:val="24"/>
        </w:rPr>
        <w:t>Wechsler Intelligence Scale for Children Fourth Edition (WISC-IV</w:t>
      </w:r>
      <w:r w:rsidR="007E0E3A" w:rsidRPr="00F825F6">
        <w:rPr>
          <w:rFonts w:ascii="Times New Roman" w:hAnsi="Times New Roman"/>
          <w:sz w:val="24"/>
          <w:szCs w:val="24"/>
        </w:rPr>
        <w:t xml:space="preserve">)” and the cognitive executive functions were measured using the </w:t>
      </w:r>
      <w:r w:rsidR="007E0E3A" w:rsidRPr="00F825F6">
        <w:rPr>
          <w:rFonts w:ascii="Times New Roman" w:hAnsi="Times New Roman"/>
          <w:sz w:val="24"/>
          <w:szCs w:val="24"/>
        </w:rPr>
        <w:t>NEPSY-II</w:t>
      </w:r>
      <w:r w:rsidR="007E0E3A" w:rsidRPr="00F825F6">
        <w:rPr>
          <w:rFonts w:ascii="Times New Roman" w:hAnsi="Times New Roman"/>
          <w:sz w:val="24"/>
          <w:szCs w:val="24"/>
        </w:rPr>
        <w:t xml:space="preserve"> tool </w:t>
      </w:r>
      <w:r w:rsidR="007E0E3A" w:rsidRPr="00F825F6">
        <w:rPr>
          <w:rFonts w:ascii="Times New Roman" w:hAnsi="Times New Roman"/>
          <w:sz w:val="24"/>
          <w:szCs w:val="24"/>
        </w:rPr>
        <w:t>(Faedda et al., 2019</w:t>
      </w:r>
      <w:r w:rsidR="007E0E3A" w:rsidRPr="00F825F6">
        <w:rPr>
          <w:rFonts w:ascii="Times New Roman" w:hAnsi="Times New Roman"/>
          <w:sz w:val="24"/>
          <w:szCs w:val="24"/>
        </w:rPr>
        <w:t>, p.441</w:t>
      </w:r>
      <w:r w:rsidR="007E0E3A" w:rsidRPr="00F825F6">
        <w:rPr>
          <w:rFonts w:ascii="Times New Roman" w:hAnsi="Times New Roman"/>
          <w:sz w:val="24"/>
          <w:szCs w:val="24"/>
        </w:rPr>
        <w:t>).</w:t>
      </w:r>
      <w:r w:rsidR="00FA2627" w:rsidRPr="00F825F6">
        <w:rPr>
          <w:rFonts w:ascii="Times New Roman" w:hAnsi="Times New Roman"/>
          <w:sz w:val="24"/>
          <w:szCs w:val="24"/>
        </w:rPr>
        <w:t xml:space="preserve"> </w:t>
      </w:r>
    </w:p>
    <w:p w14:paraId="6BE070E5" w14:textId="63370889" w:rsidR="008D64B9" w:rsidRPr="00F825F6" w:rsidRDefault="00FA2627" w:rsidP="008D64B9">
      <w:pPr>
        <w:pStyle w:val="NoSpacing"/>
        <w:spacing w:line="480" w:lineRule="auto"/>
        <w:ind w:firstLine="720"/>
        <w:rPr>
          <w:rFonts w:ascii="Times New Roman" w:hAnsi="Times New Roman"/>
          <w:sz w:val="24"/>
          <w:szCs w:val="24"/>
        </w:rPr>
      </w:pPr>
      <w:r w:rsidRPr="00F825F6">
        <w:rPr>
          <w:rFonts w:ascii="Times New Roman" w:hAnsi="Times New Roman"/>
          <w:sz w:val="24"/>
          <w:szCs w:val="24"/>
        </w:rPr>
        <w:t>The researchers conducted a study involving a sample of children and adolescents diagnosed with ADHD</w:t>
      </w:r>
      <w:r w:rsidRPr="00F825F6">
        <w:rPr>
          <w:rFonts w:ascii="Times New Roman" w:hAnsi="Times New Roman"/>
          <w:sz w:val="24"/>
          <w:szCs w:val="24"/>
        </w:rPr>
        <w:t xml:space="preserve"> and </w:t>
      </w:r>
      <w:r w:rsidRPr="00F825F6">
        <w:rPr>
          <w:rFonts w:ascii="Times New Roman" w:hAnsi="Times New Roman"/>
          <w:sz w:val="24"/>
          <w:szCs w:val="24"/>
        </w:rPr>
        <w:t xml:space="preserve">SLD, </w:t>
      </w:r>
      <w:r w:rsidRPr="00F825F6">
        <w:rPr>
          <w:rFonts w:ascii="Times New Roman" w:hAnsi="Times New Roman"/>
          <w:sz w:val="24"/>
          <w:szCs w:val="24"/>
        </w:rPr>
        <w:t>with two groups of participants in a total of 72 children and adolescents were included</w:t>
      </w:r>
      <w:r w:rsidR="008D64B9" w:rsidRPr="00F825F6">
        <w:rPr>
          <w:rFonts w:ascii="Times New Roman" w:hAnsi="Times New Roman"/>
          <w:sz w:val="24"/>
          <w:szCs w:val="24"/>
        </w:rPr>
        <w:t xml:space="preserve"> </w:t>
      </w:r>
      <w:r w:rsidR="008D64B9" w:rsidRPr="00F825F6">
        <w:rPr>
          <w:rFonts w:ascii="Times New Roman" w:hAnsi="Times New Roman"/>
          <w:sz w:val="24"/>
          <w:szCs w:val="24"/>
        </w:rPr>
        <w:t xml:space="preserve">(Faedda et al., 2019). </w:t>
      </w:r>
      <w:r w:rsidR="002B0A2D" w:rsidRPr="00F825F6">
        <w:rPr>
          <w:rFonts w:ascii="Times New Roman" w:hAnsi="Times New Roman"/>
          <w:sz w:val="24"/>
          <w:szCs w:val="24"/>
        </w:rPr>
        <w:t xml:space="preserve">36 children and adolescents with ADHD were in the first group, while 36 </w:t>
      </w:r>
      <w:r w:rsidR="002B0A2D" w:rsidRPr="00F825F6">
        <w:rPr>
          <w:rFonts w:ascii="Times New Roman" w:hAnsi="Times New Roman"/>
          <w:sz w:val="24"/>
          <w:szCs w:val="24"/>
        </w:rPr>
        <w:t>children and teenagers</w:t>
      </w:r>
      <w:r w:rsidR="002B0A2D" w:rsidRPr="00F825F6">
        <w:rPr>
          <w:rFonts w:ascii="Times New Roman" w:hAnsi="Times New Roman"/>
          <w:sz w:val="24"/>
          <w:szCs w:val="24"/>
        </w:rPr>
        <w:t xml:space="preserve"> with SLD were in the second group.</w:t>
      </w:r>
      <w:r w:rsidRPr="00F825F6">
        <w:rPr>
          <w:rFonts w:ascii="Times New Roman" w:hAnsi="Times New Roman"/>
          <w:sz w:val="24"/>
          <w:szCs w:val="24"/>
        </w:rPr>
        <w:t xml:space="preserve"> </w:t>
      </w:r>
      <w:r w:rsidR="008D64B9" w:rsidRPr="00F825F6">
        <w:rPr>
          <w:rFonts w:ascii="Times New Roman" w:hAnsi="Times New Roman"/>
          <w:sz w:val="24"/>
          <w:szCs w:val="24"/>
        </w:rPr>
        <w:t>The findings showed a clear distinction in cognitive functioning between the ADHD and SLD groups</w:t>
      </w:r>
      <w:r w:rsidR="008D64B9" w:rsidRPr="00F825F6">
        <w:rPr>
          <w:rFonts w:ascii="Times New Roman" w:hAnsi="Times New Roman"/>
          <w:sz w:val="24"/>
          <w:szCs w:val="24"/>
        </w:rPr>
        <w:t xml:space="preserve"> </w:t>
      </w:r>
      <w:r w:rsidR="008D64B9" w:rsidRPr="00F825F6">
        <w:rPr>
          <w:rFonts w:ascii="Times New Roman" w:hAnsi="Times New Roman"/>
          <w:sz w:val="24"/>
          <w:szCs w:val="24"/>
        </w:rPr>
        <w:t xml:space="preserve">(Faedda et al., 2019). </w:t>
      </w:r>
      <w:r w:rsidR="008D64B9" w:rsidRPr="00F825F6">
        <w:rPr>
          <w:rFonts w:ascii="Times New Roman" w:hAnsi="Times New Roman"/>
          <w:sz w:val="24"/>
          <w:szCs w:val="24"/>
        </w:rPr>
        <w:t>I</w:t>
      </w:r>
      <w:r w:rsidR="008D64B9" w:rsidRPr="00F825F6">
        <w:rPr>
          <w:rFonts w:ascii="Times New Roman" w:hAnsi="Times New Roman"/>
          <w:sz w:val="24"/>
          <w:szCs w:val="24"/>
        </w:rPr>
        <w:t xml:space="preserve">n terms of intellectual </w:t>
      </w:r>
      <w:r w:rsidR="008D64B9" w:rsidRPr="00F825F6">
        <w:rPr>
          <w:rFonts w:ascii="Times New Roman" w:hAnsi="Times New Roman"/>
          <w:sz w:val="24"/>
          <w:szCs w:val="24"/>
        </w:rPr>
        <w:t xml:space="preserve">functioning, </w:t>
      </w:r>
      <w:r w:rsidR="002B0A2D" w:rsidRPr="00F825F6">
        <w:rPr>
          <w:rFonts w:ascii="Times New Roman" w:hAnsi="Times New Roman"/>
          <w:sz w:val="24"/>
          <w:szCs w:val="24"/>
        </w:rPr>
        <w:t xml:space="preserve">perceptual reasoning, </w:t>
      </w:r>
      <w:r w:rsidR="008D64B9" w:rsidRPr="00F825F6">
        <w:rPr>
          <w:rFonts w:ascii="Times New Roman" w:hAnsi="Times New Roman"/>
          <w:sz w:val="24"/>
          <w:szCs w:val="24"/>
        </w:rPr>
        <w:t>v</w:t>
      </w:r>
      <w:r w:rsidR="008D64B9" w:rsidRPr="00F825F6">
        <w:rPr>
          <w:rFonts w:ascii="Times New Roman" w:hAnsi="Times New Roman"/>
          <w:sz w:val="24"/>
          <w:szCs w:val="24"/>
        </w:rPr>
        <w:t>erbal comprehension, and processing speed were all impaired in ADHD patients</w:t>
      </w:r>
      <w:r w:rsidR="008D64B9" w:rsidRPr="00F825F6">
        <w:rPr>
          <w:rFonts w:ascii="Times New Roman" w:hAnsi="Times New Roman"/>
          <w:sz w:val="24"/>
          <w:szCs w:val="24"/>
        </w:rPr>
        <w:t xml:space="preserve"> </w:t>
      </w:r>
      <w:r w:rsidR="008D64B9" w:rsidRPr="00F825F6">
        <w:rPr>
          <w:rFonts w:ascii="Times New Roman" w:hAnsi="Times New Roman"/>
          <w:sz w:val="24"/>
          <w:szCs w:val="24"/>
        </w:rPr>
        <w:t xml:space="preserve">(Faedda et al., 2019). These results suggest that people with ADHD have a general intellectual deficit. </w:t>
      </w:r>
      <w:r w:rsidR="008D64B9" w:rsidRPr="00F825F6">
        <w:rPr>
          <w:rFonts w:ascii="Times New Roman" w:hAnsi="Times New Roman"/>
          <w:sz w:val="24"/>
          <w:szCs w:val="24"/>
        </w:rPr>
        <w:t>T</w:t>
      </w:r>
      <w:r w:rsidR="008D64B9" w:rsidRPr="00F825F6">
        <w:rPr>
          <w:rFonts w:ascii="Times New Roman" w:hAnsi="Times New Roman"/>
          <w:sz w:val="24"/>
          <w:szCs w:val="24"/>
        </w:rPr>
        <w:t>he study findings</w:t>
      </w:r>
      <w:r w:rsidR="008D64B9" w:rsidRPr="00F825F6">
        <w:rPr>
          <w:rFonts w:ascii="Times New Roman" w:hAnsi="Times New Roman"/>
          <w:sz w:val="24"/>
          <w:szCs w:val="24"/>
        </w:rPr>
        <w:t xml:space="preserve"> also showed that</w:t>
      </w:r>
      <w:r w:rsidR="008D64B9" w:rsidRPr="00F825F6">
        <w:rPr>
          <w:rFonts w:ascii="Times New Roman" w:hAnsi="Times New Roman"/>
          <w:sz w:val="24"/>
          <w:szCs w:val="24"/>
        </w:rPr>
        <w:t xml:space="preserve"> children and adolescents with ADHD </w:t>
      </w:r>
      <w:r w:rsidR="002B0A2D" w:rsidRPr="00F825F6">
        <w:rPr>
          <w:rFonts w:ascii="Times New Roman" w:hAnsi="Times New Roman"/>
          <w:sz w:val="24"/>
          <w:szCs w:val="24"/>
        </w:rPr>
        <w:t xml:space="preserve">had </w:t>
      </w:r>
      <w:r w:rsidR="008D64B9" w:rsidRPr="00F825F6">
        <w:rPr>
          <w:rFonts w:ascii="Times New Roman" w:hAnsi="Times New Roman"/>
          <w:sz w:val="24"/>
          <w:szCs w:val="24"/>
        </w:rPr>
        <w:t xml:space="preserve">deficiencies in both intellectual </w:t>
      </w:r>
      <w:r w:rsidR="008D64B9" w:rsidRPr="00F825F6">
        <w:rPr>
          <w:rFonts w:ascii="Times New Roman" w:hAnsi="Times New Roman"/>
          <w:sz w:val="24"/>
          <w:szCs w:val="24"/>
        </w:rPr>
        <w:lastRenderedPageBreak/>
        <w:t>performance and executive functioning when compared to people who are typically developing</w:t>
      </w:r>
      <w:r w:rsidR="008D64B9" w:rsidRPr="00F825F6">
        <w:rPr>
          <w:rFonts w:ascii="Times New Roman" w:hAnsi="Times New Roman"/>
          <w:sz w:val="24"/>
          <w:szCs w:val="24"/>
        </w:rPr>
        <w:t xml:space="preserve"> </w:t>
      </w:r>
      <w:r w:rsidR="008D64B9" w:rsidRPr="00F825F6">
        <w:rPr>
          <w:rFonts w:ascii="Times New Roman" w:hAnsi="Times New Roman"/>
          <w:sz w:val="24"/>
          <w:szCs w:val="24"/>
        </w:rPr>
        <w:t xml:space="preserve">(Faedda et al., 2019). On the other hand, while their processing speed was mostly unaffected, </w:t>
      </w:r>
      <w:r w:rsidR="002B0A2D" w:rsidRPr="00F825F6">
        <w:rPr>
          <w:rFonts w:ascii="Times New Roman" w:hAnsi="Times New Roman"/>
          <w:sz w:val="24"/>
          <w:szCs w:val="24"/>
        </w:rPr>
        <w:t>participants</w:t>
      </w:r>
      <w:r w:rsidR="008D64B9" w:rsidRPr="00F825F6">
        <w:rPr>
          <w:rFonts w:ascii="Times New Roman" w:hAnsi="Times New Roman"/>
          <w:sz w:val="24"/>
          <w:szCs w:val="24"/>
        </w:rPr>
        <w:t xml:space="preserve"> with SLD showed specific intellectual impairments, particularly in verbal comprehension and perceptual reasoning</w:t>
      </w:r>
      <w:r w:rsidR="008D64B9" w:rsidRPr="00F825F6">
        <w:rPr>
          <w:rFonts w:ascii="Times New Roman" w:hAnsi="Times New Roman"/>
          <w:sz w:val="24"/>
          <w:szCs w:val="24"/>
        </w:rPr>
        <w:t xml:space="preserve"> </w:t>
      </w:r>
      <w:r w:rsidR="008D64B9" w:rsidRPr="00F825F6">
        <w:rPr>
          <w:rFonts w:ascii="Times New Roman" w:hAnsi="Times New Roman"/>
          <w:sz w:val="24"/>
          <w:szCs w:val="24"/>
        </w:rPr>
        <w:t>(Faedda et al., 2019).</w:t>
      </w:r>
      <w:r w:rsidR="00473CC7" w:rsidRPr="00F825F6">
        <w:rPr>
          <w:rFonts w:ascii="Times New Roman" w:hAnsi="Times New Roman"/>
          <w:sz w:val="24"/>
          <w:szCs w:val="24"/>
        </w:rPr>
        <w:t xml:space="preserve"> </w:t>
      </w:r>
    </w:p>
    <w:p w14:paraId="7EDA1D44" w14:textId="40D89E08" w:rsidR="00473CC7" w:rsidRPr="00F825F6" w:rsidRDefault="00473CC7" w:rsidP="00473CC7">
      <w:pPr>
        <w:pStyle w:val="NoSpacing"/>
        <w:spacing w:line="480" w:lineRule="auto"/>
        <w:ind w:firstLine="720"/>
        <w:rPr>
          <w:rFonts w:ascii="Times New Roman" w:hAnsi="Times New Roman"/>
          <w:sz w:val="24"/>
          <w:szCs w:val="24"/>
        </w:rPr>
      </w:pPr>
      <w:r w:rsidRPr="00F825F6">
        <w:rPr>
          <w:rFonts w:ascii="Times New Roman" w:hAnsi="Times New Roman"/>
          <w:sz w:val="24"/>
          <w:szCs w:val="24"/>
        </w:rPr>
        <w:t xml:space="preserve">Regarding executive functions, </w:t>
      </w:r>
      <w:r w:rsidR="002B0A2D" w:rsidRPr="00F825F6">
        <w:rPr>
          <w:rFonts w:ascii="Times New Roman" w:hAnsi="Times New Roman"/>
          <w:sz w:val="24"/>
          <w:szCs w:val="24"/>
        </w:rPr>
        <w:t>participants</w:t>
      </w:r>
      <w:r w:rsidRPr="00F825F6">
        <w:rPr>
          <w:rFonts w:ascii="Times New Roman" w:hAnsi="Times New Roman"/>
          <w:sz w:val="24"/>
          <w:szCs w:val="24"/>
        </w:rPr>
        <w:t xml:space="preserve"> </w:t>
      </w:r>
      <w:r w:rsidRPr="00F825F6">
        <w:rPr>
          <w:rFonts w:ascii="Times New Roman" w:hAnsi="Times New Roman"/>
          <w:sz w:val="24"/>
          <w:szCs w:val="24"/>
        </w:rPr>
        <w:t xml:space="preserve">with ADHD </w:t>
      </w:r>
      <w:r w:rsidR="002B0A2D" w:rsidRPr="00F825F6">
        <w:rPr>
          <w:rFonts w:ascii="Times New Roman" w:hAnsi="Times New Roman"/>
          <w:sz w:val="24"/>
          <w:szCs w:val="24"/>
        </w:rPr>
        <w:t>demonstrated</w:t>
      </w:r>
      <w:r w:rsidRPr="00F825F6">
        <w:rPr>
          <w:rFonts w:ascii="Times New Roman" w:hAnsi="Times New Roman"/>
          <w:sz w:val="24"/>
          <w:szCs w:val="24"/>
        </w:rPr>
        <w:t xml:space="preserve"> deficiencies in working memory, inhibition, and cognitive flexibility</w:t>
      </w:r>
      <w:r w:rsidRPr="00F825F6">
        <w:rPr>
          <w:rFonts w:ascii="Times New Roman" w:hAnsi="Times New Roman"/>
          <w:sz w:val="24"/>
          <w:szCs w:val="24"/>
        </w:rPr>
        <w:t xml:space="preserve"> w</w:t>
      </w:r>
      <w:r w:rsidRPr="00F825F6">
        <w:rPr>
          <w:rFonts w:ascii="Times New Roman" w:hAnsi="Times New Roman"/>
          <w:sz w:val="24"/>
          <w:szCs w:val="24"/>
        </w:rPr>
        <w:t xml:space="preserve">hen compared to </w:t>
      </w:r>
      <w:r w:rsidRPr="00F825F6">
        <w:rPr>
          <w:rFonts w:ascii="Times New Roman" w:hAnsi="Times New Roman"/>
          <w:sz w:val="24"/>
          <w:szCs w:val="24"/>
        </w:rPr>
        <w:t xml:space="preserve">typically developing individuals </w:t>
      </w:r>
      <w:r w:rsidRPr="00F825F6">
        <w:rPr>
          <w:rFonts w:ascii="Times New Roman" w:hAnsi="Times New Roman"/>
          <w:sz w:val="24"/>
          <w:szCs w:val="24"/>
        </w:rPr>
        <w:t>(Faedda et al., 2019). These results imply that people with ADHD have problems with self-regulation, attention management, and cognitive flexibility. In contrast, children and adolescents with SLD did not exhibit appreciable impairments in executive processes, showing relative cognitive strengths in these domains</w:t>
      </w:r>
      <w:r w:rsidRPr="00F825F6">
        <w:rPr>
          <w:rFonts w:ascii="Times New Roman" w:hAnsi="Times New Roman"/>
          <w:sz w:val="24"/>
          <w:szCs w:val="24"/>
        </w:rPr>
        <w:t xml:space="preserve"> </w:t>
      </w:r>
      <w:r w:rsidRPr="00F825F6">
        <w:rPr>
          <w:rFonts w:ascii="Times New Roman" w:hAnsi="Times New Roman"/>
          <w:sz w:val="24"/>
          <w:szCs w:val="24"/>
        </w:rPr>
        <w:t xml:space="preserve">when compared to </w:t>
      </w:r>
      <w:r w:rsidR="002B0A2D" w:rsidRPr="00F825F6">
        <w:rPr>
          <w:rFonts w:ascii="Times New Roman" w:hAnsi="Times New Roman"/>
          <w:sz w:val="24"/>
          <w:szCs w:val="24"/>
        </w:rPr>
        <w:t>normally</w:t>
      </w:r>
      <w:r w:rsidRPr="00F825F6">
        <w:rPr>
          <w:rFonts w:ascii="Times New Roman" w:hAnsi="Times New Roman"/>
          <w:sz w:val="24"/>
          <w:szCs w:val="24"/>
        </w:rPr>
        <w:t xml:space="preserve"> developing individuals (Faedda et al., 2019).</w:t>
      </w:r>
      <w:r w:rsidRPr="00F825F6">
        <w:rPr>
          <w:rFonts w:ascii="Times New Roman" w:hAnsi="Times New Roman"/>
          <w:sz w:val="24"/>
          <w:szCs w:val="24"/>
        </w:rPr>
        <w:t xml:space="preserve"> While the scores were</w:t>
      </w:r>
      <w:r w:rsidRPr="00F825F6">
        <w:rPr>
          <w:rFonts w:ascii="Times New Roman" w:hAnsi="Times New Roman"/>
          <w:sz w:val="24"/>
          <w:szCs w:val="24"/>
        </w:rPr>
        <w:t xml:space="preserve"> largely lower in the intellectual functioning domain </w:t>
      </w:r>
      <w:r w:rsidRPr="00F825F6">
        <w:rPr>
          <w:rFonts w:ascii="Times New Roman" w:hAnsi="Times New Roman"/>
          <w:sz w:val="24"/>
          <w:szCs w:val="24"/>
        </w:rPr>
        <w:t>in the SLD group, the findings showed that the</w:t>
      </w:r>
      <w:r w:rsidRPr="00F825F6">
        <w:rPr>
          <w:rFonts w:ascii="Times New Roman" w:hAnsi="Times New Roman"/>
          <w:sz w:val="24"/>
          <w:szCs w:val="24"/>
        </w:rPr>
        <w:t xml:space="preserve"> executive </w:t>
      </w:r>
      <w:r w:rsidRPr="00F825F6">
        <w:rPr>
          <w:rFonts w:ascii="Times New Roman" w:hAnsi="Times New Roman"/>
          <w:sz w:val="24"/>
          <w:szCs w:val="24"/>
        </w:rPr>
        <w:t xml:space="preserve">functions remained </w:t>
      </w:r>
      <w:r w:rsidRPr="00F825F6">
        <w:rPr>
          <w:rFonts w:ascii="Times New Roman" w:hAnsi="Times New Roman"/>
          <w:sz w:val="24"/>
          <w:szCs w:val="24"/>
        </w:rPr>
        <w:t>essentially unaltered (Faedda et al., 2019).</w:t>
      </w:r>
      <w:r w:rsidR="00054601" w:rsidRPr="00F825F6">
        <w:rPr>
          <w:rFonts w:ascii="Times New Roman" w:hAnsi="Times New Roman"/>
          <w:sz w:val="24"/>
          <w:szCs w:val="24"/>
        </w:rPr>
        <w:t xml:space="preserve"> </w:t>
      </w:r>
    </w:p>
    <w:p w14:paraId="4C83C3CC" w14:textId="688719C4" w:rsidR="009661CE" w:rsidRPr="00F825F6" w:rsidRDefault="007C4F4D" w:rsidP="00D968AE">
      <w:pPr>
        <w:pStyle w:val="NoSpacing"/>
        <w:spacing w:line="480" w:lineRule="auto"/>
        <w:ind w:firstLine="720"/>
        <w:rPr>
          <w:rFonts w:ascii="Times New Roman" w:hAnsi="Times New Roman"/>
          <w:sz w:val="24"/>
          <w:szCs w:val="24"/>
        </w:rPr>
      </w:pPr>
      <w:r w:rsidRPr="00F825F6">
        <w:rPr>
          <w:rFonts w:ascii="Times New Roman" w:hAnsi="Times New Roman"/>
          <w:sz w:val="24"/>
          <w:szCs w:val="24"/>
        </w:rPr>
        <w:t xml:space="preserve">The study offers insightful information about the cognitive characteristics of </w:t>
      </w:r>
      <w:r w:rsidRPr="00F825F6">
        <w:rPr>
          <w:rFonts w:ascii="Times New Roman" w:hAnsi="Times New Roman"/>
          <w:sz w:val="24"/>
          <w:szCs w:val="24"/>
        </w:rPr>
        <w:t>children</w:t>
      </w:r>
      <w:r w:rsidRPr="00F825F6">
        <w:rPr>
          <w:rFonts w:ascii="Times New Roman" w:hAnsi="Times New Roman"/>
          <w:sz w:val="24"/>
          <w:szCs w:val="24"/>
        </w:rPr>
        <w:t xml:space="preserve"> and teens with ADHD and SLD. The</w:t>
      </w:r>
      <w:r w:rsidR="002B0A2D" w:rsidRPr="00F825F6">
        <w:rPr>
          <w:rFonts w:ascii="Times New Roman" w:hAnsi="Times New Roman"/>
          <w:sz w:val="24"/>
          <w:szCs w:val="24"/>
        </w:rPr>
        <w:t xml:space="preserve"> findings </w:t>
      </w:r>
      <w:r w:rsidRPr="00F825F6">
        <w:rPr>
          <w:rFonts w:ascii="Times New Roman" w:hAnsi="Times New Roman"/>
          <w:sz w:val="24"/>
          <w:szCs w:val="24"/>
        </w:rPr>
        <w:t>emphasize the significance of evaluating both the underlying cognitive deficits related to these illnesses as well as the behavioral symptoms</w:t>
      </w:r>
      <w:r w:rsidRPr="00F825F6">
        <w:rPr>
          <w:rFonts w:ascii="Times New Roman" w:hAnsi="Times New Roman"/>
          <w:sz w:val="24"/>
          <w:szCs w:val="24"/>
        </w:rPr>
        <w:t xml:space="preserve"> </w:t>
      </w:r>
      <w:r w:rsidRPr="00F825F6">
        <w:rPr>
          <w:rFonts w:ascii="Times New Roman" w:hAnsi="Times New Roman"/>
          <w:sz w:val="24"/>
          <w:szCs w:val="24"/>
        </w:rPr>
        <w:t xml:space="preserve">(Faedda et al., 2019). The development of specialized therapies and support techniques can be influenced by an understanding of the particular cognitive strengths and weaknesses </w:t>
      </w:r>
      <w:r w:rsidR="002B0A2D" w:rsidRPr="00F825F6">
        <w:rPr>
          <w:rFonts w:ascii="Times New Roman" w:hAnsi="Times New Roman"/>
          <w:sz w:val="24"/>
          <w:szCs w:val="24"/>
        </w:rPr>
        <w:t xml:space="preserve">among </w:t>
      </w:r>
      <w:r w:rsidRPr="00F825F6">
        <w:rPr>
          <w:rFonts w:ascii="Times New Roman" w:hAnsi="Times New Roman"/>
          <w:sz w:val="24"/>
          <w:szCs w:val="24"/>
        </w:rPr>
        <w:t xml:space="preserve">children </w:t>
      </w:r>
      <w:r w:rsidRPr="00F825F6">
        <w:rPr>
          <w:rFonts w:ascii="Times New Roman" w:hAnsi="Times New Roman"/>
          <w:sz w:val="24"/>
          <w:szCs w:val="24"/>
        </w:rPr>
        <w:t>with ADHD and SLD</w:t>
      </w:r>
      <w:r w:rsidR="00FF5F8C" w:rsidRPr="00F825F6">
        <w:rPr>
          <w:rFonts w:ascii="Times New Roman" w:hAnsi="Times New Roman"/>
          <w:sz w:val="24"/>
          <w:szCs w:val="24"/>
        </w:rPr>
        <w:t xml:space="preserve"> </w:t>
      </w:r>
      <w:r w:rsidR="00FF5F8C" w:rsidRPr="00F825F6">
        <w:rPr>
          <w:rFonts w:ascii="Times New Roman" w:hAnsi="Times New Roman"/>
          <w:sz w:val="24"/>
          <w:szCs w:val="24"/>
        </w:rPr>
        <w:t xml:space="preserve">(Faedda et al., 2019). </w:t>
      </w:r>
      <w:r w:rsidR="002B0A2D" w:rsidRPr="00F825F6">
        <w:rPr>
          <w:rFonts w:ascii="Times New Roman" w:hAnsi="Times New Roman"/>
          <w:sz w:val="24"/>
          <w:szCs w:val="24"/>
        </w:rPr>
        <w:t xml:space="preserve">These results have significant ramifications </w:t>
      </w:r>
      <w:r w:rsidR="000D3795" w:rsidRPr="00F825F6">
        <w:rPr>
          <w:rFonts w:ascii="Times New Roman" w:hAnsi="Times New Roman"/>
          <w:sz w:val="24"/>
          <w:szCs w:val="24"/>
        </w:rPr>
        <w:t xml:space="preserve">for clinical practice. When designing interventions and support for these people, professionals, particularly psychiatric mental health nurse practitioners, might be guided by the identification of distinct cognitive profiles linked to ADHD and SLD. </w:t>
      </w:r>
      <w:r w:rsidR="00FF5F8C" w:rsidRPr="00F825F6">
        <w:rPr>
          <w:rFonts w:ascii="Times New Roman" w:hAnsi="Times New Roman"/>
          <w:sz w:val="24"/>
          <w:szCs w:val="24"/>
        </w:rPr>
        <w:t>As such, a</w:t>
      </w:r>
      <w:r w:rsidR="000D3795" w:rsidRPr="00F825F6">
        <w:rPr>
          <w:rFonts w:ascii="Times New Roman" w:hAnsi="Times New Roman"/>
          <w:sz w:val="24"/>
          <w:szCs w:val="24"/>
        </w:rPr>
        <w:t xml:space="preserve">ppropriate interventions can be </w:t>
      </w:r>
      <w:r w:rsidR="00FF5F8C" w:rsidRPr="00F825F6">
        <w:rPr>
          <w:rFonts w:ascii="Times New Roman" w:hAnsi="Times New Roman"/>
          <w:sz w:val="24"/>
          <w:szCs w:val="24"/>
        </w:rPr>
        <w:lastRenderedPageBreak/>
        <w:t>implemented</w:t>
      </w:r>
      <w:r w:rsidR="000D3795" w:rsidRPr="00F825F6">
        <w:rPr>
          <w:rFonts w:ascii="Times New Roman" w:hAnsi="Times New Roman"/>
          <w:sz w:val="24"/>
          <w:szCs w:val="24"/>
        </w:rPr>
        <w:t xml:space="preserve"> to address particular requirements by taking into account the </w:t>
      </w:r>
      <w:r w:rsidR="00FF5F8C" w:rsidRPr="00F825F6">
        <w:rPr>
          <w:rFonts w:ascii="Times New Roman" w:hAnsi="Times New Roman"/>
          <w:sz w:val="24"/>
          <w:szCs w:val="24"/>
        </w:rPr>
        <w:t>differences in intellectual and executive functioning between the groups.</w:t>
      </w:r>
    </w:p>
    <w:p w14:paraId="3DD91C9B" w14:textId="367B49C2" w:rsidR="007250C1" w:rsidRPr="00F825F6" w:rsidRDefault="00F85DED" w:rsidP="00077919">
      <w:pPr>
        <w:pStyle w:val="NoSpacing"/>
        <w:spacing w:line="480" w:lineRule="auto"/>
        <w:jc w:val="center"/>
        <w:rPr>
          <w:rFonts w:ascii="Times New Roman" w:hAnsi="Times New Roman"/>
          <w:b/>
          <w:bCs/>
          <w:sz w:val="24"/>
          <w:szCs w:val="24"/>
        </w:rPr>
      </w:pPr>
      <w:r w:rsidRPr="00F825F6">
        <w:rPr>
          <w:rFonts w:ascii="Times New Roman" w:hAnsi="Times New Roman"/>
          <w:b/>
          <w:bCs/>
          <w:sz w:val="24"/>
          <w:szCs w:val="24"/>
        </w:rPr>
        <w:t>Rate and Grade the Article</w:t>
      </w:r>
    </w:p>
    <w:p w14:paraId="6A1126DA" w14:textId="53FCB8A0" w:rsidR="00D317AD" w:rsidRPr="00F825F6" w:rsidRDefault="00077919" w:rsidP="00D317AD">
      <w:pPr>
        <w:pStyle w:val="NoSpacing"/>
        <w:spacing w:line="480" w:lineRule="auto"/>
        <w:rPr>
          <w:rFonts w:ascii="Times New Roman" w:hAnsi="Times New Roman"/>
          <w:sz w:val="24"/>
          <w:szCs w:val="24"/>
        </w:rPr>
      </w:pPr>
      <w:r w:rsidRPr="00F825F6">
        <w:rPr>
          <w:rFonts w:ascii="Times New Roman" w:hAnsi="Times New Roman"/>
          <w:sz w:val="24"/>
          <w:szCs w:val="24"/>
        </w:rPr>
        <w:tab/>
      </w:r>
      <w:r w:rsidR="00271F83" w:rsidRPr="00F825F6">
        <w:rPr>
          <w:rFonts w:ascii="Times New Roman" w:hAnsi="Times New Roman"/>
          <w:sz w:val="24"/>
          <w:szCs w:val="24"/>
        </w:rPr>
        <w:t xml:space="preserve">The article’s quality and level of evidence were evaluated using the </w:t>
      </w:r>
      <w:r w:rsidR="00271F83" w:rsidRPr="00F825F6">
        <w:rPr>
          <w:rFonts w:ascii="Times New Roman" w:hAnsi="Times New Roman"/>
          <w:sz w:val="24"/>
          <w:szCs w:val="24"/>
        </w:rPr>
        <w:t>John Hopkins Nursing Evidence-Based Practice Guidelines</w:t>
      </w:r>
      <w:r w:rsidR="00271F83" w:rsidRPr="00F825F6">
        <w:rPr>
          <w:rFonts w:ascii="Times New Roman" w:hAnsi="Times New Roman"/>
          <w:sz w:val="24"/>
          <w:szCs w:val="24"/>
        </w:rPr>
        <w:t>. The tool is effective in determining the level and quality of evidence based on the research design applied and the conclusions drawn from the findings</w:t>
      </w:r>
      <w:r w:rsidR="0073622D" w:rsidRPr="00F825F6">
        <w:rPr>
          <w:rFonts w:ascii="Times New Roman" w:hAnsi="Times New Roman"/>
          <w:sz w:val="24"/>
          <w:szCs w:val="24"/>
        </w:rPr>
        <w:t xml:space="preserve"> </w:t>
      </w:r>
      <w:r w:rsidR="0073622D" w:rsidRPr="00F825F6">
        <w:rPr>
          <w:rFonts w:ascii="Times New Roman" w:hAnsi="Times New Roman"/>
          <w:sz w:val="24"/>
          <w:szCs w:val="24"/>
        </w:rPr>
        <w:t>(Johns Hopkins Nursing Evidence-Based Practice, n.d.).</w:t>
      </w:r>
      <w:r w:rsidR="00271F83" w:rsidRPr="00F825F6">
        <w:rPr>
          <w:rFonts w:ascii="Times New Roman" w:hAnsi="Times New Roman"/>
          <w:sz w:val="24"/>
          <w:szCs w:val="24"/>
        </w:rPr>
        <w:t xml:space="preserve"> </w:t>
      </w:r>
      <w:r w:rsidR="00A228AA" w:rsidRPr="00F825F6">
        <w:rPr>
          <w:rFonts w:ascii="Times New Roman" w:hAnsi="Times New Roman"/>
          <w:sz w:val="24"/>
          <w:szCs w:val="24"/>
        </w:rPr>
        <w:t xml:space="preserve">Regarding the study design, the article </w:t>
      </w:r>
      <w:r w:rsidR="00A228AA" w:rsidRPr="00F825F6">
        <w:rPr>
          <w:rFonts w:ascii="Times New Roman" w:hAnsi="Times New Roman"/>
          <w:sz w:val="24"/>
          <w:szCs w:val="24"/>
        </w:rPr>
        <w:t xml:space="preserve">used a cross-sectional </w:t>
      </w:r>
      <w:r w:rsidR="00A228AA" w:rsidRPr="00F825F6">
        <w:rPr>
          <w:rFonts w:ascii="Times New Roman" w:hAnsi="Times New Roman"/>
          <w:sz w:val="24"/>
          <w:szCs w:val="24"/>
        </w:rPr>
        <w:t xml:space="preserve">design, </w:t>
      </w:r>
      <w:r w:rsidR="00A228AA" w:rsidRPr="00F825F6">
        <w:rPr>
          <w:rFonts w:ascii="Times New Roman" w:hAnsi="Times New Roman"/>
          <w:sz w:val="24"/>
          <w:szCs w:val="24"/>
        </w:rPr>
        <w:t xml:space="preserve">which is categorized as Level III evidence. </w:t>
      </w:r>
      <w:r w:rsidR="004A7C14" w:rsidRPr="00F825F6">
        <w:rPr>
          <w:rFonts w:ascii="Times New Roman" w:hAnsi="Times New Roman"/>
          <w:sz w:val="24"/>
          <w:szCs w:val="24"/>
        </w:rPr>
        <w:t>Cross-sectional studies involve the assessment of a specific population at a single point in time, allowing for the examination of associations and comparisons.</w:t>
      </w:r>
      <w:r w:rsidR="004A7C14" w:rsidRPr="00F825F6">
        <w:rPr>
          <w:rFonts w:ascii="Times New Roman" w:hAnsi="Times New Roman"/>
          <w:sz w:val="24"/>
          <w:szCs w:val="24"/>
        </w:rPr>
        <w:t xml:space="preserve"> </w:t>
      </w:r>
      <w:r w:rsidR="00A228AA" w:rsidRPr="00F825F6">
        <w:rPr>
          <w:rFonts w:ascii="Times New Roman" w:hAnsi="Times New Roman"/>
          <w:sz w:val="24"/>
          <w:szCs w:val="24"/>
        </w:rPr>
        <w:t xml:space="preserve">In this study, researchers evaluated executive and intellectual functioning in </w:t>
      </w:r>
      <w:r w:rsidR="004A7C14" w:rsidRPr="00F825F6">
        <w:rPr>
          <w:rFonts w:ascii="Times New Roman" w:hAnsi="Times New Roman"/>
          <w:sz w:val="24"/>
          <w:szCs w:val="24"/>
        </w:rPr>
        <w:t>children and adolescents</w:t>
      </w:r>
      <w:r w:rsidR="00A228AA" w:rsidRPr="00F825F6">
        <w:rPr>
          <w:rFonts w:ascii="Times New Roman" w:hAnsi="Times New Roman"/>
          <w:sz w:val="24"/>
          <w:szCs w:val="24"/>
        </w:rPr>
        <w:t xml:space="preserve"> with ADHD and SLD.</w:t>
      </w:r>
      <w:r w:rsidR="00D317AD" w:rsidRPr="00F825F6">
        <w:rPr>
          <w:rFonts w:ascii="Times New Roman" w:hAnsi="Times New Roman"/>
          <w:sz w:val="24"/>
          <w:szCs w:val="24"/>
        </w:rPr>
        <w:t xml:space="preserve"> Regarding the quality of evidence, t</w:t>
      </w:r>
      <w:r w:rsidR="00D317AD" w:rsidRPr="00F825F6">
        <w:rPr>
          <w:rFonts w:ascii="Times New Roman" w:hAnsi="Times New Roman"/>
          <w:sz w:val="24"/>
          <w:szCs w:val="24"/>
        </w:rPr>
        <w:t xml:space="preserve">he article received a </w:t>
      </w:r>
      <w:r w:rsidR="00D317AD" w:rsidRPr="00F825F6">
        <w:rPr>
          <w:rFonts w:ascii="Times New Roman" w:hAnsi="Times New Roman"/>
          <w:sz w:val="24"/>
          <w:szCs w:val="24"/>
        </w:rPr>
        <w:t xml:space="preserve">Grade B </w:t>
      </w:r>
      <w:r w:rsidR="00D317AD" w:rsidRPr="00F825F6">
        <w:rPr>
          <w:rFonts w:ascii="Times New Roman" w:hAnsi="Times New Roman"/>
          <w:sz w:val="24"/>
          <w:szCs w:val="24"/>
        </w:rPr>
        <w:t xml:space="preserve">score for the standard of the evidence. </w:t>
      </w:r>
      <w:r w:rsidR="005362A4" w:rsidRPr="00F825F6">
        <w:rPr>
          <w:rFonts w:ascii="Times New Roman" w:hAnsi="Times New Roman"/>
          <w:sz w:val="24"/>
          <w:szCs w:val="24"/>
        </w:rPr>
        <w:t>The standards characterize Grade B evidence as being of good quality, demonstrating consistency in results, control, having a suitable sample for the research design, drawing clear conclusions, and offering practice-oriented recommendations</w:t>
      </w:r>
      <w:r w:rsidR="0073622D" w:rsidRPr="00F825F6">
        <w:rPr>
          <w:rFonts w:ascii="Times New Roman" w:hAnsi="Times New Roman"/>
          <w:sz w:val="24"/>
          <w:szCs w:val="24"/>
        </w:rPr>
        <w:t xml:space="preserve"> </w:t>
      </w:r>
      <w:r w:rsidR="0073622D" w:rsidRPr="00F825F6">
        <w:rPr>
          <w:rFonts w:ascii="Times New Roman" w:hAnsi="Times New Roman"/>
          <w:sz w:val="24"/>
          <w:szCs w:val="24"/>
        </w:rPr>
        <w:t>(Johns Hopkins Nursing Evidence-Based Practice, n.d.)</w:t>
      </w:r>
      <w:r w:rsidR="0073622D" w:rsidRPr="00F825F6">
        <w:rPr>
          <w:rFonts w:ascii="Times New Roman" w:hAnsi="Times New Roman"/>
          <w:sz w:val="24"/>
          <w:szCs w:val="24"/>
        </w:rPr>
        <w:t xml:space="preserve">. </w:t>
      </w:r>
      <w:r w:rsidR="00D317AD" w:rsidRPr="00F825F6">
        <w:rPr>
          <w:rFonts w:ascii="Times New Roman" w:hAnsi="Times New Roman"/>
          <w:sz w:val="24"/>
          <w:szCs w:val="24"/>
        </w:rPr>
        <w:t xml:space="preserve">This study used a variety of measures to assess the cognitive profiles of </w:t>
      </w:r>
      <w:r w:rsidR="005362A4" w:rsidRPr="00F825F6">
        <w:rPr>
          <w:rFonts w:ascii="Times New Roman" w:hAnsi="Times New Roman"/>
          <w:sz w:val="24"/>
          <w:szCs w:val="24"/>
        </w:rPr>
        <w:t>pediatric patients</w:t>
      </w:r>
      <w:r w:rsidR="00D317AD" w:rsidRPr="00F825F6">
        <w:rPr>
          <w:rFonts w:ascii="Times New Roman" w:hAnsi="Times New Roman"/>
          <w:sz w:val="24"/>
          <w:szCs w:val="24"/>
        </w:rPr>
        <w:t xml:space="preserve"> with ADHD and SLD. The</w:t>
      </w:r>
      <w:r w:rsidR="004A4DF5" w:rsidRPr="00F825F6">
        <w:rPr>
          <w:rFonts w:ascii="Times New Roman" w:hAnsi="Times New Roman"/>
          <w:sz w:val="24"/>
          <w:szCs w:val="24"/>
        </w:rPr>
        <w:t xml:space="preserve"> use of multiple metrics</w:t>
      </w:r>
      <w:r w:rsidR="004A4DF5" w:rsidRPr="00F825F6">
        <w:rPr>
          <w:rFonts w:ascii="Times New Roman" w:hAnsi="Times New Roman"/>
          <w:sz w:val="24"/>
          <w:szCs w:val="24"/>
        </w:rPr>
        <w:t xml:space="preserve"> </w:t>
      </w:r>
      <w:r w:rsidR="004A4DF5" w:rsidRPr="00F825F6">
        <w:rPr>
          <w:rFonts w:ascii="Times New Roman" w:hAnsi="Times New Roman"/>
          <w:sz w:val="24"/>
          <w:szCs w:val="24"/>
        </w:rPr>
        <w:t>strengthened</w:t>
      </w:r>
      <w:r w:rsidR="004A4DF5" w:rsidRPr="00F825F6">
        <w:rPr>
          <w:rFonts w:ascii="Times New Roman" w:hAnsi="Times New Roman"/>
          <w:sz w:val="24"/>
          <w:szCs w:val="24"/>
        </w:rPr>
        <w:t xml:space="preserve"> the </w:t>
      </w:r>
      <w:r w:rsidR="00D317AD" w:rsidRPr="00F825F6">
        <w:rPr>
          <w:rFonts w:ascii="Times New Roman" w:hAnsi="Times New Roman"/>
          <w:sz w:val="24"/>
          <w:szCs w:val="24"/>
        </w:rPr>
        <w:t>reliability and validity of the results.</w:t>
      </w:r>
    </w:p>
    <w:p w14:paraId="32C96ACC" w14:textId="42F92222" w:rsidR="00077919" w:rsidRPr="00F825F6" w:rsidRDefault="002D13CB" w:rsidP="00077919">
      <w:pPr>
        <w:pStyle w:val="NoSpacing"/>
        <w:spacing w:line="480" w:lineRule="auto"/>
        <w:rPr>
          <w:rFonts w:ascii="Times New Roman" w:hAnsi="Times New Roman"/>
          <w:sz w:val="24"/>
          <w:szCs w:val="24"/>
        </w:rPr>
      </w:pPr>
      <w:r w:rsidRPr="00F825F6">
        <w:rPr>
          <w:rFonts w:ascii="Times New Roman" w:hAnsi="Times New Roman"/>
          <w:sz w:val="24"/>
          <w:szCs w:val="24"/>
        </w:rPr>
        <w:tab/>
      </w:r>
      <w:r w:rsidRPr="00F825F6">
        <w:rPr>
          <w:rFonts w:ascii="Times New Roman" w:hAnsi="Times New Roman"/>
          <w:sz w:val="24"/>
          <w:szCs w:val="24"/>
        </w:rPr>
        <w:t>However, the lack of interventions or long-term follow-up prevents the study from achieving a higher evidence level. In general, studies or interventions with longer follow-up periods are needed for higher evidence levels, such as Level II or Level I, to assess outcomes and demonstrate causation</w:t>
      </w:r>
      <w:r w:rsidRPr="00F825F6">
        <w:rPr>
          <w:rFonts w:ascii="Times New Roman" w:hAnsi="Times New Roman"/>
          <w:sz w:val="24"/>
          <w:szCs w:val="24"/>
        </w:rPr>
        <w:t xml:space="preserve"> (</w:t>
      </w:r>
      <w:r w:rsidRPr="00F825F6">
        <w:rPr>
          <w:rFonts w:ascii="Times New Roman" w:hAnsi="Times New Roman"/>
          <w:sz w:val="24"/>
          <w:szCs w:val="24"/>
        </w:rPr>
        <w:t>Johns Hopkins Nursing Evidence-Based Practice</w:t>
      </w:r>
      <w:r w:rsidR="0051472B" w:rsidRPr="00F825F6">
        <w:rPr>
          <w:rFonts w:ascii="Times New Roman" w:hAnsi="Times New Roman"/>
          <w:sz w:val="24"/>
          <w:szCs w:val="24"/>
        </w:rPr>
        <w:t>, n.d.</w:t>
      </w:r>
      <w:r w:rsidRPr="00F825F6">
        <w:rPr>
          <w:rFonts w:ascii="Times New Roman" w:hAnsi="Times New Roman"/>
          <w:sz w:val="24"/>
          <w:szCs w:val="24"/>
        </w:rPr>
        <w:t>)</w:t>
      </w:r>
      <w:r w:rsidR="0073622D" w:rsidRPr="00F825F6">
        <w:rPr>
          <w:rFonts w:ascii="Times New Roman" w:hAnsi="Times New Roman"/>
          <w:sz w:val="24"/>
          <w:szCs w:val="24"/>
        </w:rPr>
        <w:t>.</w:t>
      </w:r>
      <w:r w:rsidRPr="00F825F6">
        <w:rPr>
          <w:rFonts w:ascii="Times New Roman" w:hAnsi="Times New Roman"/>
          <w:sz w:val="24"/>
          <w:szCs w:val="24"/>
        </w:rPr>
        <w:t xml:space="preserve"> </w:t>
      </w:r>
      <w:r w:rsidRPr="00F825F6">
        <w:rPr>
          <w:rFonts w:ascii="Times New Roman" w:hAnsi="Times New Roman"/>
          <w:sz w:val="24"/>
          <w:szCs w:val="24"/>
        </w:rPr>
        <w:t xml:space="preserve">Despite its drawbacks, the study advances knowledge in the field by highlighting the cognitive deficits connected to ADHD and SLD. The findings </w:t>
      </w:r>
      <w:r w:rsidR="0073622D" w:rsidRPr="00F825F6">
        <w:rPr>
          <w:rFonts w:ascii="Times New Roman" w:hAnsi="Times New Roman"/>
          <w:sz w:val="24"/>
          <w:szCs w:val="24"/>
        </w:rPr>
        <w:t xml:space="preserve">would </w:t>
      </w:r>
      <w:r w:rsidRPr="00F825F6">
        <w:rPr>
          <w:rFonts w:ascii="Times New Roman" w:hAnsi="Times New Roman"/>
          <w:sz w:val="24"/>
          <w:szCs w:val="24"/>
        </w:rPr>
        <w:t xml:space="preserve">help with clinical decision-making and </w:t>
      </w:r>
      <w:r w:rsidRPr="00F825F6">
        <w:rPr>
          <w:rFonts w:ascii="Times New Roman" w:hAnsi="Times New Roman"/>
          <w:sz w:val="24"/>
          <w:szCs w:val="24"/>
        </w:rPr>
        <w:lastRenderedPageBreak/>
        <w:t xml:space="preserve">intervention planning by </w:t>
      </w:r>
      <w:r w:rsidR="0073622D" w:rsidRPr="00F825F6">
        <w:rPr>
          <w:rFonts w:ascii="Times New Roman" w:hAnsi="Times New Roman"/>
          <w:sz w:val="24"/>
          <w:szCs w:val="24"/>
        </w:rPr>
        <w:t>providing insights into</w:t>
      </w:r>
      <w:r w:rsidRPr="00F825F6">
        <w:rPr>
          <w:rFonts w:ascii="Times New Roman" w:hAnsi="Times New Roman"/>
          <w:sz w:val="24"/>
          <w:szCs w:val="24"/>
        </w:rPr>
        <w:t xml:space="preserve"> the distinctive cognitive profiles of these populations. </w:t>
      </w:r>
      <w:r w:rsidR="00EF0325" w:rsidRPr="00F825F6">
        <w:rPr>
          <w:rFonts w:ascii="Times New Roman" w:hAnsi="Times New Roman"/>
          <w:sz w:val="24"/>
          <w:szCs w:val="24"/>
        </w:rPr>
        <w:t>Although</w:t>
      </w:r>
      <w:r w:rsidRPr="00F825F6">
        <w:rPr>
          <w:rFonts w:ascii="Times New Roman" w:hAnsi="Times New Roman"/>
          <w:sz w:val="24"/>
          <w:szCs w:val="24"/>
        </w:rPr>
        <w:t xml:space="preserve"> the level of evidence is not the highest, it contributes to the body of knowledge and can guide </w:t>
      </w:r>
      <w:r w:rsidR="00EF0325" w:rsidRPr="00F825F6">
        <w:rPr>
          <w:rFonts w:ascii="Times New Roman" w:hAnsi="Times New Roman"/>
          <w:sz w:val="24"/>
          <w:szCs w:val="24"/>
        </w:rPr>
        <w:t>EBP</w:t>
      </w:r>
      <w:r w:rsidRPr="00F825F6">
        <w:rPr>
          <w:rFonts w:ascii="Times New Roman" w:hAnsi="Times New Roman"/>
          <w:sz w:val="24"/>
          <w:szCs w:val="24"/>
        </w:rPr>
        <w:t xml:space="preserve"> in diagnosing and treating ADHD and SLD in </w:t>
      </w:r>
      <w:r w:rsidR="00EF0325" w:rsidRPr="00F825F6">
        <w:rPr>
          <w:rFonts w:ascii="Times New Roman" w:hAnsi="Times New Roman"/>
          <w:sz w:val="24"/>
          <w:szCs w:val="24"/>
        </w:rPr>
        <w:t>children and adolescents</w:t>
      </w:r>
      <w:r w:rsidRPr="00F825F6">
        <w:rPr>
          <w:rFonts w:ascii="Times New Roman" w:hAnsi="Times New Roman"/>
          <w:sz w:val="24"/>
          <w:szCs w:val="24"/>
        </w:rPr>
        <w:t>.</w:t>
      </w:r>
    </w:p>
    <w:p w14:paraId="5E816773" w14:textId="63277DF8" w:rsidR="00F85DED" w:rsidRPr="00F825F6" w:rsidRDefault="000E21BB" w:rsidP="00450433">
      <w:pPr>
        <w:pStyle w:val="NoSpacing"/>
        <w:spacing w:line="480" w:lineRule="auto"/>
        <w:jc w:val="center"/>
        <w:rPr>
          <w:rFonts w:ascii="Times New Roman" w:hAnsi="Times New Roman"/>
          <w:b/>
          <w:bCs/>
          <w:sz w:val="24"/>
          <w:szCs w:val="24"/>
        </w:rPr>
      </w:pPr>
      <w:r w:rsidRPr="00F825F6">
        <w:rPr>
          <w:rFonts w:ascii="Times New Roman" w:hAnsi="Times New Roman"/>
          <w:b/>
          <w:bCs/>
          <w:sz w:val="24"/>
          <w:szCs w:val="24"/>
        </w:rPr>
        <w:t xml:space="preserve">Application </w:t>
      </w:r>
    </w:p>
    <w:p w14:paraId="18BB61D2" w14:textId="3A1A97F4" w:rsidR="001A664E" w:rsidRPr="00F825F6" w:rsidRDefault="00B91D4C" w:rsidP="001A664E">
      <w:pPr>
        <w:pStyle w:val="NoSpacing"/>
        <w:spacing w:line="480" w:lineRule="auto"/>
        <w:rPr>
          <w:rFonts w:ascii="Times New Roman" w:hAnsi="Times New Roman"/>
          <w:sz w:val="24"/>
          <w:szCs w:val="24"/>
        </w:rPr>
      </w:pPr>
      <w:r w:rsidRPr="00F825F6">
        <w:rPr>
          <w:rFonts w:ascii="Times New Roman" w:hAnsi="Times New Roman"/>
          <w:sz w:val="24"/>
          <w:szCs w:val="24"/>
        </w:rPr>
        <w:tab/>
      </w:r>
      <w:r w:rsidR="00AC68FA" w:rsidRPr="00F825F6">
        <w:rPr>
          <w:rFonts w:ascii="Times New Roman" w:hAnsi="Times New Roman"/>
          <w:sz w:val="24"/>
          <w:szCs w:val="24"/>
        </w:rPr>
        <w:t xml:space="preserve">When conducting assessments and formulating treatment plans, psychiatric mental health nurse practitioners can </w:t>
      </w:r>
      <w:r w:rsidR="00AC68FA" w:rsidRPr="00F825F6">
        <w:rPr>
          <w:rFonts w:ascii="Times New Roman" w:hAnsi="Times New Roman"/>
          <w:sz w:val="24"/>
          <w:szCs w:val="24"/>
        </w:rPr>
        <w:t>incorporate the</w:t>
      </w:r>
      <w:r w:rsidR="00AC68FA" w:rsidRPr="00F825F6">
        <w:rPr>
          <w:rFonts w:ascii="Times New Roman" w:hAnsi="Times New Roman"/>
          <w:sz w:val="24"/>
          <w:szCs w:val="24"/>
        </w:rPr>
        <w:t xml:space="preserve"> conclusions of this research into practice by taking into account the cognitive profiles of </w:t>
      </w:r>
      <w:r w:rsidR="00AC68FA" w:rsidRPr="00F825F6">
        <w:rPr>
          <w:rFonts w:ascii="Times New Roman" w:hAnsi="Times New Roman"/>
          <w:sz w:val="24"/>
          <w:szCs w:val="24"/>
        </w:rPr>
        <w:t>patients</w:t>
      </w:r>
      <w:r w:rsidR="00AC68FA" w:rsidRPr="00F825F6">
        <w:rPr>
          <w:rFonts w:ascii="Times New Roman" w:hAnsi="Times New Roman"/>
          <w:sz w:val="24"/>
          <w:szCs w:val="24"/>
        </w:rPr>
        <w:t xml:space="preserve"> with ADHD and SLD</w:t>
      </w:r>
      <w:r w:rsidR="001A664E" w:rsidRPr="00F825F6">
        <w:rPr>
          <w:rFonts w:ascii="Times New Roman" w:hAnsi="Times New Roman"/>
          <w:sz w:val="24"/>
          <w:szCs w:val="24"/>
        </w:rPr>
        <w:t>.</w:t>
      </w:r>
      <w:r w:rsidR="001A664E" w:rsidRPr="00F825F6">
        <w:rPr>
          <w:rFonts w:ascii="Times New Roman" w:hAnsi="Times New Roman"/>
          <w:sz w:val="24"/>
          <w:szCs w:val="24"/>
        </w:rPr>
        <w:t xml:space="preserve"> </w:t>
      </w:r>
      <w:r w:rsidR="001A664E" w:rsidRPr="00F825F6">
        <w:rPr>
          <w:rFonts w:ascii="Times New Roman" w:hAnsi="Times New Roman"/>
          <w:sz w:val="24"/>
          <w:szCs w:val="24"/>
        </w:rPr>
        <w:t xml:space="preserve">The assessment and treatment planning process for </w:t>
      </w:r>
      <w:r w:rsidR="00C37C58" w:rsidRPr="00F825F6">
        <w:rPr>
          <w:rFonts w:ascii="Times New Roman" w:hAnsi="Times New Roman"/>
          <w:sz w:val="24"/>
          <w:szCs w:val="24"/>
        </w:rPr>
        <w:t>pediatric patients</w:t>
      </w:r>
      <w:r w:rsidR="00CC7342" w:rsidRPr="00F825F6">
        <w:rPr>
          <w:rFonts w:ascii="Times New Roman" w:hAnsi="Times New Roman"/>
          <w:sz w:val="24"/>
          <w:szCs w:val="24"/>
        </w:rPr>
        <w:t xml:space="preserve"> </w:t>
      </w:r>
      <w:r w:rsidR="001A664E" w:rsidRPr="00F825F6">
        <w:rPr>
          <w:rFonts w:ascii="Times New Roman" w:hAnsi="Times New Roman"/>
          <w:sz w:val="24"/>
          <w:szCs w:val="24"/>
        </w:rPr>
        <w:t xml:space="preserve">with ADHD and SLD can be improved by </w:t>
      </w:r>
      <w:r w:rsidR="00CC7342" w:rsidRPr="00F825F6">
        <w:rPr>
          <w:rFonts w:ascii="Times New Roman" w:hAnsi="Times New Roman"/>
          <w:sz w:val="24"/>
          <w:szCs w:val="24"/>
        </w:rPr>
        <w:t>incorporating</w:t>
      </w:r>
      <w:r w:rsidR="001A664E" w:rsidRPr="00F825F6">
        <w:rPr>
          <w:rFonts w:ascii="Times New Roman" w:hAnsi="Times New Roman"/>
          <w:sz w:val="24"/>
          <w:szCs w:val="24"/>
        </w:rPr>
        <w:t xml:space="preserve"> the findings from the article by Faedda et al. (2019)</w:t>
      </w:r>
      <w:r w:rsidR="00CC7342" w:rsidRPr="00F825F6">
        <w:rPr>
          <w:rFonts w:ascii="Times New Roman" w:hAnsi="Times New Roman"/>
          <w:sz w:val="24"/>
          <w:szCs w:val="24"/>
        </w:rPr>
        <w:t xml:space="preserve">. </w:t>
      </w:r>
      <w:r w:rsidR="001A664E" w:rsidRPr="00F825F6">
        <w:rPr>
          <w:rFonts w:ascii="Times New Roman" w:hAnsi="Times New Roman"/>
          <w:sz w:val="24"/>
          <w:szCs w:val="24"/>
        </w:rPr>
        <w:t xml:space="preserve">The study has a Level III rating and a </w:t>
      </w:r>
      <w:r w:rsidR="00CC7342" w:rsidRPr="00F825F6">
        <w:rPr>
          <w:rFonts w:ascii="Times New Roman" w:hAnsi="Times New Roman"/>
          <w:sz w:val="24"/>
          <w:szCs w:val="24"/>
        </w:rPr>
        <w:t xml:space="preserve">B </w:t>
      </w:r>
      <w:r w:rsidR="001A664E" w:rsidRPr="00F825F6">
        <w:rPr>
          <w:rFonts w:ascii="Times New Roman" w:hAnsi="Times New Roman"/>
          <w:sz w:val="24"/>
          <w:szCs w:val="24"/>
        </w:rPr>
        <w:t>grade of, and it offers insightful information about the cognitive profiles related to these di</w:t>
      </w:r>
      <w:r w:rsidR="00CC7342" w:rsidRPr="00F825F6">
        <w:rPr>
          <w:rFonts w:ascii="Times New Roman" w:hAnsi="Times New Roman"/>
          <w:sz w:val="24"/>
          <w:szCs w:val="24"/>
        </w:rPr>
        <w:t>sorders. N</w:t>
      </w:r>
      <w:r w:rsidR="00CC7342" w:rsidRPr="00F825F6">
        <w:rPr>
          <w:rFonts w:ascii="Times New Roman" w:hAnsi="Times New Roman"/>
          <w:sz w:val="24"/>
          <w:szCs w:val="24"/>
        </w:rPr>
        <w:t>urse practitioners should take into account the specific cognitive deficits that were identified in the study</w:t>
      </w:r>
      <w:r w:rsidR="001A664E" w:rsidRPr="00F825F6">
        <w:rPr>
          <w:rFonts w:ascii="Times New Roman" w:hAnsi="Times New Roman"/>
          <w:sz w:val="24"/>
          <w:szCs w:val="24"/>
        </w:rPr>
        <w:t xml:space="preserve"> to include measures of </w:t>
      </w:r>
      <w:r w:rsidR="00A85AB4" w:rsidRPr="00F825F6">
        <w:rPr>
          <w:rFonts w:ascii="Times New Roman" w:hAnsi="Times New Roman"/>
          <w:sz w:val="24"/>
          <w:szCs w:val="24"/>
        </w:rPr>
        <w:t>executive and</w:t>
      </w:r>
      <w:r w:rsidR="00A85AB4" w:rsidRPr="00F825F6">
        <w:rPr>
          <w:rFonts w:ascii="Times New Roman" w:hAnsi="Times New Roman"/>
          <w:sz w:val="24"/>
          <w:szCs w:val="24"/>
        </w:rPr>
        <w:t xml:space="preserve"> </w:t>
      </w:r>
      <w:r w:rsidR="001A664E" w:rsidRPr="00F825F6">
        <w:rPr>
          <w:rFonts w:ascii="Times New Roman" w:hAnsi="Times New Roman"/>
          <w:sz w:val="24"/>
          <w:szCs w:val="24"/>
        </w:rPr>
        <w:t>intellectual functioning in their evaluations</w:t>
      </w:r>
      <w:r w:rsidR="00CC7342" w:rsidRPr="00F825F6">
        <w:rPr>
          <w:rFonts w:ascii="Times New Roman" w:hAnsi="Times New Roman"/>
          <w:sz w:val="24"/>
          <w:szCs w:val="24"/>
        </w:rPr>
        <w:t xml:space="preserve"> </w:t>
      </w:r>
      <w:r w:rsidR="00CC7342" w:rsidRPr="00F825F6">
        <w:rPr>
          <w:rFonts w:ascii="Times New Roman" w:hAnsi="Times New Roman"/>
          <w:sz w:val="24"/>
          <w:szCs w:val="24"/>
        </w:rPr>
        <w:t>(</w:t>
      </w:r>
      <w:r w:rsidR="00CC7342" w:rsidRPr="00985A54">
        <w:rPr>
          <w:rFonts w:ascii="Times New Roman" w:hAnsi="Times New Roman"/>
          <w:sz w:val="24"/>
          <w:szCs w:val="24"/>
        </w:rPr>
        <w:t>Bombonato</w:t>
      </w:r>
      <w:r w:rsidR="00CC7342" w:rsidRPr="00F825F6">
        <w:rPr>
          <w:rFonts w:ascii="Times New Roman" w:hAnsi="Times New Roman"/>
          <w:sz w:val="24"/>
          <w:szCs w:val="24"/>
        </w:rPr>
        <w:t xml:space="preserve"> et al., 2023; </w:t>
      </w:r>
      <w:r w:rsidR="00CC7342" w:rsidRPr="00F825F6">
        <w:rPr>
          <w:rFonts w:ascii="Times New Roman" w:hAnsi="Times New Roman"/>
          <w:sz w:val="24"/>
          <w:szCs w:val="24"/>
        </w:rPr>
        <w:t xml:space="preserve">Faedda et al., 2019). </w:t>
      </w:r>
      <w:r w:rsidR="001A664E" w:rsidRPr="00F825F6">
        <w:rPr>
          <w:rFonts w:ascii="Times New Roman" w:hAnsi="Times New Roman"/>
          <w:sz w:val="24"/>
          <w:szCs w:val="24"/>
        </w:rPr>
        <w:t>This thorough assessment w</w:t>
      </w:r>
      <w:r w:rsidR="00CC7342" w:rsidRPr="00F825F6">
        <w:rPr>
          <w:rFonts w:ascii="Times New Roman" w:hAnsi="Times New Roman"/>
          <w:sz w:val="24"/>
          <w:szCs w:val="24"/>
        </w:rPr>
        <w:t>ould</w:t>
      </w:r>
      <w:r w:rsidR="001A664E" w:rsidRPr="00F825F6">
        <w:rPr>
          <w:rFonts w:ascii="Times New Roman" w:hAnsi="Times New Roman"/>
          <w:sz w:val="24"/>
          <w:szCs w:val="24"/>
        </w:rPr>
        <w:t xml:space="preserve"> give a more precise picture of the p</w:t>
      </w:r>
      <w:r w:rsidR="00CC7342" w:rsidRPr="00F825F6">
        <w:rPr>
          <w:rFonts w:ascii="Times New Roman" w:hAnsi="Times New Roman"/>
          <w:sz w:val="24"/>
          <w:szCs w:val="24"/>
        </w:rPr>
        <w:t>atient’</w:t>
      </w:r>
      <w:r w:rsidR="001A664E" w:rsidRPr="00F825F6">
        <w:rPr>
          <w:rFonts w:ascii="Times New Roman" w:hAnsi="Times New Roman"/>
          <w:sz w:val="24"/>
          <w:szCs w:val="24"/>
        </w:rPr>
        <w:t>s cognitive strengths and shortcomings</w:t>
      </w:r>
      <w:r w:rsidR="00CC7342" w:rsidRPr="00F825F6">
        <w:rPr>
          <w:rFonts w:ascii="Times New Roman" w:hAnsi="Times New Roman"/>
          <w:sz w:val="24"/>
          <w:szCs w:val="24"/>
        </w:rPr>
        <w:t xml:space="preserve"> regarding intellectual and executive functioning (</w:t>
      </w:r>
      <w:r w:rsidR="00CC7342" w:rsidRPr="00985A54">
        <w:rPr>
          <w:rFonts w:ascii="Times New Roman" w:hAnsi="Times New Roman"/>
          <w:sz w:val="24"/>
          <w:szCs w:val="24"/>
        </w:rPr>
        <w:t>El Wafa</w:t>
      </w:r>
      <w:r w:rsidR="00CC7342" w:rsidRPr="00F825F6">
        <w:rPr>
          <w:rFonts w:ascii="Times New Roman" w:hAnsi="Times New Roman"/>
          <w:sz w:val="24"/>
          <w:szCs w:val="24"/>
        </w:rPr>
        <w:t xml:space="preserve"> et al., 2020; </w:t>
      </w:r>
      <w:r w:rsidR="00CC7342" w:rsidRPr="00F825F6">
        <w:rPr>
          <w:rFonts w:ascii="Times New Roman" w:hAnsi="Times New Roman"/>
          <w:sz w:val="24"/>
          <w:szCs w:val="24"/>
        </w:rPr>
        <w:t>Faedda et al., 2019</w:t>
      </w:r>
      <w:r w:rsidR="00CC7342" w:rsidRPr="00F825F6">
        <w:rPr>
          <w:rFonts w:ascii="Times New Roman" w:hAnsi="Times New Roman"/>
          <w:sz w:val="24"/>
          <w:szCs w:val="24"/>
        </w:rPr>
        <w:t xml:space="preserve">). </w:t>
      </w:r>
    </w:p>
    <w:p w14:paraId="7D186C2E" w14:textId="68A9D977" w:rsidR="00BA6B3D" w:rsidRPr="00F825F6" w:rsidRDefault="001839AD" w:rsidP="00BA6B3D">
      <w:pPr>
        <w:pStyle w:val="NoSpacing"/>
        <w:spacing w:line="480" w:lineRule="auto"/>
        <w:rPr>
          <w:rFonts w:ascii="Times New Roman" w:hAnsi="Times New Roman"/>
          <w:sz w:val="24"/>
          <w:szCs w:val="24"/>
        </w:rPr>
      </w:pPr>
      <w:r w:rsidRPr="00F825F6">
        <w:rPr>
          <w:rFonts w:ascii="Times New Roman" w:hAnsi="Times New Roman"/>
          <w:sz w:val="24"/>
          <w:szCs w:val="24"/>
        </w:rPr>
        <w:tab/>
      </w:r>
      <w:r w:rsidR="0047509A" w:rsidRPr="00F825F6">
        <w:rPr>
          <w:rFonts w:ascii="Times New Roman" w:hAnsi="Times New Roman"/>
          <w:sz w:val="24"/>
          <w:szCs w:val="24"/>
        </w:rPr>
        <w:t>T</w:t>
      </w:r>
      <w:r w:rsidR="0047509A" w:rsidRPr="00F825F6">
        <w:rPr>
          <w:rFonts w:ascii="Times New Roman" w:hAnsi="Times New Roman"/>
          <w:sz w:val="24"/>
          <w:szCs w:val="24"/>
        </w:rPr>
        <w:t xml:space="preserve">he results can </w:t>
      </w:r>
      <w:r w:rsidR="0047509A" w:rsidRPr="00F825F6">
        <w:rPr>
          <w:rFonts w:ascii="Times New Roman" w:hAnsi="Times New Roman"/>
          <w:sz w:val="24"/>
          <w:szCs w:val="24"/>
        </w:rPr>
        <w:t>inform</w:t>
      </w:r>
      <w:r w:rsidR="0047509A" w:rsidRPr="00F825F6">
        <w:rPr>
          <w:rFonts w:ascii="Times New Roman" w:hAnsi="Times New Roman"/>
          <w:sz w:val="24"/>
          <w:szCs w:val="24"/>
        </w:rPr>
        <w:t xml:space="preserve"> </w:t>
      </w:r>
      <w:r w:rsidR="0047509A" w:rsidRPr="00F825F6">
        <w:rPr>
          <w:rFonts w:ascii="Times New Roman" w:hAnsi="Times New Roman"/>
          <w:sz w:val="24"/>
          <w:szCs w:val="24"/>
        </w:rPr>
        <w:t>patient assessment and treatment</w:t>
      </w:r>
      <w:r w:rsidR="0047509A" w:rsidRPr="00F825F6">
        <w:rPr>
          <w:rFonts w:ascii="Times New Roman" w:hAnsi="Times New Roman"/>
          <w:sz w:val="24"/>
          <w:szCs w:val="24"/>
        </w:rPr>
        <w:t xml:space="preserve"> planning </w:t>
      </w:r>
      <w:r w:rsidR="0047509A" w:rsidRPr="00F825F6">
        <w:rPr>
          <w:rFonts w:ascii="Times New Roman" w:hAnsi="Times New Roman"/>
          <w:sz w:val="24"/>
          <w:szCs w:val="24"/>
        </w:rPr>
        <w:t>b</w:t>
      </w:r>
      <w:r w:rsidR="0047509A" w:rsidRPr="00F825F6">
        <w:rPr>
          <w:rFonts w:ascii="Times New Roman" w:hAnsi="Times New Roman"/>
          <w:sz w:val="24"/>
          <w:szCs w:val="24"/>
        </w:rPr>
        <w:t xml:space="preserve">y indicating </w:t>
      </w:r>
      <w:r w:rsidR="0047509A" w:rsidRPr="00F825F6">
        <w:rPr>
          <w:rFonts w:ascii="Times New Roman" w:hAnsi="Times New Roman"/>
          <w:sz w:val="24"/>
          <w:szCs w:val="24"/>
        </w:rPr>
        <w:t>areas</w:t>
      </w:r>
      <w:r w:rsidR="0047509A" w:rsidRPr="00F825F6">
        <w:rPr>
          <w:rFonts w:ascii="Times New Roman" w:hAnsi="Times New Roman"/>
          <w:sz w:val="24"/>
          <w:szCs w:val="24"/>
        </w:rPr>
        <w:t xml:space="preserve"> of impairment that might need specific interventions</w:t>
      </w:r>
      <w:r w:rsidR="0047509A" w:rsidRPr="00F825F6">
        <w:rPr>
          <w:rFonts w:ascii="Times New Roman" w:hAnsi="Times New Roman"/>
          <w:sz w:val="24"/>
          <w:szCs w:val="24"/>
        </w:rPr>
        <w:t xml:space="preserve"> (</w:t>
      </w:r>
      <w:r w:rsidR="0047509A" w:rsidRPr="00F825F6">
        <w:rPr>
          <w:rFonts w:ascii="Times New Roman" w:hAnsi="Times New Roman"/>
          <w:sz w:val="24"/>
          <w:szCs w:val="24"/>
        </w:rPr>
        <w:t xml:space="preserve">Faedda et al., 2019). </w:t>
      </w:r>
      <w:r w:rsidR="0047509A" w:rsidRPr="00F825F6">
        <w:rPr>
          <w:rFonts w:ascii="Times New Roman" w:hAnsi="Times New Roman"/>
          <w:sz w:val="24"/>
          <w:szCs w:val="24"/>
        </w:rPr>
        <w:t xml:space="preserve">For </w:t>
      </w:r>
      <w:r w:rsidR="0047509A" w:rsidRPr="00F825F6">
        <w:rPr>
          <w:rFonts w:ascii="Times New Roman" w:hAnsi="Times New Roman"/>
          <w:sz w:val="24"/>
          <w:szCs w:val="24"/>
        </w:rPr>
        <w:t xml:space="preserve">instance, interventions like executive function skill development and cognitive training can be added into a </w:t>
      </w:r>
      <w:r w:rsidR="0047509A" w:rsidRPr="00F825F6">
        <w:rPr>
          <w:rFonts w:ascii="Times New Roman" w:hAnsi="Times New Roman"/>
          <w:sz w:val="24"/>
          <w:szCs w:val="24"/>
        </w:rPr>
        <w:t>child</w:t>
      </w:r>
      <w:r w:rsidR="0047509A" w:rsidRPr="00F825F6">
        <w:rPr>
          <w:rFonts w:ascii="Times New Roman" w:hAnsi="Times New Roman"/>
          <w:sz w:val="24"/>
          <w:szCs w:val="24"/>
        </w:rPr>
        <w:t xml:space="preserve"> with ADHD</w:t>
      </w:r>
      <w:r w:rsidR="0047509A" w:rsidRPr="00F825F6">
        <w:rPr>
          <w:rFonts w:ascii="Times New Roman" w:hAnsi="Times New Roman"/>
          <w:sz w:val="24"/>
          <w:szCs w:val="24"/>
        </w:rPr>
        <w:t>’</w:t>
      </w:r>
      <w:r w:rsidR="0047509A" w:rsidRPr="00F825F6">
        <w:rPr>
          <w:rFonts w:ascii="Times New Roman" w:hAnsi="Times New Roman"/>
          <w:sz w:val="24"/>
          <w:szCs w:val="24"/>
        </w:rPr>
        <w:t>s treatment plan if they exhibit deficiencies in working memory and cognitive flexibility. Similar to this, verbal comprehension and perceptual reasoning therapies can be used with a child with SLD who has specific intellectual disabilities</w:t>
      </w:r>
      <w:r w:rsidR="0047509A" w:rsidRPr="00F825F6">
        <w:rPr>
          <w:rFonts w:ascii="Times New Roman" w:hAnsi="Times New Roman"/>
          <w:sz w:val="24"/>
          <w:szCs w:val="24"/>
        </w:rPr>
        <w:t xml:space="preserve"> </w:t>
      </w:r>
      <w:r w:rsidR="0047509A" w:rsidRPr="00F825F6">
        <w:rPr>
          <w:rFonts w:ascii="Times New Roman" w:hAnsi="Times New Roman"/>
          <w:sz w:val="24"/>
          <w:szCs w:val="24"/>
        </w:rPr>
        <w:t>(</w:t>
      </w:r>
      <w:r w:rsidR="0047509A" w:rsidRPr="00985A54">
        <w:rPr>
          <w:rFonts w:ascii="Times New Roman" w:hAnsi="Times New Roman"/>
          <w:sz w:val="24"/>
          <w:szCs w:val="24"/>
        </w:rPr>
        <w:t>Singh</w:t>
      </w:r>
      <w:r w:rsidR="0047509A" w:rsidRPr="00F825F6">
        <w:rPr>
          <w:rFonts w:ascii="Times New Roman" w:hAnsi="Times New Roman"/>
          <w:sz w:val="24"/>
          <w:szCs w:val="24"/>
        </w:rPr>
        <w:t xml:space="preserve"> et al., 2021; </w:t>
      </w:r>
      <w:r w:rsidR="0047509A" w:rsidRPr="00F825F6">
        <w:rPr>
          <w:rFonts w:ascii="Times New Roman" w:hAnsi="Times New Roman"/>
          <w:sz w:val="24"/>
          <w:szCs w:val="24"/>
        </w:rPr>
        <w:t xml:space="preserve">Faedda et al., 2019). </w:t>
      </w:r>
      <w:r w:rsidR="0047509A" w:rsidRPr="00F825F6">
        <w:rPr>
          <w:rFonts w:ascii="Times New Roman" w:hAnsi="Times New Roman"/>
          <w:sz w:val="24"/>
          <w:szCs w:val="24"/>
        </w:rPr>
        <w:t>As such, n</w:t>
      </w:r>
      <w:r w:rsidR="0047509A" w:rsidRPr="00F825F6">
        <w:rPr>
          <w:rFonts w:ascii="Times New Roman" w:hAnsi="Times New Roman"/>
          <w:sz w:val="24"/>
          <w:szCs w:val="24"/>
        </w:rPr>
        <w:t xml:space="preserve">urse practitioners can deliver more tailored care and therapies </w:t>
      </w:r>
      <w:r w:rsidR="0047509A" w:rsidRPr="00F825F6">
        <w:rPr>
          <w:rFonts w:ascii="Times New Roman" w:hAnsi="Times New Roman"/>
          <w:sz w:val="24"/>
          <w:szCs w:val="24"/>
        </w:rPr>
        <w:lastRenderedPageBreak/>
        <w:t>that target the particular cognitive needs of each child or teenager with ADHD or SLD by drawing on the findings from this study.</w:t>
      </w:r>
    </w:p>
    <w:p w14:paraId="5928CF53" w14:textId="093D6666" w:rsidR="000E21BB" w:rsidRPr="00F825F6" w:rsidRDefault="000E21BB" w:rsidP="00450433">
      <w:pPr>
        <w:pStyle w:val="NoSpacing"/>
        <w:spacing w:line="480" w:lineRule="auto"/>
        <w:jc w:val="center"/>
        <w:rPr>
          <w:rFonts w:ascii="Times New Roman" w:hAnsi="Times New Roman"/>
          <w:b/>
          <w:bCs/>
          <w:sz w:val="24"/>
          <w:szCs w:val="24"/>
        </w:rPr>
      </w:pPr>
      <w:r w:rsidRPr="00F825F6">
        <w:rPr>
          <w:rFonts w:ascii="Times New Roman" w:hAnsi="Times New Roman"/>
          <w:b/>
          <w:bCs/>
          <w:sz w:val="24"/>
          <w:szCs w:val="24"/>
        </w:rPr>
        <w:t xml:space="preserve">Perspective </w:t>
      </w:r>
    </w:p>
    <w:p w14:paraId="15158553" w14:textId="77777777" w:rsidR="00481D9C" w:rsidRPr="00F825F6" w:rsidRDefault="00786191" w:rsidP="00481D9C">
      <w:pPr>
        <w:pStyle w:val="NoSpacing"/>
        <w:spacing w:line="480" w:lineRule="auto"/>
        <w:rPr>
          <w:rFonts w:ascii="Times New Roman" w:hAnsi="Times New Roman"/>
          <w:sz w:val="24"/>
          <w:szCs w:val="24"/>
        </w:rPr>
      </w:pPr>
      <w:r w:rsidRPr="00F825F6">
        <w:rPr>
          <w:rFonts w:ascii="Times New Roman" w:hAnsi="Times New Roman"/>
          <w:sz w:val="24"/>
          <w:szCs w:val="24"/>
        </w:rPr>
        <w:tab/>
      </w:r>
      <w:r w:rsidR="00E6049E" w:rsidRPr="00F825F6">
        <w:rPr>
          <w:rFonts w:ascii="Times New Roman" w:hAnsi="Times New Roman"/>
          <w:sz w:val="24"/>
          <w:szCs w:val="24"/>
        </w:rPr>
        <w:t xml:space="preserve">This </w:t>
      </w:r>
      <w:r w:rsidR="00E6049E" w:rsidRPr="00F825F6">
        <w:rPr>
          <w:rFonts w:ascii="Times New Roman" w:hAnsi="Times New Roman"/>
          <w:sz w:val="24"/>
          <w:szCs w:val="24"/>
        </w:rPr>
        <w:t>article</w:t>
      </w:r>
      <w:r w:rsidR="00E6049E" w:rsidRPr="00F825F6">
        <w:rPr>
          <w:rFonts w:ascii="Times New Roman" w:hAnsi="Times New Roman"/>
          <w:sz w:val="24"/>
          <w:szCs w:val="24"/>
        </w:rPr>
        <w:t xml:space="preserve"> has </w:t>
      </w:r>
      <w:r w:rsidR="00E6049E" w:rsidRPr="00F825F6">
        <w:rPr>
          <w:rFonts w:ascii="Times New Roman" w:hAnsi="Times New Roman"/>
          <w:sz w:val="24"/>
          <w:szCs w:val="24"/>
        </w:rPr>
        <w:t>significantly</w:t>
      </w:r>
      <w:r w:rsidR="00E6049E" w:rsidRPr="00F825F6">
        <w:rPr>
          <w:rFonts w:ascii="Times New Roman" w:hAnsi="Times New Roman"/>
          <w:sz w:val="24"/>
          <w:szCs w:val="24"/>
        </w:rPr>
        <w:t xml:space="preserve"> impact</w:t>
      </w:r>
      <w:r w:rsidR="00E6049E" w:rsidRPr="00F825F6">
        <w:rPr>
          <w:rFonts w:ascii="Times New Roman" w:hAnsi="Times New Roman"/>
          <w:sz w:val="24"/>
          <w:szCs w:val="24"/>
        </w:rPr>
        <w:t>ed</w:t>
      </w:r>
      <w:r w:rsidR="00E6049E" w:rsidRPr="00F825F6">
        <w:rPr>
          <w:rFonts w:ascii="Times New Roman" w:hAnsi="Times New Roman"/>
          <w:sz w:val="24"/>
          <w:szCs w:val="24"/>
        </w:rPr>
        <w:t xml:space="preserve"> </w:t>
      </w:r>
      <w:r w:rsidR="00E6049E" w:rsidRPr="00F825F6">
        <w:rPr>
          <w:rFonts w:ascii="Times New Roman" w:hAnsi="Times New Roman"/>
          <w:sz w:val="24"/>
          <w:szCs w:val="24"/>
        </w:rPr>
        <w:t>my</w:t>
      </w:r>
      <w:r w:rsidR="00E6049E" w:rsidRPr="00F825F6">
        <w:rPr>
          <w:rFonts w:ascii="Times New Roman" w:hAnsi="Times New Roman"/>
          <w:sz w:val="24"/>
          <w:szCs w:val="24"/>
        </w:rPr>
        <w:t xml:space="preserve"> view </w:t>
      </w:r>
      <w:r w:rsidR="00E6049E" w:rsidRPr="00F825F6">
        <w:rPr>
          <w:rFonts w:ascii="Times New Roman" w:hAnsi="Times New Roman"/>
          <w:sz w:val="24"/>
          <w:szCs w:val="24"/>
        </w:rPr>
        <w:t xml:space="preserve">of </w:t>
      </w:r>
      <w:r w:rsidR="00E6049E" w:rsidRPr="00F825F6">
        <w:rPr>
          <w:rFonts w:ascii="Times New Roman" w:hAnsi="Times New Roman"/>
          <w:sz w:val="24"/>
          <w:szCs w:val="24"/>
        </w:rPr>
        <w:t xml:space="preserve">the </w:t>
      </w:r>
      <w:r w:rsidR="00E6049E" w:rsidRPr="00F825F6">
        <w:rPr>
          <w:rFonts w:ascii="Times New Roman" w:hAnsi="Times New Roman"/>
          <w:sz w:val="24"/>
          <w:szCs w:val="24"/>
        </w:rPr>
        <w:t xml:space="preserve">assessment and </w:t>
      </w:r>
      <w:r w:rsidR="00E6049E" w:rsidRPr="00F825F6">
        <w:rPr>
          <w:rFonts w:ascii="Times New Roman" w:hAnsi="Times New Roman"/>
          <w:sz w:val="24"/>
          <w:szCs w:val="24"/>
        </w:rPr>
        <w:t xml:space="preserve">management of SLD and ADHD in </w:t>
      </w:r>
      <w:r w:rsidR="00E6049E" w:rsidRPr="00F825F6">
        <w:rPr>
          <w:rFonts w:ascii="Times New Roman" w:hAnsi="Times New Roman"/>
          <w:sz w:val="24"/>
          <w:szCs w:val="24"/>
        </w:rPr>
        <w:t>children</w:t>
      </w:r>
      <w:r w:rsidR="00E6049E" w:rsidRPr="00F825F6">
        <w:rPr>
          <w:rFonts w:ascii="Times New Roman" w:hAnsi="Times New Roman"/>
          <w:sz w:val="24"/>
          <w:szCs w:val="24"/>
        </w:rPr>
        <w:t xml:space="preserve"> and teenagers. My attention was mostly on the behavioral signs related to these diseases before reading this </w:t>
      </w:r>
      <w:r w:rsidR="00E6049E" w:rsidRPr="00F825F6">
        <w:rPr>
          <w:rFonts w:ascii="Times New Roman" w:hAnsi="Times New Roman"/>
          <w:sz w:val="24"/>
          <w:szCs w:val="24"/>
        </w:rPr>
        <w:t>article</w:t>
      </w:r>
      <w:r w:rsidR="00E6049E" w:rsidRPr="00F825F6">
        <w:rPr>
          <w:rFonts w:ascii="Times New Roman" w:hAnsi="Times New Roman"/>
          <w:sz w:val="24"/>
          <w:szCs w:val="24"/>
        </w:rPr>
        <w:t xml:space="preserve">. The results </w:t>
      </w:r>
      <w:r w:rsidR="00481D9C" w:rsidRPr="00F825F6">
        <w:rPr>
          <w:rFonts w:ascii="Times New Roman" w:hAnsi="Times New Roman"/>
          <w:sz w:val="24"/>
          <w:szCs w:val="24"/>
        </w:rPr>
        <w:t>from the study by</w:t>
      </w:r>
      <w:r w:rsidR="00E6049E" w:rsidRPr="00F825F6">
        <w:rPr>
          <w:rFonts w:ascii="Times New Roman" w:hAnsi="Times New Roman"/>
          <w:sz w:val="24"/>
          <w:szCs w:val="24"/>
        </w:rPr>
        <w:t xml:space="preserve"> Faedda et al. (2019) underscore the significance of </w:t>
      </w:r>
      <w:r w:rsidR="00481D9C" w:rsidRPr="00F825F6">
        <w:rPr>
          <w:rFonts w:ascii="Times New Roman" w:hAnsi="Times New Roman"/>
          <w:sz w:val="24"/>
          <w:szCs w:val="24"/>
        </w:rPr>
        <w:t>considering</w:t>
      </w:r>
      <w:r w:rsidR="00E6049E" w:rsidRPr="00F825F6">
        <w:rPr>
          <w:rFonts w:ascii="Times New Roman" w:hAnsi="Times New Roman"/>
          <w:sz w:val="24"/>
          <w:szCs w:val="24"/>
        </w:rPr>
        <w:t xml:space="preserve"> the cognitive profiles of people with ADHD and SLD in </w:t>
      </w:r>
      <w:r w:rsidR="00481D9C" w:rsidRPr="00F825F6">
        <w:rPr>
          <w:rFonts w:ascii="Times New Roman" w:hAnsi="Times New Roman"/>
          <w:sz w:val="24"/>
          <w:szCs w:val="24"/>
        </w:rPr>
        <w:t xml:space="preserve">the assessment and </w:t>
      </w:r>
      <w:r w:rsidR="00E6049E" w:rsidRPr="00F825F6">
        <w:rPr>
          <w:rFonts w:ascii="Times New Roman" w:hAnsi="Times New Roman"/>
          <w:sz w:val="24"/>
          <w:szCs w:val="24"/>
        </w:rPr>
        <w:t>treatment plannin</w:t>
      </w:r>
      <w:r w:rsidR="00481D9C" w:rsidRPr="00F825F6">
        <w:rPr>
          <w:rFonts w:ascii="Times New Roman" w:hAnsi="Times New Roman"/>
          <w:sz w:val="24"/>
          <w:szCs w:val="24"/>
        </w:rPr>
        <w:t>g</w:t>
      </w:r>
      <w:r w:rsidR="00E6049E" w:rsidRPr="00F825F6">
        <w:rPr>
          <w:rFonts w:ascii="Times New Roman" w:hAnsi="Times New Roman"/>
          <w:sz w:val="24"/>
          <w:szCs w:val="24"/>
        </w:rPr>
        <w:t xml:space="preserve">. For instance, realizing that working memory and cognitive flexibility are frequently impaired in children with ADHD has increased my awareness of the necessity </w:t>
      </w:r>
      <w:r w:rsidR="00481D9C" w:rsidRPr="00F825F6">
        <w:rPr>
          <w:rFonts w:ascii="Times New Roman" w:hAnsi="Times New Roman"/>
          <w:sz w:val="24"/>
          <w:szCs w:val="24"/>
        </w:rPr>
        <w:t xml:space="preserve">to </w:t>
      </w:r>
      <w:r w:rsidR="00E6049E" w:rsidRPr="00F825F6">
        <w:rPr>
          <w:rFonts w:ascii="Times New Roman" w:hAnsi="Times New Roman"/>
          <w:sz w:val="24"/>
          <w:szCs w:val="24"/>
        </w:rPr>
        <w:t>includ</w:t>
      </w:r>
      <w:r w:rsidR="00481D9C" w:rsidRPr="00F825F6">
        <w:rPr>
          <w:rFonts w:ascii="Times New Roman" w:hAnsi="Times New Roman"/>
          <w:sz w:val="24"/>
          <w:szCs w:val="24"/>
        </w:rPr>
        <w:t>e</w:t>
      </w:r>
      <w:r w:rsidR="00E6049E" w:rsidRPr="00F825F6">
        <w:rPr>
          <w:rFonts w:ascii="Times New Roman" w:hAnsi="Times New Roman"/>
          <w:sz w:val="24"/>
          <w:szCs w:val="24"/>
        </w:rPr>
        <w:t xml:space="preserve"> interventions that </w:t>
      </w:r>
      <w:r w:rsidR="00481D9C" w:rsidRPr="00F825F6">
        <w:rPr>
          <w:rFonts w:ascii="Times New Roman" w:hAnsi="Times New Roman"/>
          <w:sz w:val="24"/>
          <w:szCs w:val="24"/>
        </w:rPr>
        <w:t>focus</w:t>
      </w:r>
      <w:r w:rsidR="00E6049E" w:rsidRPr="00F825F6">
        <w:rPr>
          <w:rFonts w:ascii="Times New Roman" w:hAnsi="Times New Roman"/>
          <w:sz w:val="24"/>
          <w:szCs w:val="24"/>
        </w:rPr>
        <w:t xml:space="preserve"> on these particular issues. This could include tactics like working memory enhancement through cognitive behavioral therapy or implementing scheduled activities to improve cognitive flexibility</w:t>
      </w:r>
      <w:r w:rsidR="00481D9C" w:rsidRPr="00F825F6">
        <w:rPr>
          <w:rFonts w:ascii="Times New Roman" w:hAnsi="Times New Roman"/>
          <w:sz w:val="24"/>
          <w:szCs w:val="24"/>
        </w:rPr>
        <w:t xml:space="preserve"> (</w:t>
      </w:r>
      <w:r w:rsidR="00481D9C" w:rsidRPr="00985A54">
        <w:rPr>
          <w:rFonts w:ascii="Times New Roman" w:hAnsi="Times New Roman"/>
          <w:sz w:val="24"/>
          <w:szCs w:val="24"/>
        </w:rPr>
        <w:t>Crisci</w:t>
      </w:r>
      <w:r w:rsidR="00481D9C" w:rsidRPr="00F825F6">
        <w:rPr>
          <w:rFonts w:ascii="Times New Roman" w:hAnsi="Times New Roman"/>
          <w:sz w:val="24"/>
          <w:szCs w:val="24"/>
        </w:rPr>
        <w:t xml:space="preserve"> et al., 2021; </w:t>
      </w:r>
      <w:r w:rsidR="00481D9C" w:rsidRPr="00F825F6">
        <w:rPr>
          <w:rFonts w:ascii="Times New Roman" w:hAnsi="Times New Roman"/>
          <w:sz w:val="24"/>
          <w:szCs w:val="24"/>
        </w:rPr>
        <w:t xml:space="preserve">Faedda et al., 2019). </w:t>
      </w:r>
    </w:p>
    <w:p w14:paraId="138E0810" w14:textId="1D8C82F0" w:rsidR="0008610D" w:rsidRPr="00F825F6" w:rsidRDefault="00B432B8" w:rsidP="0008610D">
      <w:pPr>
        <w:pStyle w:val="NoSpacing"/>
        <w:spacing w:line="480" w:lineRule="auto"/>
        <w:rPr>
          <w:rFonts w:ascii="Times New Roman" w:hAnsi="Times New Roman"/>
          <w:sz w:val="24"/>
          <w:szCs w:val="24"/>
        </w:rPr>
      </w:pPr>
      <w:r w:rsidRPr="00F825F6">
        <w:rPr>
          <w:rFonts w:ascii="Times New Roman" w:hAnsi="Times New Roman"/>
          <w:sz w:val="24"/>
          <w:szCs w:val="24"/>
        </w:rPr>
        <w:tab/>
      </w:r>
      <w:r w:rsidR="00054D68" w:rsidRPr="00F825F6">
        <w:rPr>
          <w:rFonts w:ascii="Times New Roman" w:hAnsi="Times New Roman"/>
          <w:sz w:val="24"/>
          <w:szCs w:val="24"/>
        </w:rPr>
        <w:t>Similar</w:t>
      </w:r>
      <w:r w:rsidR="00054D68" w:rsidRPr="00F825F6">
        <w:rPr>
          <w:rFonts w:ascii="Times New Roman" w:hAnsi="Times New Roman"/>
          <w:sz w:val="24"/>
          <w:szCs w:val="24"/>
        </w:rPr>
        <w:t>ly,</w:t>
      </w:r>
      <w:r w:rsidR="00054D68" w:rsidRPr="00F825F6">
        <w:rPr>
          <w:rFonts w:ascii="Times New Roman" w:hAnsi="Times New Roman"/>
          <w:sz w:val="24"/>
          <w:szCs w:val="24"/>
        </w:rPr>
        <w:t xml:space="preserve"> I have changed my approach to </w:t>
      </w:r>
      <w:r w:rsidR="00054D68" w:rsidRPr="00F825F6">
        <w:rPr>
          <w:rFonts w:ascii="Times New Roman" w:hAnsi="Times New Roman"/>
          <w:sz w:val="24"/>
          <w:szCs w:val="24"/>
        </w:rPr>
        <w:t>focus</w:t>
      </w:r>
      <w:r w:rsidR="00054D68" w:rsidRPr="00F825F6">
        <w:rPr>
          <w:rFonts w:ascii="Times New Roman" w:hAnsi="Times New Roman"/>
          <w:sz w:val="24"/>
          <w:szCs w:val="24"/>
        </w:rPr>
        <w:t xml:space="preserve"> on interventions that specifically target verbal comprehension and perceptual reasoning in light of the possibility that children with SLD may have distinct intellectual deficiencies in these areas</w:t>
      </w:r>
      <w:r w:rsidR="00054D68" w:rsidRPr="00F825F6">
        <w:rPr>
          <w:rFonts w:ascii="Times New Roman" w:hAnsi="Times New Roman"/>
          <w:sz w:val="24"/>
          <w:szCs w:val="24"/>
        </w:rPr>
        <w:t xml:space="preserve"> (</w:t>
      </w:r>
      <w:r w:rsidR="00054D68" w:rsidRPr="00F825F6">
        <w:rPr>
          <w:rFonts w:ascii="Times New Roman" w:hAnsi="Times New Roman"/>
          <w:sz w:val="24"/>
          <w:szCs w:val="24"/>
        </w:rPr>
        <w:t>Faedda et al., 2019). These cognitive abilities can be improved</w:t>
      </w:r>
      <w:r w:rsidR="00054D68" w:rsidRPr="00F825F6">
        <w:rPr>
          <w:rFonts w:ascii="Times New Roman" w:hAnsi="Times New Roman"/>
          <w:sz w:val="24"/>
          <w:szCs w:val="24"/>
        </w:rPr>
        <w:t xml:space="preserve"> </w:t>
      </w:r>
      <w:r w:rsidR="00054D68" w:rsidRPr="00F825F6">
        <w:rPr>
          <w:rFonts w:ascii="Times New Roman" w:hAnsi="Times New Roman"/>
          <w:sz w:val="24"/>
          <w:szCs w:val="24"/>
        </w:rPr>
        <w:t xml:space="preserve">by incorporating language-based interventions or visual-spatial activities. </w:t>
      </w:r>
      <w:r w:rsidR="00054D68" w:rsidRPr="00F825F6">
        <w:rPr>
          <w:rFonts w:ascii="Times New Roman" w:hAnsi="Times New Roman"/>
          <w:sz w:val="24"/>
          <w:szCs w:val="24"/>
        </w:rPr>
        <w:t>This article</w:t>
      </w:r>
      <w:r w:rsidR="00054D68" w:rsidRPr="00F825F6">
        <w:rPr>
          <w:rFonts w:ascii="Times New Roman" w:hAnsi="Times New Roman"/>
          <w:sz w:val="24"/>
          <w:szCs w:val="24"/>
        </w:rPr>
        <w:t xml:space="preserve"> has improved my understanding of how ADHD and SLD are </w:t>
      </w:r>
      <w:r w:rsidR="00A26EBF" w:rsidRPr="00F825F6">
        <w:rPr>
          <w:rFonts w:ascii="Times New Roman" w:hAnsi="Times New Roman"/>
          <w:sz w:val="24"/>
          <w:szCs w:val="24"/>
        </w:rPr>
        <w:t xml:space="preserve">assessed and </w:t>
      </w:r>
      <w:r w:rsidR="00054D68" w:rsidRPr="00F825F6">
        <w:rPr>
          <w:rFonts w:ascii="Times New Roman" w:hAnsi="Times New Roman"/>
          <w:sz w:val="24"/>
          <w:szCs w:val="24"/>
        </w:rPr>
        <w:t xml:space="preserve">treated, highlighting the significance of treating cognitive deficits combined with behavioral symptoms to provide more individualized and successful interventions for </w:t>
      </w:r>
      <w:r w:rsidR="00A26EBF" w:rsidRPr="00F825F6">
        <w:rPr>
          <w:rFonts w:ascii="Times New Roman" w:hAnsi="Times New Roman"/>
          <w:sz w:val="24"/>
          <w:szCs w:val="24"/>
        </w:rPr>
        <w:t xml:space="preserve">children </w:t>
      </w:r>
      <w:r w:rsidR="00054D68" w:rsidRPr="00F825F6">
        <w:rPr>
          <w:rFonts w:ascii="Times New Roman" w:hAnsi="Times New Roman"/>
          <w:sz w:val="24"/>
          <w:szCs w:val="24"/>
        </w:rPr>
        <w:t>and</w:t>
      </w:r>
      <w:r w:rsidR="00F60A81" w:rsidRPr="00F825F6">
        <w:rPr>
          <w:rFonts w:ascii="Times New Roman" w:hAnsi="Times New Roman"/>
          <w:sz w:val="24"/>
          <w:szCs w:val="24"/>
        </w:rPr>
        <w:t xml:space="preserve"> adolescents</w:t>
      </w:r>
      <w:r w:rsidR="00054D68" w:rsidRPr="00F825F6">
        <w:rPr>
          <w:rFonts w:ascii="Times New Roman" w:hAnsi="Times New Roman"/>
          <w:sz w:val="24"/>
          <w:szCs w:val="24"/>
        </w:rPr>
        <w:t xml:space="preserve"> with these dis</w:t>
      </w:r>
      <w:r w:rsidR="00F60A81" w:rsidRPr="00F825F6">
        <w:rPr>
          <w:rFonts w:ascii="Times New Roman" w:hAnsi="Times New Roman"/>
          <w:sz w:val="24"/>
          <w:szCs w:val="24"/>
        </w:rPr>
        <w:t>orders</w:t>
      </w:r>
      <w:r w:rsidR="00523040" w:rsidRPr="00F825F6">
        <w:rPr>
          <w:rFonts w:ascii="Times New Roman" w:hAnsi="Times New Roman"/>
          <w:sz w:val="24"/>
          <w:szCs w:val="24"/>
        </w:rPr>
        <w:t>.</w:t>
      </w:r>
    </w:p>
    <w:p w14:paraId="6922EBD3" w14:textId="79E465FC" w:rsidR="000E21BB" w:rsidRPr="00F825F6" w:rsidRDefault="000E21BB" w:rsidP="00450433">
      <w:pPr>
        <w:pStyle w:val="NoSpacing"/>
        <w:spacing w:line="480" w:lineRule="auto"/>
        <w:jc w:val="center"/>
        <w:rPr>
          <w:rFonts w:ascii="Times New Roman" w:hAnsi="Times New Roman"/>
          <w:b/>
          <w:bCs/>
          <w:sz w:val="24"/>
          <w:szCs w:val="24"/>
        </w:rPr>
      </w:pPr>
      <w:r w:rsidRPr="00F825F6">
        <w:rPr>
          <w:rFonts w:ascii="Times New Roman" w:hAnsi="Times New Roman"/>
          <w:b/>
          <w:bCs/>
          <w:sz w:val="24"/>
          <w:szCs w:val="24"/>
        </w:rPr>
        <w:t>Discussion</w:t>
      </w:r>
    </w:p>
    <w:p w14:paraId="3A88DF16" w14:textId="12993F21" w:rsidR="00F26005" w:rsidRPr="00F825F6" w:rsidRDefault="003318E5" w:rsidP="00DD230F">
      <w:pPr>
        <w:pStyle w:val="NoSpacing"/>
        <w:spacing w:line="480" w:lineRule="auto"/>
        <w:rPr>
          <w:rFonts w:ascii="Times New Roman" w:hAnsi="Times New Roman"/>
          <w:sz w:val="24"/>
          <w:szCs w:val="24"/>
        </w:rPr>
      </w:pPr>
      <w:r w:rsidRPr="00F825F6">
        <w:rPr>
          <w:rFonts w:ascii="Times New Roman" w:hAnsi="Times New Roman"/>
          <w:sz w:val="24"/>
          <w:szCs w:val="24"/>
        </w:rPr>
        <w:lastRenderedPageBreak/>
        <w:tab/>
      </w:r>
      <w:r w:rsidR="00FD1B76" w:rsidRPr="00F825F6">
        <w:rPr>
          <w:rFonts w:ascii="Times New Roman" w:hAnsi="Times New Roman"/>
          <w:sz w:val="24"/>
          <w:szCs w:val="24"/>
        </w:rPr>
        <w:t>My trust</w:t>
      </w:r>
      <w:r w:rsidR="00FD1B76" w:rsidRPr="00F825F6">
        <w:rPr>
          <w:rFonts w:ascii="Times New Roman" w:hAnsi="Times New Roman"/>
          <w:sz w:val="24"/>
          <w:szCs w:val="24"/>
        </w:rPr>
        <w:t xml:space="preserve">ed </w:t>
      </w:r>
      <w:r w:rsidR="00FD1B76" w:rsidRPr="00F825F6">
        <w:rPr>
          <w:rFonts w:ascii="Times New Roman" w:hAnsi="Times New Roman"/>
          <w:sz w:val="24"/>
          <w:szCs w:val="24"/>
        </w:rPr>
        <w:t xml:space="preserve">colleague and I </w:t>
      </w:r>
      <w:r w:rsidR="00FD1B76" w:rsidRPr="00F825F6">
        <w:rPr>
          <w:rFonts w:ascii="Times New Roman" w:hAnsi="Times New Roman"/>
          <w:sz w:val="24"/>
          <w:szCs w:val="24"/>
        </w:rPr>
        <w:t>discuss</w:t>
      </w:r>
      <w:r w:rsidR="00F26005" w:rsidRPr="00F825F6">
        <w:rPr>
          <w:rFonts w:ascii="Times New Roman" w:hAnsi="Times New Roman"/>
          <w:sz w:val="24"/>
          <w:szCs w:val="24"/>
        </w:rPr>
        <w:t>ed</w:t>
      </w:r>
      <w:r w:rsidR="00FD1B76" w:rsidRPr="00F825F6">
        <w:rPr>
          <w:rFonts w:ascii="Times New Roman" w:hAnsi="Times New Roman"/>
          <w:sz w:val="24"/>
          <w:szCs w:val="24"/>
        </w:rPr>
        <w:t xml:space="preserve"> the research results</w:t>
      </w:r>
      <w:r w:rsidR="00FD1B76" w:rsidRPr="00F825F6">
        <w:rPr>
          <w:rFonts w:ascii="Times New Roman" w:hAnsi="Times New Roman"/>
          <w:sz w:val="24"/>
          <w:szCs w:val="24"/>
        </w:rPr>
        <w:t xml:space="preserve"> and implications</w:t>
      </w:r>
      <w:r w:rsidR="00FD1B76" w:rsidRPr="00F825F6">
        <w:rPr>
          <w:rFonts w:ascii="Times New Roman" w:hAnsi="Times New Roman"/>
          <w:sz w:val="24"/>
          <w:szCs w:val="24"/>
        </w:rPr>
        <w:t xml:space="preserve"> in the </w:t>
      </w:r>
      <w:r w:rsidR="00FD1B76" w:rsidRPr="00F825F6">
        <w:rPr>
          <w:rFonts w:ascii="Times New Roman" w:hAnsi="Times New Roman"/>
          <w:sz w:val="24"/>
          <w:szCs w:val="24"/>
        </w:rPr>
        <w:t>article</w:t>
      </w:r>
      <w:r w:rsidR="00FD1B76" w:rsidRPr="00F825F6">
        <w:rPr>
          <w:rFonts w:ascii="Times New Roman" w:hAnsi="Times New Roman"/>
          <w:sz w:val="24"/>
          <w:szCs w:val="24"/>
        </w:rPr>
        <w:t xml:space="preserve"> by Faedda et al. (2019). The study was well received by my colleague, who recognized the value of taking cognitive characteristics into account when treating SLD and ADHD. They stated that the study offered significant support for the inclusion of cognitive evaluations in the thorough examination of </w:t>
      </w:r>
      <w:r w:rsidR="00FD1B76" w:rsidRPr="00F825F6">
        <w:rPr>
          <w:rFonts w:ascii="Times New Roman" w:hAnsi="Times New Roman"/>
          <w:sz w:val="24"/>
          <w:szCs w:val="24"/>
        </w:rPr>
        <w:t>children and adolescents</w:t>
      </w:r>
      <w:r w:rsidR="00FD1B76" w:rsidRPr="00F825F6">
        <w:rPr>
          <w:rFonts w:ascii="Times New Roman" w:hAnsi="Times New Roman"/>
          <w:sz w:val="24"/>
          <w:szCs w:val="24"/>
        </w:rPr>
        <w:t xml:space="preserve"> with these illnesses. </w:t>
      </w:r>
      <w:r w:rsidR="00F26005" w:rsidRPr="00F825F6">
        <w:rPr>
          <w:rFonts w:ascii="Times New Roman" w:hAnsi="Times New Roman"/>
          <w:sz w:val="24"/>
          <w:szCs w:val="24"/>
        </w:rPr>
        <w:t>The</w:t>
      </w:r>
      <w:r w:rsidR="00F26005" w:rsidRPr="00F825F6">
        <w:rPr>
          <w:rFonts w:ascii="Times New Roman" w:hAnsi="Times New Roman"/>
          <w:sz w:val="24"/>
          <w:szCs w:val="24"/>
        </w:rPr>
        <w:t xml:space="preserve"> colleague also</w:t>
      </w:r>
      <w:r w:rsidR="00F26005" w:rsidRPr="00F825F6">
        <w:rPr>
          <w:rFonts w:ascii="Times New Roman" w:hAnsi="Times New Roman"/>
          <w:sz w:val="24"/>
          <w:szCs w:val="24"/>
        </w:rPr>
        <w:t xml:space="preserve"> commended the researchers for conducting a comprehensive assessment that encompassed intellectual functioning and executive functions, as it provided valuable insights into the specific cognitive impairments associated with these conditions</w:t>
      </w:r>
      <w:r w:rsidR="00F26005" w:rsidRPr="00F825F6">
        <w:rPr>
          <w:rFonts w:ascii="Times New Roman" w:hAnsi="Times New Roman"/>
          <w:sz w:val="24"/>
          <w:szCs w:val="24"/>
        </w:rPr>
        <w:t xml:space="preserve"> </w:t>
      </w:r>
      <w:r w:rsidR="00F26005" w:rsidRPr="00F825F6">
        <w:rPr>
          <w:rFonts w:ascii="Times New Roman" w:hAnsi="Times New Roman"/>
          <w:sz w:val="24"/>
          <w:szCs w:val="24"/>
        </w:rPr>
        <w:t>(Faedda et al., 2019).</w:t>
      </w:r>
      <w:r w:rsidR="00D213DF" w:rsidRPr="00F825F6">
        <w:rPr>
          <w:rFonts w:ascii="Times New Roman" w:hAnsi="Times New Roman"/>
          <w:sz w:val="24"/>
          <w:szCs w:val="24"/>
        </w:rPr>
        <w:t xml:space="preserve"> She </w:t>
      </w:r>
      <w:r w:rsidR="00D213DF" w:rsidRPr="00F825F6">
        <w:rPr>
          <w:rFonts w:ascii="Times New Roman" w:hAnsi="Times New Roman"/>
          <w:sz w:val="24"/>
          <w:szCs w:val="24"/>
        </w:rPr>
        <w:t xml:space="preserve">acknowledged that the findings resonated with </w:t>
      </w:r>
      <w:r w:rsidR="00D213DF" w:rsidRPr="00F825F6">
        <w:rPr>
          <w:rFonts w:ascii="Times New Roman" w:hAnsi="Times New Roman"/>
          <w:sz w:val="24"/>
          <w:szCs w:val="24"/>
        </w:rPr>
        <w:t>her</w:t>
      </w:r>
      <w:r w:rsidR="00D213DF" w:rsidRPr="00F825F6">
        <w:rPr>
          <w:rFonts w:ascii="Times New Roman" w:hAnsi="Times New Roman"/>
          <w:sz w:val="24"/>
          <w:szCs w:val="24"/>
        </w:rPr>
        <w:t xml:space="preserve"> own clinical observations, further validating the importance of considering cognitive factors in treatment planning.</w:t>
      </w:r>
    </w:p>
    <w:p w14:paraId="614F8E9E" w14:textId="5230F08B" w:rsidR="00ED4D0C" w:rsidRPr="00F825F6" w:rsidRDefault="00FD1B76" w:rsidP="00F26005">
      <w:pPr>
        <w:pStyle w:val="NoSpacing"/>
        <w:spacing w:line="480" w:lineRule="auto"/>
        <w:ind w:firstLine="720"/>
        <w:rPr>
          <w:rFonts w:ascii="Times New Roman" w:hAnsi="Times New Roman"/>
          <w:sz w:val="24"/>
          <w:szCs w:val="24"/>
        </w:rPr>
      </w:pPr>
      <w:r w:rsidRPr="00F825F6">
        <w:rPr>
          <w:rFonts w:ascii="Times New Roman" w:hAnsi="Times New Roman"/>
          <w:sz w:val="24"/>
          <w:szCs w:val="24"/>
        </w:rPr>
        <w:t>Additionally, the discovery of certain cognitive impairments in the populations of people with ADHD and SLD caused my colleague to consider their professional approach.</w:t>
      </w:r>
      <w:r w:rsidR="00F26005" w:rsidRPr="00F825F6">
        <w:rPr>
          <w:rFonts w:ascii="Times New Roman" w:hAnsi="Times New Roman"/>
          <w:sz w:val="24"/>
          <w:szCs w:val="24"/>
        </w:rPr>
        <w:t xml:space="preserve"> </w:t>
      </w:r>
      <w:r w:rsidR="00F26005" w:rsidRPr="00F825F6">
        <w:rPr>
          <w:rFonts w:ascii="Times New Roman" w:hAnsi="Times New Roman"/>
          <w:sz w:val="24"/>
          <w:szCs w:val="24"/>
        </w:rPr>
        <w:t xml:space="preserve">They acknowledged that the results will force a shift in their </w:t>
      </w:r>
      <w:r w:rsidR="00F26005" w:rsidRPr="00F825F6">
        <w:rPr>
          <w:rFonts w:ascii="Times New Roman" w:hAnsi="Times New Roman"/>
          <w:sz w:val="24"/>
          <w:szCs w:val="24"/>
        </w:rPr>
        <w:t>care approach</w:t>
      </w:r>
      <w:r w:rsidR="00F26005" w:rsidRPr="00F825F6">
        <w:rPr>
          <w:rFonts w:ascii="Times New Roman" w:hAnsi="Times New Roman"/>
          <w:sz w:val="24"/>
          <w:szCs w:val="24"/>
        </w:rPr>
        <w:t>, especially with regard to implementing personalized interventions to address the unique cognitive deficiencies found in each person. They understood the significance of matching treatment plans to the distinct cognitive profiles of their patients and held that doing so would increase the efficacy and personalization of the care given. Overall, the conversation made my colleague more conscious of the importance of cognitive functioning in the management of SLD and ADHD, and she made a commitment to incorporat</w:t>
      </w:r>
      <w:r w:rsidR="00F26005" w:rsidRPr="00F825F6">
        <w:rPr>
          <w:rFonts w:ascii="Times New Roman" w:hAnsi="Times New Roman"/>
          <w:sz w:val="24"/>
          <w:szCs w:val="24"/>
        </w:rPr>
        <w:t>e</w:t>
      </w:r>
      <w:r w:rsidR="00F26005" w:rsidRPr="00F825F6">
        <w:rPr>
          <w:rFonts w:ascii="Times New Roman" w:hAnsi="Times New Roman"/>
          <w:sz w:val="24"/>
          <w:szCs w:val="24"/>
        </w:rPr>
        <w:t xml:space="preserve"> these discoveries into her practice to enhance patient outcomes.</w:t>
      </w:r>
    </w:p>
    <w:p w14:paraId="7E4A7055" w14:textId="56F177BC" w:rsidR="00ED4D0C" w:rsidRPr="00F825F6" w:rsidRDefault="00164CC8" w:rsidP="00164CC8">
      <w:pPr>
        <w:pStyle w:val="NoSpacing"/>
        <w:spacing w:line="480" w:lineRule="auto"/>
        <w:jc w:val="center"/>
        <w:rPr>
          <w:rFonts w:ascii="Times New Roman" w:hAnsi="Times New Roman"/>
          <w:b/>
          <w:bCs/>
          <w:sz w:val="24"/>
          <w:szCs w:val="24"/>
        </w:rPr>
      </w:pPr>
      <w:r w:rsidRPr="00F825F6">
        <w:rPr>
          <w:rFonts w:ascii="Times New Roman" w:hAnsi="Times New Roman"/>
          <w:b/>
          <w:bCs/>
          <w:sz w:val="24"/>
          <w:szCs w:val="24"/>
        </w:rPr>
        <w:t>Conclusion</w:t>
      </w:r>
    </w:p>
    <w:p w14:paraId="64CC3423" w14:textId="51FAD806" w:rsidR="00164CC8" w:rsidRPr="00F825F6" w:rsidRDefault="004A4DF5" w:rsidP="00164CC8">
      <w:pPr>
        <w:pStyle w:val="NoSpacing"/>
        <w:spacing w:line="480" w:lineRule="auto"/>
        <w:rPr>
          <w:rFonts w:ascii="Times New Roman" w:hAnsi="Times New Roman"/>
          <w:sz w:val="24"/>
          <w:szCs w:val="24"/>
        </w:rPr>
      </w:pPr>
      <w:r w:rsidRPr="00F825F6">
        <w:rPr>
          <w:rFonts w:ascii="Times New Roman" w:hAnsi="Times New Roman"/>
          <w:sz w:val="24"/>
          <w:szCs w:val="24"/>
        </w:rPr>
        <w:tab/>
        <w:t>T</w:t>
      </w:r>
      <w:r w:rsidRPr="00F825F6">
        <w:rPr>
          <w:rFonts w:ascii="Times New Roman" w:hAnsi="Times New Roman"/>
          <w:sz w:val="24"/>
          <w:szCs w:val="24"/>
        </w:rPr>
        <w:t xml:space="preserve">he article </w:t>
      </w:r>
      <w:r w:rsidRPr="00F825F6">
        <w:rPr>
          <w:rFonts w:ascii="Times New Roman" w:hAnsi="Times New Roman"/>
          <w:sz w:val="24"/>
          <w:szCs w:val="24"/>
        </w:rPr>
        <w:t>selected</w:t>
      </w:r>
      <w:r w:rsidRPr="00F825F6">
        <w:rPr>
          <w:rFonts w:ascii="Times New Roman" w:hAnsi="Times New Roman"/>
          <w:sz w:val="24"/>
          <w:szCs w:val="24"/>
        </w:rPr>
        <w:t xml:space="preserve"> highlights the importance of considering cognitive profiles in children and adolescents diagnosed with ADHD and SLD. The study provides valuable insights into the distinct cognitive impairments associated with these disorders and emphasizes the need </w:t>
      </w:r>
      <w:r w:rsidRPr="00F825F6">
        <w:rPr>
          <w:rFonts w:ascii="Times New Roman" w:hAnsi="Times New Roman"/>
          <w:sz w:val="24"/>
          <w:szCs w:val="24"/>
        </w:rPr>
        <w:lastRenderedPageBreak/>
        <w:t>for a comprehensive assessment that encompasses intellectual functioning and executive functions.</w:t>
      </w:r>
      <w:r w:rsidRPr="00F825F6">
        <w:t xml:space="preserve"> </w:t>
      </w:r>
      <w:r w:rsidRPr="00F825F6">
        <w:rPr>
          <w:rFonts w:ascii="Times New Roman" w:hAnsi="Times New Roman"/>
          <w:sz w:val="24"/>
          <w:szCs w:val="24"/>
        </w:rPr>
        <w:t>The findings suggest that individuals with ADHD exhibit deficits in both intellectual performance and executive functioning, while those with SLD show specific intellectual impairments but relatively intact executive functions.</w:t>
      </w:r>
      <w:r w:rsidRPr="00F825F6">
        <w:rPr>
          <w:rFonts w:ascii="Times New Roman" w:hAnsi="Times New Roman"/>
          <w:sz w:val="24"/>
          <w:szCs w:val="24"/>
        </w:rPr>
        <w:t xml:space="preserve"> </w:t>
      </w:r>
      <w:r w:rsidRPr="00F825F6">
        <w:rPr>
          <w:rFonts w:ascii="Times New Roman" w:hAnsi="Times New Roman"/>
          <w:sz w:val="24"/>
          <w:szCs w:val="24"/>
        </w:rPr>
        <w:t>Overall, the article serves as a valuable resource for healthcare practitioners in enhancing their understanding and management of ADHD and SLD in children and adolescents.</w:t>
      </w:r>
    </w:p>
    <w:p w14:paraId="6097ACDB" w14:textId="3B0A5999" w:rsidR="00ED4D0C" w:rsidRPr="00F825F6" w:rsidRDefault="00ED4D0C" w:rsidP="00DD230F">
      <w:pPr>
        <w:pStyle w:val="NoSpacing"/>
        <w:spacing w:line="480" w:lineRule="auto"/>
        <w:rPr>
          <w:rFonts w:ascii="Times New Roman" w:hAnsi="Times New Roman"/>
          <w:sz w:val="24"/>
          <w:szCs w:val="24"/>
        </w:rPr>
      </w:pPr>
    </w:p>
    <w:p w14:paraId="171C178E" w14:textId="42B29812" w:rsidR="00F12F9C" w:rsidRPr="00F825F6" w:rsidRDefault="00F12F9C" w:rsidP="00DD230F">
      <w:pPr>
        <w:pStyle w:val="NoSpacing"/>
        <w:spacing w:line="480" w:lineRule="auto"/>
        <w:rPr>
          <w:rFonts w:ascii="Times New Roman" w:hAnsi="Times New Roman"/>
          <w:sz w:val="24"/>
          <w:szCs w:val="24"/>
        </w:rPr>
      </w:pPr>
    </w:p>
    <w:p w14:paraId="5880C4C1" w14:textId="5498939E" w:rsidR="00F12F9C" w:rsidRPr="00F825F6" w:rsidRDefault="00F12F9C" w:rsidP="00DD230F">
      <w:pPr>
        <w:pStyle w:val="NoSpacing"/>
        <w:spacing w:line="480" w:lineRule="auto"/>
        <w:rPr>
          <w:rFonts w:ascii="Times New Roman" w:hAnsi="Times New Roman"/>
          <w:sz w:val="24"/>
          <w:szCs w:val="24"/>
        </w:rPr>
      </w:pPr>
    </w:p>
    <w:p w14:paraId="7C6402C4" w14:textId="50BDEBD7" w:rsidR="00F12F9C" w:rsidRPr="00F825F6" w:rsidRDefault="00F12F9C" w:rsidP="00DD230F">
      <w:pPr>
        <w:pStyle w:val="NoSpacing"/>
        <w:spacing w:line="480" w:lineRule="auto"/>
        <w:rPr>
          <w:rFonts w:ascii="Times New Roman" w:hAnsi="Times New Roman"/>
          <w:sz w:val="24"/>
          <w:szCs w:val="24"/>
        </w:rPr>
      </w:pPr>
    </w:p>
    <w:p w14:paraId="210D8687" w14:textId="7F468218" w:rsidR="00F12F9C" w:rsidRPr="00F825F6" w:rsidRDefault="00F12F9C" w:rsidP="00DD230F">
      <w:pPr>
        <w:pStyle w:val="NoSpacing"/>
        <w:spacing w:line="480" w:lineRule="auto"/>
        <w:rPr>
          <w:rFonts w:ascii="Times New Roman" w:hAnsi="Times New Roman"/>
          <w:sz w:val="24"/>
          <w:szCs w:val="24"/>
        </w:rPr>
      </w:pPr>
    </w:p>
    <w:p w14:paraId="4EF9DC5D" w14:textId="62E74F11" w:rsidR="00F12F9C" w:rsidRPr="00F825F6" w:rsidRDefault="00F12F9C" w:rsidP="00DD230F">
      <w:pPr>
        <w:pStyle w:val="NoSpacing"/>
        <w:spacing w:line="480" w:lineRule="auto"/>
        <w:rPr>
          <w:rFonts w:ascii="Times New Roman" w:hAnsi="Times New Roman"/>
          <w:sz w:val="24"/>
          <w:szCs w:val="24"/>
        </w:rPr>
      </w:pPr>
    </w:p>
    <w:p w14:paraId="5ED137A9" w14:textId="6367F271" w:rsidR="00F12F9C" w:rsidRPr="00F825F6" w:rsidRDefault="00F12F9C" w:rsidP="00DD230F">
      <w:pPr>
        <w:pStyle w:val="NoSpacing"/>
        <w:spacing w:line="480" w:lineRule="auto"/>
        <w:rPr>
          <w:rFonts w:ascii="Times New Roman" w:hAnsi="Times New Roman"/>
          <w:sz w:val="24"/>
          <w:szCs w:val="24"/>
        </w:rPr>
      </w:pPr>
    </w:p>
    <w:p w14:paraId="25CCB8D0" w14:textId="01C3A7B2" w:rsidR="00F12F9C" w:rsidRPr="00F825F6" w:rsidRDefault="00F12F9C" w:rsidP="00DD230F">
      <w:pPr>
        <w:pStyle w:val="NoSpacing"/>
        <w:spacing w:line="480" w:lineRule="auto"/>
        <w:rPr>
          <w:rFonts w:ascii="Times New Roman" w:hAnsi="Times New Roman"/>
          <w:sz w:val="24"/>
          <w:szCs w:val="24"/>
        </w:rPr>
      </w:pPr>
    </w:p>
    <w:p w14:paraId="4A050CB7" w14:textId="3395609E" w:rsidR="00F12F9C" w:rsidRPr="00F825F6" w:rsidRDefault="00F12F9C" w:rsidP="00DD230F">
      <w:pPr>
        <w:pStyle w:val="NoSpacing"/>
        <w:spacing w:line="480" w:lineRule="auto"/>
        <w:rPr>
          <w:rFonts w:ascii="Times New Roman" w:hAnsi="Times New Roman"/>
          <w:sz w:val="24"/>
          <w:szCs w:val="24"/>
        </w:rPr>
      </w:pPr>
    </w:p>
    <w:p w14:paraId="04A8684A" w14:textId="7721FD2A" w:rsidR="00F12F9C" w:rsidRPr="00F825F6" w:rsidRDefault="00F12F9C" w:rsidP="00DD230F">
      <w:pPr>
        <w:pStyle w:val="NoSpacing"/>
        <w:spacing w:line="480" w:lineRule="auto"/>
        <w:rPr>
          <w:rFonts w:ascii="Times New Roman" w:hAnsi="Times New Roman"/>
          <w:sz w:val="24"/>
          <w:szCs w:val="24"/>
        </w:rPr>
      </w:pPr>
    </w:p>
    <w:p w14:paraId="6DFA2F5D" w14:textId="597C902E" w:rsidR="00F12F9C" w:rsidRPr="00F825F6" w:rsidRDefault="00F12F9C" w:rsidP="00DD230F">
      <w:pPr>
        <w:pStyle w:val="NoSpacing"/>
        <w:spacing w:line="480" w:lineRule="auto"/>
        <w:rPr>
          <w:rFonts w:ascii="Times New Roman" w:hAnsi="Times New Roman"/>
          <w:sz w:val="24"/>
          <w:szCs w:val="24"/>
        </w:rPr>
      </w:pPr>
    </w:p>
    <w:p w14:paraId="1AB4178B" w14:textId="7182564F" w:rsidR="00F12F9C" w:rsidRPr="00F825F6" w:rsidRDefault="00F12F9C" w:rsidP="00DD230F">
      <w:pPr>
        <w:pStyle w:val="NoSpacing"/>
        <w:spacing w:line="480" w:lineRule="auto"/>
        <w:rPr>
          <w:rFonts w:ascii="Times New Roman" w:hAnsi="Times New Roman"/>
          <w:sz w:val="24"/>
          <w:szCs w:val="24"/>
        </w:rPr>
      </w:pPr>
    </w:p>
    <w:p w14:paraId="3036168D" w14:textId="52338A2C" w:rsidR="00F12F9C" w:rsidRPr="00F825F6" w:rsidRDefault="00F12F9C" w:rsidP="00DD230F">
      <w:pPr>
        <w:pStyle w:val="NoSpacing"/>
        <w:spacing w:line="480" w:lineRule="auto"/>
        <w:rPr>
          <w:rFonts w:ascii="Times New Roman" w:hAnsi="Times New Roman"/>
          <w:sz w:val="24"/>
          <w:szCs w:val="24"/>
        </w:rPr>
      </w:pPr>
    </w:p>
    <w:p w14:paraId="1E48891C" w14:textId="4E667AB7" w:rsidR="00F12F9C" w:rsidRPr="00F825F6" w:rsidRDefault="00F12F9C" w:rsidP="00DD230F">
      <w:pPr>
        <w:pStyle w:val="NoSpacing"/>
        <w:spacing w:line="480" w:lineRule="auto"/>
        <w:rPr>
          <w:rFonts w:ascii="Times New Roman" w:hAnsi="Times New Roman"/>
          <w:sz w:val="24"/>
          <w:szCs w:val="24"/>
        </w:rPr>
      </w:pPr>
    </w:p>
    <w:p w14:paraId="4C7EAE14" w14:textId="5FF96FCC" w:rsidR="00F12F9C" w:rsidRPr="00F825F6" w:rsidRDefault="00F12F9C" w:rsidP="00DD230F">
      <w:pPr>
        <w:pStyle w:val="NoSpacing"/>
        <w:spacing w:line="480" w:lineRule="auto"/>
        <w:rPr>
          <w:rFonts w:ascii="Times New Roman" w:hAnsi="Times New Roman"/>
          <w:sz w:val="24"/>
          <w:szCs w:val="24"/>
        </w:rPr>
      </w:pPr>
    </w:p>
    <w:p w14:paraId="7F42C577" w14:textId="4C983D08" w:rsidR="00F12F9C" w:rsidRPr="00F825F6" w:rsidRDefault="00F12F9C" w:rsidP="00DD230F">
      <w:pPr>
        <w:pStyle w:val="NoSpacing"/>
        <w:spacing w:line="480" w:lineRule="auto"/>
        <w:rPr>
          <w:rFonts w:ascii="Times New Roman" w:hAnsi="Times New Roman"/>
          <w:sz w:val="24"/>
          <w:szCs w:val="24"/>
        </w:rPr>
      </w:pPr>
    </w:p>
    <w:p w14:paraId="076A42C9" w14:textId="77777777" w:rsidR="00F12F9C" w:rsidRPr="00F825F6" w:rsidRDefault="00F12F9C" w:rsidP="00DD230F">
      <w:pPr>
        <w:pStyle w:val="NoSpacing"/>
        <w:spacing w:line="480" w:lineRule="auto"/>
        <w:rPr>
          <w:rFonts w:ascii="Times New Roman" w:hAnsi="Times New Roman"/>
          <w:sz w:val="24"/>
          <w:szCs w:val="24"/>
        </w:rPr>
      </w:pPr>
    </w:p>
    <w:bookmarkEnd w:id="0"/>
    <w:p w14:paraId="3322A23A" w14:textId="62ADC638" w:rsidR="0044559A" w:rsidRPr="00F825F6" w:rsidRDefault="00450433" w:rsidP="00450433">
      <w:pPr>
        <w:spacing w:line="480" w:lineRule="auto"/>
        <w:ind w:left="720" w:hanging="720"/>
        <w:jc w:val="center"/>
        <w:rPr>
          <w:lang w:val="en-US"/>
        </w:rPr>
      </w:pPr>
      <w:r w:rsidRPr="00F825F6">
        <w:rPr>
          <w:lang w:val="en-US"/>
        </w:rPr>
        <w:lastRenderedPageBreak/>
        <w:t xml:space="preserve">References </w:t>
      </w:r>
    </w:p>
    <w:p w14:paraId="2DEE505A" w14:textId="77777777" w:rsidR="00F12F9C" w:rsidRPr="00F825F6" w:rsidRDefault="00F12F9C" w:rsidP="00A228AA">
      <w:pPr>
        <w:spacing w:line="480" w:lineRule="auto"/>
        <w:ind w:left="720" w:hanging="720"/>
        <w:rPr>
          <w:lang w:val="en-US"/>
        </w:rPr>
      </w:pPr>
      <w:r w:rsidRPr="00F825F6">
        <w:rPr>
          <w:lang w:val="en-US"/>
        </w:rPr>
        <w:t>“</w:t>
      </w:r>
      <w:r w:rsidRPr="00F825F6">
        <w:rPr>
          <w:lang w:val="en-US"/>
        </w:rPr>
        <w:t>Johns Hopkins Nursing Evidence-Based Practice</w:t>
      </w:r>
      <w:r w:rsidRPr="00F825F6">
        <w:rPr>
          <w:lang w:val="en-US"/>
        </w:rPr>
        <w:t xml:space="preserve">.” (n.d.). </w:t>
      </w:r>
      <w:hyperlink r:id="rId8" w:history="1">
        <w:r w:rsidRPr="00F825F6">
          <w:rPr>
            <w:rStyle w:val="Hyperlink"/>
            <w:lang w:val="en-US"/>
          </w:rPr>
          <w:t>https://www.hopkinsmedicine.org/evidence-based-practice/_docs/appendix_c_evidence_level_quality_guide.pdf</w:t>
        </w:r>
      </w:hyperlink>
      <w:r w:rsidRPr="00F825F6">
        <w:rPr>
          <w:lang w:val="en-US"/>
        </w:rPr>
        <w:t xml:space="preserve"> </w:t>
      </w:r>
    </w:p>
    <w:p w14:paraId="2A8D5694" w14:textId="77777777" w:rsidR="00F12F9C" w:rsidRPr="00F825F6" w:rsidRDefault="00F12F9C" w:rsidP="003D5DDF">
      <w:pPr>
        <w:spacing w:line="480" w:lineRule="auto"/>
        <w:ind w:left="720" w:hanging="720"/>
        <w:rPr>
          <w:lang w:val="en-US"/>
        </w:rPr>
      </w:pPr>
      <w:r w:rsidRPr="003D5DDF">
        <w:rPr>
          <w:lang w:val="en-US"/>
        </w:rPr>
        <w:t xml:space="preserve">Abu-Baker, N. N., AbuAlrub, S., Obeidat, R. F., &amp; Assmairan, K. (2021). Evidence-based practice beliefs and implementations: </w:t>
      </w:r>
      <w:r w:rsidRPr="00F825F6">
        <w:rPr>
          <w:lang w:val="en-US"/>
        </w:rPr>
        <w:t>A</w:t>
      </w:r>
      <w:r w:rsidRPr="003D5DDF">
        <w:rPr>
          <w:lang w:val="en-US"/>
        </w:rPr>
        <w:t xml:space="preserve"> cross-sectional study among undergraduate nursing students. </w:t>
      </w:r>
      <w:r w:rsidRPr="003D5DDF">
        <w:rPr>
          <w:i/>
          <w:iCs/>
          <w:lang w:val="en-US"/>
        </w:rPr>
        <w:t xml:space="preserve">BMC </w:t>
      </w:r>
      <w:r w:rsidRPr="00F825F6">
        <w:rPr>
          <w:i/>
          <w:iCs/>
          <w:lang w:val="en-US"/>
        </w:rPr>
        <w:t>N</w:t>
      </w:r>
      <w:r w:rsidRPr="003D5DDF">
        <w:rPr>
          <w:i/>
          <w:iCs/>
          <w:lang w:val="en-US"/>
        </w:rPr>
        <w:t>ursing</w:t>
      </w:r>
      <w:r w:rsidRPr="003D5DDF">
        <w:rPr>
          <w:lang w:val="en-US"/>
        </w:rPr>
        <w:t>, </w:t>
      </w:r>
      <w:r w:rsidRPr="003D5DDF">
        <w:rPr>
          <w:i/>
          <w:iCs/>
          <w:lang w:val="en-US"/>
        </w:rPr>
        <w:t>20</w:t>
      </w:r>
      <w:r w:rsidRPr="003D5DDF">
        <w:rPr>
          <w:lang w:val="en-US"/>
        </w:rPr>
        <w:t>(1), 1-8.</w:t>
      </w:r>
      <w:r w:rsidRPr="00F825F6">
        <w:rPr>
          <w:lang w:val="en-US"/>
        </w:rPr>
        <w:t xml:space="preserve"> </w:t>
      </w:r>
      <w:hyperlink r:id="rId9" w:history="1">
        <w:r w:rsidRPr="00F825F6">
          <w:rPr>
            <w:rStyle w:val="Hyperlink"/>
            <w:lang w:val="en-US"/>
          </w:rPr>
          <w:t>https://doi.org/10.1186/s12912-020-00522-x</w:t>
        </w:r>
      </w:hyperlink>
    </w:p>
    <w:p w14:paraId="0B3F22FE" w14:textId="77777777" w:rsidR="00F12F9C" w:rsidRPr="00F825F6" w:rsidRDefault="00F12F9C" w:rsidP="00985A54">
      <w:pPr>
        <w:spacing w:line="480" w:lineRule="auto"/>
        <w:ind w:left="720" w:hanging="720"/>
        <w:rPr>
          <w:lang w:val="en-US"/>
        </w:rPr>
      </w:pPr>
      <w:r w:rsidRPr="00985A54">
        <w:rPr>
          <w:lang w:val="en-US"/>
        </w:rPr>
        <w:t xml:space="preserve">Bombonato, C., Del Lucchese, B., Ruffini, C., Di Lieto, M. C., Brovedani, P., Sgandurra, G., ... &amp; Pecini, C. (2023). Far </w:t>
      </w:r>
      <w:r w:rsidRPr="00F825F6">
        <w:rPr>
          <w:lang w:val="en-US"/>
        </w:rPr>
        <w:t>transfer effects of trainings on executive functions in neurodevelopmental disorders</w:t>
      </w:r>
      <w:r w:rsidRPr="00985A54">
        <w:rPr>
          <w:lang w:val="en-US"/>
        </w:rPr>
        <w:t xml:space="preserve">: A </w:t>
      </w:r>
      <w:r w:rsidRPr="00F825F6">
        <w:rPr>
          <w:lang w:val="en-US"/>
        </w:rPr>
        <w:t>systematic review and metanalysis</w:t>
      </w:r>
      <w:r w:rsidRPr="00985A54">
        <w:rPr>
          <w:lang w:val="en-US"/>
        </w:rPr>
        <w:t>. </w:t>
      </w:r>
      <w:r w:rsidRPr="00985A54">
        <w:rPr>
          <w:i/>
          <w:iCs/>
          <w:lang w:val="en-US"/>
        </w:rPr>
        <w:t>Neuropsychology Review</w:t>
      </w:r>
      <w:r w:rsidRPr="00985A54">
        <w:rPr>
          <w:lang w:val="en-US"/>
        </w:rPr>
        <w:t>, 1-36.</w:t>
      </w:r>
      <w:r w:rsidRPr="00F825F6">
        <w:rPr>
          <w:lang w:val="en-US"/>
        </w:rPr>
        <w:t xml:space="preserve"> </w:t>
      </w:r>
      <w:hyperlink r:id="rId10" w:history="1">
        <w:r w:rsidRPr="00F825F6">
          <w:rPr>
            <w:rStyle w:val="Hyperlink"/>
            <w:lang w:val="en-US"/>
          </w:rPr>
          <w:t>https://doi.org/10.1007/s11065-022-09574-z</w:t>
        </w:r>
      </w:hyperlink>
    </w:p>
    <w:p w14:paraId="102E18BB" w14:textId="77777777" w:rsidR="00F12F9C" w:rsidRPr="00F825F6" w:rsidRDefault="00F12F9C" w:rsidP="00985A54">
      <w:pPr>
        <w:spacing w:line="480" w:lineRule="auto"/>
        <w:ind w:left="720" w:hanging="720"/>
        <w:rPr>
          <w:lang w:val="en-US"/>
        </w:rPr>
      </w:pPr>
      <w:r w:rsidRPr="00985A54">
        <w:rPr>
          <w:lang w:val="en-US"/>
        </w:rPr>
        <w:t>Crisci, G., Caviola, S., Cardillo, R., &amp; Mammarella, I. C. (2021). Executive functions in neurodevelopmental disorders: Comorbidity overlaps between attention deficit and hyperactivity disorder and specific learning disorders. </w:t>
      </w:r>
      <w:r w:rsidRPr="00985A54">
        <w:rPr>
          <w:i/>
          <w:iCs/>
          <w:lang w:val="en-US"/>
        </w:rPr>
        <w:t xml:space="preserve">Frontiers in </w:t>
      </w:r>
      <w:r w:rsidRPr="00F825F6">
        <w:rPr>
          <w:i/>
          <w:iCs/>
          <w:lang w:val="en-US"/>
        </w:rPr>
        <w:t>Human Neuroscience</w:t>
      </w:r>
      <w:r w:rsidRPr="00F825F6">
        <w:rPr>
          <w:lang w:val="en-US"/>
        </w:rPr>
        <w:t>, </w:t>
      </w:r>
      <w:r w:rsidRPr="00F825F6">
        <w:rPr>
          <w:i/>
          <w:iCs/>
          <w:lang w:val="en-US"/>
        </w:rPr>
        <w:t>15</w:t>
      </w:r>
      <w:r w:rsidRPr="00F825F6">
        <w:rPr>
          <w:lang w:val="en-US"/>
        </w:rPr>
        <w:t xml:space="preserve">, 594234. </w:t>
      </w:r>
      <w:hyperlink r:id="rId11" w:history="1">
        <w:r w:rsidRPr="00F825F6">
          <w:rPr>
            <w:rStyle w:val="Hyperlink"/>
            <w:lang w:val="en-US"/>
          </w:rPr>
          <w:t>https://doi.org/10.3389/fnhum.2021.594234</w:t>
        </w:r>
      </w:hyperlink>
    </w:p>
    <w:p w14:paraId="53778916" w14:textId="77777777" w:rsidR="00F12F9C" w:rsidRPr="00F825F6" w:rsidRDefault="00F12F9C" w:rsidP="00985A54">
      <w:pPr>
        <w:spacing w:line="480" w:lineRule="auto"/>
        <w:ind w:left="720" w:hanging="720"/>
        <w:rPr>
          <w:lang w:val="en-US"/>
        </w:rPr>
      </w:pPr>
      <w:r w:rsidRPr="00985A54">
        <w:rPr>
          <w:lang w:val="en-US"/>
        </w:rPr>
        <w:t>El Wafa, H. E. A., Ghobashy, S. A. E. L., &amp; Hamza, A. M. (2020). A comparative study of executive functions among children with attention deficit and hyperactivity disorder and those with learning disabilities. </w:t>
      </w:r>
      <w:r w:rsidRPr="00985A54">
        <w:rPr>
          <w:i/>
          <w:iCs/>
          <w:lang w:val="en-US"/>
        </w:rPr>
        <w:t>Middle East Current Psychiatry</w:t>
      </w:r>
      <w:r w:rsidRPr="00985A54">
        <w:rPr>
          <w:lang w:val="en-US"/>
        </w:rPr>
        <w:t>, </w:t>
      </w:r>
      <w:r w:rsidRPr="00985A54">
        <w:rPr>
          <w:i/>
          <w:iCs/>
          <w:lang w:val="en-US"/>
        </w:rPr>
        <w:t>27</w:t>
      </w:r>
      <w:r w:rsidRPr="00985A54">
        <w:rPr>
          <w:lang w:val="en-US"/>
        </w:rPr>
        <w:t>(1), 1-9.</w:t>
      </w:r>
      <w:r w:rsidRPr="00F825F6">
        <w:rPr>
          <w:lang w:val="en-US"/>
        </w:rPr>
        <w:t xml:space="preserve"> </w:t>
      </w:r>
      <w:hyperlink r:id="rId12" w:history="1">
        <w:r w:rsidRPr="00F825F6">
          <w:rPr>
            <w:rStyle w:val="Hyperlink"/>
            <w:lang w:val="en-US"/>
          </w:rPr>
          <w:t>https://doi.org/10.1186/s43045-020-00071-8</w:t>
        </w:r>
      </w:hyperlink>
    </w:p>
    <w:p w14:paraId="2BD2F1F3" w14:textId="77777777" w:rsidR="00F12F9C" w:rsidRPr="00F825F6" w:rsidRDefault="00F12F9C" w:rsidP="00985A54">
      <w:pPr>
        <w:spacing w:line="480" w:lineRule="auto"/>
        <w:ind w:left="720" w:hanging="720"/>
        <w:rPr>
          <w:lang w:val="en-US"/>
        </w:rPr>
      </w:pPr>
      <w:r w:rsidRPr="00985A54">
        <w:rPr>
          <w:lang w:val="en-US"/>
        </w:rPr>
        <w:t xml:space="preserve">Faedda, N., Romani, M., Rossetti, S., Vigliante, M., Pezzuti, L., Cardona, F., &amp; Guidetti, V. (2019). Intellectual functioning and executive functions in children and adolescents with attention deficit hyperactivity disorder (ADHD) and specific learning disorder </w:t>
      </w:r>
      <w:r w:rsidRPr="00985A54">
        <w:rPr>
          <w:lang w:val="en-US"/>
        </w:rPr>
        <w:lastRenderedPageBreak/>
        <w:t>(SLD). </w:t>
      </w:r>
      <w:r w:rsidRPr="00985A54">
        <w:rPr>
          <w:i/>
          <w:iCs/>
          <w:lang w:val="en-US"/>
        </w:rPr>
        <w:t xml:space="preserve">Scandinavian </w:t>
      </w:r>
      <w:r w:rsidRPr="00F825F6">
        <w:rPr>
          <w:i/>
          <w:iCs/>
          <w:lang w:val="en-US"/>
        </w:rPr>
        <w:t>Journal of Psychology</w:t>
      </w:r>
      <w:r w:rsidRPr="00985A54">
        <w:rPr>
          <w:lang w:val="en-US"/>
        </w:rPr>
        <w:t>, </w:t>
      </w:r>
      <w:r w:rsidRPr="00985A54">
        <w:rPr>
          <w:i/>
          <w:iCs/>
          <w:lang w:val="en-US"/>
        </w:rPr>
        <w:t>60</w:t>
      </w:r>
      <w:r w:rsidRPr="00985A54">
        <w:rPr>
          <w:lang w:val="en-US"/>
        </w:rPr>
        <w:t xml:space="preserve">(5), 440–446. </w:t>
      </w:r>
      <w:hyperlink r:id="rId13" w:history="1">
        <w:r w:rsidRPr="00985A54">
          <w:rPr>
            <w:rStyle w:val="Hyperlink"/>
            <w:lang w:val="en-US"/>
          </w:rPr>
          <w:t>https://doi.org/10.1111/sjop.12562</w:t>
        </w:r>
      </w:hyperlink>
    </w:p>
    <w:p w14:paraId="5698D2C4" w14:textId="77777777" w:rsidR="00F12F9C" w:rsidRPr="00F825F6" w:rsidRDefault="00F12F9C" w:rsidP="006B6231">
      <w:pPr>
        <w:spacing w:line="480" w:lineRule="auto"/>
        <w:ind w:left="720" w:hanging="720"/>
        <w:rPr>
          <w:lang w:val="en-US"/>
        </w:rPr>
      </w:pPr>
      <w:r w:rsidRPr="006B6231">
        <w:rPr>
          <w:lang w:val="en-US"/>
        </w:rPr>
        <w:t xml:space="preserve">Shah, H. R., Sagar, J. K. V., Somaiya, M. P., &amp; Nagpal, J. K. (2019). Clinical </w:t>
      </w:r>
      <w:r w:rsidRPr="00F825F6">
        <w:rPr>
          <w:lang w:val="en-US"/>
        </w:rPr>
        <w:t>practice guidelines on assessment and management of specific learning disorders</w:t>
      </w:r>
      <w:r w:rsidRPr="006B6231">
        <w:rPr>
          <w:lang w:val="en-US"/>
        </w:rPr>
        <w:t>. </w:t>
      </w:r>
      <w:r w:rsidRPr="006B6231">
        <w:rPr>
          <w:i/>
          <w:iCs/>
          <w:lang w:val="en-US"/>
        </w:rPr>
        <w:t xml:space="preserve">Indian </w:t>
      </w:r>
      <w:r w:rsidRPr="00F825F6">
        <w:rPr>
          <w:i/>
          <w:iCs/>
          <w:lang w:val="en-US"/>
        </w:rPr>
        <w:t>Journal of Psychiatry</w:t>
      </w:r>
      <w:r w:rsidRPr="00F825F6">
        <w:rPr>
          <w:lang w:val="en-US"/>
        </w:rPr>
        <w:t>, </w:t>
      </w:r>
      <w:r w:rsidRPr="00F825F6">
        <w:rPr>
          <w:i/>
          <w:iCs/>
          <w:lang w:val="en-US"/>
        </w:rPr>
        <w:t>61</w:t>
      </w:r>
      <w:r w:rsidRPr="00F825F6">
        <w:rPr>
          <w:lang w:val="en-US"/>
        </w:rPr>
        <w:t>(</w:t>
      </w:r>
      <w:r w:rsidRPr="006B6231">
        <w:rPr>
          <w:lang w:val="en-US"/>
        </w:rPr>
        <w:t xml:space="preserve">Suppl 2), 211–225. </w:t>
      </w:r>
      <w:hyperlink r:id="rId14" w:history="1">
        <w:r w:rsidRPr="006B6231">
          <w:rPr>
            <w:rStyle w:val="Hyperlink"/>
            <w:lang w:val="en-US"/>
          </w:rPr>
          <w:t>https://doi.org/10.4103/psychiatry.IndianJPsychiatry_564_18</w:t>
        </w:r>
      </w:hyperlink>
    </w:p>
    <w:p w14:paraId="3FDA7ABA" w14:textId="77777777" w:rsidR="00F12F9C" w:rsidRPr="00F825F6" w:rsidRDefault="00F12F9C" w:rsidP="00985A54">
      <w:pPr>
        <w:spacing w:line="480" w:lineRule="auto"/>
        <w:ind w:left="720" w:hanging="720"/>
        <w:rPr>
          <w:lang w:val="en-US"/>
        </w:rPr>
      </w:pPr>
      <w:r w:rsidRPr="00985A54">
        <w:rPr>
          <w:lang w:val="en-US"/>
        </w:rPr>
        <w:t>Singh, J., Arun, P., &amp; Bajaj, M. K. (2021). Theory of mind and executive functions in children with attention deficit hyperactivity disorder and specific learning disorder. </w:t>
      </w:r>
      <w:r w:rsidRPr="00985A54">
        <w:rPr>
          <w:i/>
          <w:iCs/>
          <w:lang w:val="en-US"/>
        </w:rPr>
        <w:t xml:space="preserve">Indian </w:t>
      </w:r>
      <w:r w:rsidRPr="00F825F6">
        <w:rPr>
          <w:i/>
          <w:iCs/>
          <w:lang w:val="en-US"/>
        </w:rPr>
        <w:t>Journal of Psychological Medicine</w:t>
      </w:r>
      <w:r w:rsidRPr="00F825F6">
        <w:rPr>
          <w:lang w:val="en-US"/>
        </w:rPr>
        <w:t>, </w:t>
      </w:r>
      <w:r w:rsidRPr="00985A54">
        <w:rPr>
          <w:i/>
          <w:iCs/>
          <w:lang w:val="en-US"/>
        </w:rPr>
        <w:t>43</w:t>
      </w:r>
      <w:r w:rsidRPr="00985A54">
        <w:rPr>
          <w:lang w:val="en-US"/>
        </w:rPr>
        <w:t>(5), 392-398.</w:t>
      </w:r>
      <w:r w:rsidRPr="00F825F6">
        <w:rPr>
          <w:lang w:val="en-US"/>
        </w:rPr>
        <w:t xml:space="preserve"> </w:t>
      </w:r>
      <w:hyperlink r:id="rId15" w:history="1">
        <w:r w:rsidRPr="00F825F6">
          <w:rPr>
            <w:rStyle w:val="Hyperlink"/>
            <w:lang w:val="en-US"/>
          </w:rPr>
          <w:t>https://doi.org/10.1177/0253717621999807</w:t>
        </w:r>
      </w:hyperlink>
    </w:p>
    <w:p w14:paraId="3BA2FD06" w14:textId="77777777" w:rsidR="00F12F9C" w:rsidRPr="00F825F6" w:rsidRDefault="00F12F9C" w:rsidP="006B6231">
      <w:pPr>
        <w:spacing w:line="480" w:lineRule="auto"/>
        <w:ind w:left="720" w:hanging="720"/>
        <w:rPr>
          <w:lang w:val="en-US"/>
        </w:rPr>
      </w:pPr>
      <w:r w:rsidRPr="006B6231">
        <w:rPr>
          <w:lang w:val="en-US"/>
        </w:rPr>
        <w:t xml:space="preserve">Wolraich, M. L., Hagan, J. F., Jr, Allan, C., Chan, E., Davison, D., Earls, M., Evans, S. W., Flinn, S. K., Froehlich, T., Frost, J., Holbrook, J. R., Lehmann, C. U., Lessin, H. R., Okechukwu, K., Pierce, K. L., Winner, J. D., Zurhellen, W., &amp; </w:t>
      </w:r>
      <w:r w:rsidRPr="00F825F6">
        <w:rPr>
          <w:lang w:val="en-US"/>
        </w:rPr>
        <w:t>Subcommittee on Children and Adolescents with Attention-Deficit/Hyperactive Disorder</w:t>
      </w:r>
      <w:r w:rsidRPr="006B6231">
        <w:rPr>
          <w:lang w:val="en-US"/>
        </w:rPr>
        <w:t xml:space="preserve"> (2019). Clinical </w:t>
      </w:r>
      <w:r w:rsidRPr="00F825F6">
        <w:rPr>
          <w:lang w:val="en-US"/>
        </w:rPr>
        <w:t>practice guideline for the diagnosis, evaluation, and treatment of attention-deficit/hyperactivity disorder in children and adolescents</w:t>
      </w:r>
      <w:r w:rsidRPr="006B6231">
        <w:rPr>
          <w:lang w:val="en-US"/>
        </w:rPr>
        <w:t>. </w:t>
      </w:r>
      <w:r w:rsidRPr="006B6231">
        <w:rPr>
          <w:i/>
          <w:iCs/>
          <w:lang w:val="en-US"/>
        </w:rPr>
        <w:t>Pediatrics</w:t>
      </w:r>
      <w:r w:rsidRPr="006B6231">
        <w:rPr>
          <w:lang w:val="en-US"/>
        </w:rPr>
        <w:t>, </w:t>
      </w:r>
      <w:r w:rsidRPr="006B6231">
        <w:rPr>
          <w:i/>
          <w:iCs/>
          <w:lang w:val="en-US"/>
        </w:rPr>
        <w:t>144</w:t>
      </w:r>
      <w:r w:rsidRPr="006B6231">
        <w:rPr>
          <w:lang w:val="en-US"/>
        </w:rPr>
        <w:t xml:space="preserve">(4), e20192528. </w:t>
      </w:r>
      <w:hyperlink r:id="rId16" w:history="1">
        <w:r w:rsidRPr="006B6231">
          <w:rPr>
            <w:rStyle w:val="Hyperlink"/>
            <w:lang w:val="en-US"/>
          </w:rPr>
          <w:t>https://doi.org/10.1542/peds.2019-2528</w:t>
        </w:r>
      </w:hyperlink>
    </w:p>
    <w:p w14:paraId="313285DB" w14:textId="77777777" w:rsidR="003D5DDF" w:rsidRPr="003D5DDF" w:rsidRDefault="003D5DDF" w:rsidP="003D5DDF">
      <w:pPr>
        <w:spacing w:line="480" w:lineRule="auto"/>
        <w:ind w:left="720" w:hanging="720"/>
        <w:rPr>
          <w:lang w:val="en-US"/>
        </w:rPr>
      </w:pPr>
    </w:p>
    <w:p w14:paraId="7DEC0D1E" w14:textId="77777777" w:rsidR="006B6231" w:rsidRPr="006B6231" w:rsidRDefault="006B6231" w:rsidP="006B6231">
      <w:pPr>
        <w:spacing w:line="480" w:lineRule="auto"/>
        <w:ind w:left="720" w:hanging="720"/>
        <w:rPr>
          <w:lang w:val="en-US"/>
        </w:rPr>
      </w:pPr>
    </w:p>
    <w:p w14:paraId="19306730" w14:textId="77777777" w:rsidR="006B6231" w:rsidRPr="006B6231" w:rsidRDefault="006B6231" w:rsidP="006B6231">
      <w:pPr>
        <w:spacing w:line="480" w:lineRule="auto"/>
        <w:ind w:left="720" w:hanging="720"/>
        <w:rPr>
          <w:lang w:val="en-US"/>
        </w:rPr>
      </w:pPr>
    </w:p>
    <w:p w14:paraId="06A86394" w14:textId="77777777" w:rsidR="00985A54" w:rsidRPr="00985A54" w:rsidRDefault="00985A54" w:rsidP="00985A54">
      <w:pPr>
        <w:spacing w:line="480" w:lineRule="auto"/>
        <w:ind w:left="720" w:hanging="720"/>
        <w:rPr>
          <w:lang w:val="en-US"/>
        </w:rPr>
      </w:pPr>
    </w:p>
    <w:p w14:paraId="3570326E" w14:textId="77777777" w:rsidR="00985A54" w:rsidRPr="00985A54" w:rsidRDefault="00985A54" w:rsidP="00985A54">
      <w:pPr>
        <w:spacing w:line="480" w:lineRule="auto"/>
        <w:ind w:left="720" w:hanging="720"/>
        <w:rPr>
          <w:lang w:val="en-US"/>
        </w:rPr>
      </w:pPr>
    </w:p>
    <w:p w14:paraId="08D804BA" w14:textId="77777777" w:rsidR="00985A54" w:rsidRPr="00985A54" w:rsidRDefault="00985A54" w:rsidP="00985A54">
      <w:pPr>
        <w:spacing w:line="480" w:lineRule="auto"/>
        <w:ind w:left="720" w:hanging="720"/>
        <w:rPr>
          <w:lang w:val="en-US"/>
        </w:rPr>
      </w:pPr>
    </w:p>
    <w:p w14:paraId="09C3EF68" w14:textId="77777777" w:rsidR="00985A54" w:rsidRPr="00985A54" w:rsidRDefault="00985A54" w:rsidP="00985A54">
      <w:pPr>
        <w:spacing w:line="480" w:lineRule="auto"/>
        <w:ind w:left="720" w:hanging="720"/>
        <w:rPr>
          <w:lang w:val="en-US"/>
        </w:rPr>
      </w:pPr>
    </w:p>
    <w:p w14:paraId="3DA7A35A" w14:textId="77777777" w:rsidR="00985A54" w:rsidRPr="00F825F6" w:rsidRDefault="00985A54" w:rsidP="00985A54">
      <w:pPr>
        <w:spacing w:line="480" w:lineRule="auto"/>
        <w:ind w:left="720" w:hanging="720"/>
        <w:rPr>
          <w:lang w:val="en-US"/>
        </w:rPr>
      </w:pPr>
    </w:p>
    <w:p w14:paraId="08F8669E" w14:textId="77777777" w:rsidR="00985A54" w:rsidRPr="00985A54" w:rsidRDefault="00985A54" w:rsidP="00985A54">
      <w:pPr>
        <w:spacing w:line="480" w:lineRule="auto"/>
        <w:ind w:left="720" w:hanging="720"/>
        <w:rPr>
          <w:lang w:val="en-US"/>
        </w:rPr>
      </w:pPr>
    </w:p>
    <w:p w14:paraId="526EFD13" w14:textId="77777777" w:rsidR="000A0661" w:rsidRPr="00F825F6" w:rsidRDefault="000A0661" w:rsidP="000A0661">
      <w:pPr>
        <w:spacing w:line="480" w:lineRule="auto"/>
        <w:ind w:left="720" w:hanging="720"/>
        <w:rPr>
          <w:lang w:val="en-US"/>
        </w:rPr>
      </w:pPr>
    </w:p>
    <w:sectPr w:rsidR="000A0661" w:rsidRPr="00F825F6" w:rsidSect="00A8292D">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74DCA" w14:textId="77777777" w:rsidR="00FD7642" w:rsidRDefault="00FD7642">
      <w:r>
        <w:separator/>
      </w:r>
    </w:p>
  </w:endnote>
  <w:endnote w:type="continuationSeparator" w:id="0">
    <w:p w14:paraId="77B0EE2C" w14:textId="77777777" w:rsidR="00FD7642" w:rsidRDefault="00FD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1B82E" w14:textId="77777777" w:rsidR="00FD7642" w:rsidRDefault="00FD7642">
      <w:r>
        <w:separator/>
      </w:r>
    </w:p>
  </w:footnote>
  <w:footnote w:type="continuationSeparator" w:id="0">
    <w:p w14:paraId="3D6B1DE6" w14:textId="77777777" w:rsidR="00FD7642" w:rsidRDefault="00FD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CA523" w14:textId="0A00656D" w:rsidR="00512FEB" w:rsidRPr="00740E7D" w:rsidRDefault="00CB7430" w:rsidP="00A8292D">
    <w:pPr>
      <w:spacing w:line="480" w:lineRule="auto"/>
    </w:pPr>
    <w:r>
      <w:tab/>
    </w:r>
    <w:r>
      <w:tab/>
    </w:r>
    <w:r>
      <w:tab/>
    </w:r>
    <w:r>
      <w:tab/>
    </w:r>
    <w:r>
      <w:tab/>
    </w:r>
    <w:r>
      <w:tab/>
    </w:r>
    <w:r>
      <w:tab/>
    </w:r>
    <w:r>
      <w:tab/>
    </w:r>
    <w:r>
      <w:tab/>
    </w:r>
    <w:r>
      <w:tab/>
    </w:r>
    <w:r w:rsidR="008864DA">
      <w:tab/>
    </w:r>
    <w:r w:rsidR="007E7236">
      <w:t xml:space="preserve">                </w:t>
    </w:r>
    <w:r w:rsidR="007E7236" w:rsidRPr="009C178A">
      <w:rPr>
        <w:color w:val="000000"/>
        <w:shd w:val="clear" w:color="auto" w:fill="FFFFFF"/>
      </w:rPr>
      <w:fldChar w:fldCharType="begin"/>
    </w:r>
    <w:r w:rsidR="007E7236" w:rsidRPr="009C178A">
      <w:rPr>
        <w:color w:val="000000"/>
        <w:shd w:val="clear" w:color="auto" w:fill="FFFFFF"/>
      </w:rPr>
      <w:instrText xml:space="preserve"> PAGE   \* MERGEFORMAT </w:instrText>
    </w:r>
    <w:r w:rsidR="007E7236" w:rsidRPr="009C178A">
      <w:rPr>
        <w:color w:val="000000"/>
        <w:shd w:val="clear" w:color="auto" w:fill="FFFFFF"/>
      </w:rPr>
      <w:fldChar w:fldCharType="separate"/>
    </w:r>
    <w:r w:rsidR="007E7236">
      <w:rPr>
        <w:noProof/>
        <w:color w:val="000000"/>
        <w:shd w:val="clear" w:color="auto" w:fill="FFFFFF"/>
      </w:rPr>
      <w:t>6</w:t>
    </w:r>
    <w:r w:rsidR="007E7236" w:rsidRPr="009C178A">
      <w:rPr>
        <w:color w:val="000000"/>
        <w:shd w:val="clear" w:color="auto" w:fill="FFFFF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4974" w14:textId="364BA5F4" w:rsidR="00512FEB" w:rsidRPr="00207C9C" w:rsidRDefault="00CB7430" w:rsidP="00A8292D">
    <w:pPr>
      <w:spacing w:line="480" w:lineRule="auto"/>
    </w:pPr>
    <w:r>
      <w:tab/>
    </w:r>
    <w:r>
      <w:tab/>
    </w:r>
    <w:r>
      <w:tab/>
    </w:r>
    <w:r>
      <w:tab/>
    </w:r>
    <w:r>
      <w:tab/>
    </w:r>
    <w:r>
      <w:tab/>
    </w:r>
    <w:r>
      <w:tab/>
    </w:r>
    <w:r>
      <w:tab/>
    </w:r>
    <w:r>
      <w:tab/>
    </w:r>
    <w:r>
      <w:tab/>
    </w:r>
    <w:r>
      <w:tab/>
    </w:r>
    <w:r>
      <w:tab/>
    </w:r>
    <w:r w:rsidR="007E7236" w:rsidRPr="009C178A">
      <w:rPr>
        <w:color w:val="000000"/>
        <w:shd w:val="clear" w:color="auto" w:fill="FFFFFF"/>
      </w:rPr>
      <w:fldChar w:fldCharType="begin"/>
    </w:r>
    <w:r w:rsidR="007E7236" w:rsidRPr="009C178A">
      <w:rPr>
        <w:color w:val="000000"/>
        <w:shd w:val="clear" w:color="auto" w:fill="FFFFFF"/>
      </w:rPr>
      <w:instrText xml:space="preserve"> PAGE   \* MERGEFORMAT </w:instrText>
    </w:r>
    <w:r w:rsidR="007E7236" w:rsidRPr="009C178A">
      <w:rPr>
        <w:color w:val="000000"/>
        <w:shd w:val="clear" w:color="auto" w:fill="FFFFFF"/>
      </w:rPr>
      <w:fldChar w:fldCharType="separate"/>
    </w:r>
    <w:r w:rsidR="007E7236">
      <w:rPr>
        <w:noProof/>
        <w:color w:val="000000"/>
        <w:shd w:val="clear" w:color="auto" w:fill="FFFFFF"/>
      </w:rPr>
      <w:t>1</w:t>
    </w:r>
    <w:r w:rsidR="007E7236" w:rsidRPr="009C178A">
      <w:rPr>
        <w:color w:val="000000"/>
        <w:shd w:val="clear" w:color="auto" w:fill="FFFFFF"/>
      </w:rPr>
      <w:fldChar w:fldCharType="end"/>
    </w:r>
    <w:r w:rsidR="007E7236">
      <w:rPr>
        <w:color w:val="00000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C71EC"/>
    <w:multiLevelType w:val="hybridMultilevel"/>
    <w:tmpl w:val="C4906460"/>
    <w:lvl w:ilvl="0" w:tplc="8D34745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FF1AFF"/>
    <w:multiLevelType w:val="hybridMultilevel"/>
    <w:tmpl w:val="A4E2E45E"/>
    <w:lvl w:ilvl="0" w:tplc="F16EB7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435083"/>
    <w:multiLevelType w:val="hybridMultilevel"/>
    <w:tmpl w:val="0818E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CCF36F0"/>
    <w:multiLevelType w:val="hybridMultilevel"/>
    <w:tmpl w:val="202463B0"/>
    <w:lvl w:ilvl="0" w:tplc="81B2F75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D64582C"/>
    <w:multiLevelType w:val="hybridMultilevel"/>
    <w:tmpl w:val="4BD0F11E"/>
    <w:lvl w:ilvl="0" w:tplc="4F70F66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3574CC"/>
    <w:multiLevelType w:val="hybridMultilevel"/>
    <w:tmpl w:val="B2F01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8E3E14"/>
    <w:multiLevelType w:val="hybridMultilevel"/>
    <w:tmpl w:val="993E85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rdPbh3/un+7vbs0/1Pt/c/3dvbfngwnW6f57sHn0539yf37+19NProdd40RbXEK/cf/pL/JwAA//+QDB0JRAAAAA=="/>
  </w:docVars>
  <w:rsids>
    <w:rsidRoot w:val="009B7811"/>
    <w:rsid w:val="000017A5"/>
    <w:rsid w:val="00001CBF"/>
    <w:rsid w:val="00002696"/>
    <w:rsid w:val="0000386E"/>
    <w:rsid w:val="00003D6A"/>
    <w:rsid w:val="00003D86"/>
    <w:rsid w:val="000054A3"/>
    <w:rsid w:val="00005E19"/>
    <w:rsid w:val="00006A7A"/>
    <w:rsid w:val="000108DB"/>
    <w:rsid w:val="0001155F"/>
    <w:rsid w:val="0001228E"/>
    <w:rsid w:val="000127AD"/>
    <w:rsid w:val="00012C17"/>
    <w:rsid w:val="00012D19"/>
    <w:rsid w:val="00013660"/>
    <w:rsid w:val="00014B2A"/>
    <w:rsid w:val="00015E6B"/>
    <w:rsid w:val="00016307"/>
    <w:rsid w:val="0001678F"/>
    <w:rsid w:val="00016796"/>
    <w:rsid w:val="00016DBE"/>
    <w:rsid w:val="00016DDC"/>
    <w:rsid w:val="00017338"/>
    <w:rsid w:val="00017CBA"/>
    <w:rsid w:val="0002141D"/>
    <w:rsid w:val="00021611"/>
    <w:rsid w:val="00021C5E"/>
    <w:rsid w:val="000227E3"/>
    <w:rsid w:val="000239E6"/>
    <w:rsid w:val="00023D44"/>
    <w:rsid w:val="00024116"/>
    <w:rsid w:val="000243FC"/>
    <w:rsid w:val="00024FEC"/>
    <w:rsid w:val="00027369"/>
    <w:rsid w:val="00027F74"/>
    <w:rsid w:val="0003020E"/>
    <w:rsid w:val="000305C0"/>
    <w:rsid w:val="00031126"/>
    <w:rsid w:val="00031E82"/>
    <w:rsid w:val="0003362D"/>
    <w:rsid w:val="00033D6A"/>
    <w:rsid w:val="00033DF8"/>
    <w:rsid w:val="00033F1B"/>
    <w:rsid w:val="00034C3B"/>
    <w:rsid w:val="000375ED"/>
    <w:rsid w:val="000406EB"/>
    <w:rsid w:val="00041871"/>
    <w:rsid w:val="00041C8C"/>
    <w:rsid w:val="00046C76"/>
    <w:rsid w:val="00047012"/>
    <w:rsid w:val="00047307"/>
    <w:rsid w:val="00050058"/>
    <w:rsid w:val="000500C0"/>
    <w:rsid w:val="00050816"/>
    <w:rsid w:val="00050C34"/>
    <w:rsid w:val="00050DD5"/>
    <w:rsid w:val="00051468"/>
    <w:rsid w:val="0005177F"/>
    <w:rsid w:val="00051C15"/>
    <w:rsid w:val="0005212B"/>
    <w:rsid w:val="000522D3"/>
    <w:rsid w:val="00052534"/>
    <w:rsid w:val="00053804"/>
    <w:rsid w:val="0005451E"/>
    <w:rsid w:val="00054601"/>
    <w:rsid w:val="0005493B"/>
    <w:rsid w:val="00054D68"/>
    <w:rsid w:val="0005577A"/>
    <w:rsid w:val="000561DC"/>
    <w:rsid w:val="000563B0"/>
    <w:rsid w:val="0006017A"/>
    <w:rsid w:val="000604F2"/>
    <w:rsid w:val="00060634"/>
    <w:rsid w:val="00060D9D"/>
    <w:rsid w:val="000620D9"/>
    <w:rsid w:val="00062D5E"/>
    <w:rsid w:val="00062DAC"/>
    <w:rsid w:val="00063A1E"/>
    <w:rsid w:val="00063BD2"/>
    <w:rsid w:val="00063EA6"/>
    <w:rsid w:val="000659F1"/>
    <w:rsid w:val="000660F1"/>
    <w:rsid w:val="00066916"/>
    <w:rsid w:val="00066CE2"/>
    <w:rsid w:val="00067169"/>
    <w:rsid w:val="000671D7"/>
    <w:rsid w:val="00067724"/>
    <w:rsid w:val="00067771"/>
    <w:rsid w:val="00070E20"/>
    <w:rsid w:val="00071556"/>
    <w:rsid w:val="00071A47"/>
    <w:rsid w:val="00073357"/>
    <w:rsid w:val="0007342E"/>
    <w:rsid w:val="000734C6"/>
    <w:rsid w:val="000744CE"/>
    <w:rsid w:val="00074535"/>
    <w:rsid w:val="00074EF3"/>
    <w:rsid w:val="0007681C"/>
    <w:rsid w:val="00077919"/>
    <w:rsid w:val="00080DF6"/>
    <w:rsid w:val="0008115C"/>
    <w:rsid w:val="00081689"/>
    <w:rsid w:val="00081782"/>
    <w:rsid w:val="00081B72"/>
    <w:rsid w:val="00081CAB"/>
    <w:rsid w:val="000822A6"/>
    <w:rsid w:val="00082C26"/>
    <w:rsid w:val="00083C55"/>
    <w:rsid w:val="00084463"/>
    <w:rsid w:val="00084AE9"/>
    <w:rsid w:val="00085275"/>
    <w:rsid w:val="00085861"/>
    <w:rsid w:val="00085991"/>
    <w:rsid w:val="00085A54"/>
    <w:rsid w:val="00085D13"/>
    <w:rsid w:val="0008610D"/>
    <w:rsid w:val="000901D5"/>
    <w:rsid w:val="0009032B"/>
    <w:rsid w:val="0009066E"/>
    <w:rsid w:val="00090BC7"/>
    <w:rsid w:val="00091369"/>
    <w:rsid w:val="000916AF"/>
    <w:rsid w:val="000919CF"/>
    <w:rsid w:val="000921E1"/>
    <w:rsid w:val="00092387"/>
    <w:rsid w:val="00093065"/>
    <w:rsid w:val="00093E1F"/>
    <w:rsid w:val="00094536"/>
    <w:rsid w:val="00094E86"/>
    <w:rsid w:val="0009547C"/>
    <w:rsid w:val="00095C15"/>
    <w:rsid w:val="00095F2D"/>
    <w:rsid w:val="000961CA"/>
    <w:rsid w:val="00096788"/>
    <w:rsid w:val="00097C0C"/>
    <w:rsid w:val="00097DC4"/>
    <w:rsid w:val="000A0661"/>
    <w:rsid w:val="000A1821"/>
    <w:rsid w:val="000A23FB"/>
    <w:rsid w:val="000A4234"/>
    <w:rsid w:val="000A55DF"/>
    <w:rsid w:val="000A71FC"/>
    <w:rsid w:val="000A7B0B"/>
    <w:rsid w:val="000B0968"/>
    <w:rsid w:val="000B2EEB"/>
    <w:rsid w:val="000B322A"/>
    <w:rsid w:val="000B44C4"/>
    <w:rsid w:val="000B5AC1"/>
    <w:rsid w:val="000B659F"/>
    <w:rsid w:val="000B6A47"/>
    <w:rsid w:val="000B6AE1"/>
    <w:rsid w:val="000B6F6C"/>
    <w:rsid w:val="000B6FC4"/>
    <w:rsid w:val="000B7F85"/>
    <w:rsid w:val="000C01E5"/>
    <w:rsid w:val="000C0F0F"/>
    <w:rsid w:val="000C1593"/>
    <w:rsid w:val="000C2C15"/>
    <w:rsid w:val="000C2F83"/>
    <w:rsid w:val="000C32FF"/>
    <w:rsid w:val="000C41B4"/>
    <w:rsid w:val="000C4B08"/>
    <w:rsid w:val="000C4C8B"/>
    <w:rsid w:val="000C6CAE"/>
    <w:rsid w:val="000C6FDB"/>
    <w:rsid w:val="000C7410"/>
    <w:rsid w:val="000C7588"/>
    <w:rsid w:val="000D0E2A"/>
    <w:rsid w:val="000D12BB"/>
    <w:rsid w:val="000D15E7"/>
    <w:rsid w:val="000D1859"/>
    <w:rsid w:val="000D1C7B"/>
    <w:rsid w:val="000D1F18"/>
    <w:rsid w:val="000D2366"/>
    <w:rsid w:val="000D3795"/>
    <w:rsid w:val="000D39D1"/>
    <w:rsid w:val="000D56E1"/>
    <w:rsid w:val="000D580D"/>
    <w:rsid w:val="000D6848"/>
    <w:rsid w:val="000D7C8D"/>
    <w:rsid w:val="000D7F1D"/>
    <w:rsid w:val="000E0764"/>
    <w:rsid w:val="000E0A20"/>
    <w:rsid w:val="000E0D7E"/>
    <w:rsid w:val="000E21BB"/>
    <w:rsid w:val="000E268A"/>
    <w:rsid w:val="000E2BF9"/>
    <w:rsid w:val="000E2CB5"/>
    <w:rsid w:val="000E340D"/>
    <w:rsid w:val="000E3610"/>
    <w:rsid w:val="000E6678"/>
    <w:rsid w:val="000F0E31"/>
    <w:rsid w:val="000F2516"/>
    <w:rsid w:val="000F25BE"/>
    <w:rsid w:val="000F3793"/>
    <w:rsid w:val="000F6575"/>
    <w:rsid w:val="000F6BAA"/>
    <w:rsid w:val="000F7218"/>
    <w:rsid w:val="000F7403"/>
    <w:rsid w:val="000F7FB8"/>
    <w:rsid w:val="00100F1D"/>
    <w:rsid w:val="00101342"/>
    <w:rsid w:val="001021D6"/>
    <w:rsid w:val="00102310"/>
    <w:rsid w:val="001027C3"/>
    <w:rsid w:val="00103612"/>
    <w:rsid w:val="0010468B"/>
    <w:rsid w:val="001055EE"/>
    <w:rsid w:val="0010680C"/>
    <w:rsid w:val="00107006"/>
    <w:rsid w:val="001101F9"/>
    <w:rsid w:val="001116A3"/>
    <w:rsid w:val="001128BA"/>
    <w:rsid w:val="00114C09"/>
    <w:rsid w:val="001154A0"/>
    <w:rsid w:val="00115F43"/>
    <w:rsid w:val="001162CF"/>
    <w:rsid w:val="00117CB8"/>
    <w:rsid w:val="00117DFD"/>
    <w:rsid w:val="001200A6"/>
    <w:rsid w:val="0012044F"/>
    <w:rsid w:val="00120A8E"/>
    <w:rsid w:val="00121069"/>
    <w:rsid w:val="00122DC6"/>
    <w:rsid w:val="00124D06"/>
    <w:rsid w:val="00130060"/>
    <w:rsid w:val="001305FD"/>
    <w:rsid w:val="0013132F"/>
    <w:rsid w:val="001314F3"/>
    <w:rsid w:val="00131578"/>
    <w:rsid w:val="00131A4A"/>
    <w:rsid w:val="00132164"/>
    <w:rsid w:val="001322A7"/>
    <w:rsid w:val="00132546"/>
    <w:rsid w:val="00133305"/>
    <w:rsid w:val="001333A9"/>
    <w:rsid w:val="00133EAA"/>
    <w:rsid w:val="00134522"/>
    <w:rsid w:val="001351D1"/>
    <w:rsid w:val="001361CF"/>
    <w:rsid w:val="001364B6"/>
    <w:rsid w:val="00136B55"/>
    <w:rsid w:val="00136E2E"/>
    <w:rsid w:val="00137D5C"/>
    <w:rsid w:val="00137FD9"/>
    <w:rsid w:val="001406E5"/>
    <w:rsid w:val="00140E23"/>
    <w:rsid w:val="001413A9"/>
    <w:rsid w:val="00141580"/>
    <w:rsid w:val="00141594"/>
    <w:rsid w:val="00141A17"/>
    <w:rsid w:val="001425A0"/>
    <w:rsid w:val="00143239"/>
    <w:rsid w:val="0014332D"/>
    <w:rsid w:val="00143BD1"/>
    <w:rsid w:val="001452D5"/>
    <w:rsid w:val="00145341"/>
    <w:rsid w:val="00145B10"/>
    <w:rsid w:val="0014694E"/>
    <w:rsid w:val="00146DA8"/>
    <w:rsid w:val="0014783B"/>
    <w:rsid w:val="00147BC0"/>
    <w:rsid w:val="00150752"/>
    <w:rsid w:val="00150A21"/>
    <w:rsid w:val="00150A6F"/>
    <w:rsid w:val="00150FA1"/>
    <w:rsid w:val="001514B0"/>
    <w:rsid w:val="001514F8"/>
    <w:rsid w:val="001521DD"/>
    <w:rsid w:val="00152B5B"/>
    <w:rsid w:val="001538DB"/>
    <w:rsid w:val="00154218"/>
    <w:rsid w:val="00154698"/>
    <w:rsid w:val="0015537E"/>
    <w:rsid w:val="0015586D"/>
    <w:rsid w:val="001560B1"/>
    <w:rsid w:val="00160041"/>
    <w:rsid w:val="001619E2"/>
    <w:rsid w:val="00162A58"/>
    <w:rsid w:val="001640D2"/>
    <w:rsid w:val="001642CB"/>
    <w:rsid w:val="00164B6F"/>
    <w:rsid w:val="00164CC8"/>
    <w:rsid w:val="00165529"/>
    <w:rsid w:val="00165969"/>
    <w:rsid w:val="00165FE7"/>
    <w:rsid w:val="00166BA3"/>
    <w:rsid w:val="00170E35"/>
    <w:rsid w:val="00170E38"/>
    <w:rsid w:val="00171058"/>
    <w:rsid w:val="0017138E"/>
    <w:rsid w:val="00171978"/>
    <w:rsid w:val="00171AAF"/>
    <w:rsid w:val="00171ECF"/>
    <w:rsid w:val="001721DF"/>
    <w:rsid w:val="001731EE"/>
    <w:rsid w:val="00173B3C"/>
    <w:rsid w:val="00174BF5"/>
    <w:rsid w:val="00175B12"/>
    <w:rsid w:val="0017750B"/>
    <w:rsid w:val="00177AA0"/>
    <w:rsid w:val="0018071F"/>
    <w:rsid w:val="0018158E"/>
    <w:rsid w:val="00181704"/>
    <w:rsid w:val="00181866"/>
    <w:rsid w:val="001818B1"/>
    <w:rsid w:val="00182684"/>
    <w:rsid w:val="001829C9"/>
    <w:rsid w:val="00182D6E"/>
    <w:rsid w:val="001839AD"/>
    <w:rsid w:val="00184326"/>
    <w:rsid w:val="00184785"/>
    <w:rsid w:val="00184F74"/>
    <w:rsid w:val="00184FAA"/>
    <w:rsid w:val="00185E5F"/>
    <w:rsid w:val="00186775"/>
    <w:rsid w:val="0018755A"/>
    <w:rsid w:val="00187ED1"/>
    <w:rsid w:val="00190C2F"/>
    <w:rsid w:val="00190E3B"/>
    <w:rsid w:val="00191160"/>
    <w:rsid w:val="00191F7A"/>
    <w:rsid w:val="00192115"/>
    <w:rsid w:val="0019243A"/>
    <w:rsid w:val="00193176"/>
    <w:rsid w:val="001933EA"/>
    <w:rsid w:val="00193743"/>
    <w:rsid w:val="00193E75"/>
    <w:rsid w:val="00195C7E"/>
    <w:rsid w:val="00195D6F"/>
    <w:rsid w:val="00195EFF"/>
    <w:rsid w:val="0019616F"/>
    <w:rsid w:val="00196BD1"/>
    <w:rsid w:val="00197075"/>
    <w:rsid w:val="0019757A"/>
    <w:rsid w:val="001A02C8"/>
    <w:rsid w:val="001A05BC"/>
    <w:rsid w:val="001A1D6E"/>
    <w:rsid w:val="001A224B"/>
    <w:rsid w:val="001A532A"/>
    <w:rsid w:val="001A5588"/>
    <w:rsid w:val="001A57CE"/>
    <w:rsid w:val="001A664E"/>
    <w:rsid w:val="001A7032"/>
    <w:rsid w:val="001B1012"/>
    <w:rsid w:val="001B1EA3"/>
    <w:rsid w:val="001B26A7"/>
    <w:rsid w:val="001B279A"/>
    <w:rsid w:val="001B3C30"/>
    <w:rsid w:val="001B44B0"/>
    <w:rsid w:val="001B4621"/>
    <w:rsid w:val="001B515A"/>
    <w:rsid w:val="001B5D2E"/>
    <w:rsid w:val="001B6C66"/>
    <w:rsid w:val="001B7977"/>
    <w:rsid w:val="001C0574"/>
    <w:rsid w:val="001C07DE"/>
    <w:rsid w:val="001C15C3"/>
    <w:rsid w:val="001C1AC5"/>
    <w:rsid w:val="001C2C2C"/>
    <w:rsid w:val="001C3BBE"/>
    <w:rsid w:val="001C4B48"/>
    <w:rsid w:val="001C52EB"/>
    <w:rsid w:val="001C59CD"/>
    <w:rsid w:val="001C61E2"/>
    <w:rsid w:val="001C7FE3"/>
    <w:rsid w:val="001D0517"/>
    <w:rsid w:val="001D065F"/>
    <w:rsid w:val="001D0A92"/>
    <w:rsid w:val="001D10D3"/>
    <w:rsid w:val="001D10F8"/>
    <w:rsid w:val="001D416E"/>
    <w:rsid w:val="001D66B7"/>
    <w:rsid w:val="001D6757"/>
    <w:rsid w:val="001D70FA"/>
    <w:rsid w:val="001D7849"/>
    <w:rsid w:val="001D7D17"/>
    <w:rsid w:val="001E0EBA"/>
    <w:rsid w:val="001E19B9"/>
    <w:rsid w:val="001E24C0"/>
    <w:rsid w:val="001E6951"/>
    <w:rsid w:val="001E6B8C"/>
    <w:rsid w:val="001E7274"/>
    <w:rsid w:val="001F166A"/>
    <w:rsid w:val="001F1E98"/>
    <w:rsid w:val="001F2843"/>
    <w:rsid w:val="001F3E57"/>
    <w:rsid w:val="001F41AC"/>
    <w:rsid w:val="001F4A0E"/>
    <w:rsid w:val="001F52EB"/>
    <w:rsid w:val="001F5B5B"/>
    <w:rsid w:val="001F680D"/>
    <w:rsid w:val="001F76D0"/>
    <w:rsid w:val="001F7BDA"/>
    <w:rsid w:val="00201543"/>
    <w:rsid w:val="0020191A"/>
    <w:rsid w:val="00202564"/>
    <w:rsid w:val="002038B2"/>
    <w:rsid w:val="00203AD4"/>
    <w:rsid w:val="00203F3E"/>
    <w:rsid w:val="00206545"/>
    <w:rsid w:val="00207A33"/>
    <w:rsid w:val="00207C9C"/>
    <w:rsid w:val="00210D32"/>
    <w:rsid w:val="00211504"/>
    <w:rsid w:val="00211607"/>
    <w:rsid w:val="00211ED4"/>
    <w:rsid w:val="00211F43"/>
    <w:rsid w:val="00212EDE"/>
    <w:rsid w:val="002130E1"/>
    <w:rsid w:val="002141C4"/>
    <w:rsid w:val="00214737"/>
    <w:rsid w:val="002156D5"/>
    <w:rsid w:val="00215D89"/>
    <w:rsid w:val="00217434"/>
    <w:rsid w:val="00217555"/>
    <w:rsid w:val="00217AE6"/>
    <w:rsid w:val="00220655"/>
    <w:rsid w:val="00222CF8"/>
    <w:rsid w:val="002231A5"/>
    <w:rsid w:val="0022395E"/>
    <w:rsid w:val="00223B6F"/>
    <w:rsid w:val="002249B9"/>
    <w:rsid w:val="00225391"/>
    <w:rsid w:val="0022582F"/>
    <w:rsid w:val="0022594B"/>
    <w:rsid w:val="00225A51"/>
    <w:rsid w:val="00226B9E"/>
    <w:rsid w:val="002318B1"/>
    <w:rsid w:val="00231A04"/>
    <w:rsid w:val="00232146"/>
    <w:rsid w:val="002327D9"/>
    <w:rsid w:val="002328A4"/>
    <w:rsid w:val="00235368"/>
    <w:rsid w:val="002378DE"/>
    <w:rsid w:val="00240207"/>
    <w:rsid w:val="00241349"/>
    <w:rsid w:val="00241656"/>
    <w:rsid w:val="00241AAE"/>
    <w:rsid w:val="00241AB1"/>
    <w:rsid w:val="00243126"/>
    <w:rsid w:val="0024393F"/>
    <w:rsid w:val="00244802"/>
    <w:rsid w:val="00245085"/>
    <w:rsid w:val="0024566E"/>
    <w:rsid w:val="00246A4E"/>
    <w:rsid w:val="0024709E"/>
    <w:rsid w:val="00247869"/>
    <w:rsid w:val="00250058"/>
    <w:rsid w:val="002502F8"/>
    <w:rsid w:val="00250CA9"/>
    <w:rsid w:val="002511FC"/>
    <w:rsid w:val="002512A4"/>
    <w:rsid w:val="002514A3"/>
    <w:rsid w:val="00251B8A"/>
    <w:rsid w:val="002521E6"/>
    <w:rsid w:val="0025338A"/>
    <w:rsid w:val="002541F4"/>
    <w:rsid w:val="0026039F"/>
    <w:rsid w:val="002606B0"/>
    <w:rsid w:val="0026148B"/>
    <w:rsid w:val="00262B0D"/>
    <w:rsid w:val="002630A5"/>
    <w:rsid w:val="00263B97"/>
    <w:rsid w:val="0026464C"/>
    <w:rsid w:val="002646D2"/>
    <w:rsid w:val="00264975"/>
    <w:rsid w:val="00265296"/>
    <w:rsid w:val="00266B7D"/>
    <w:rsid w:val="002703B4"/>
    <w:rsid w:val="00270A0C"/>
    <w:rsid w:val="00270BF3"/>
    <w:rsid w:val="00271932"/>
    <w:rsid w:val="00271F83"/>
    <w:rsid w:val="00273208"/>
    <w:rsid w:val="00273D58"/>
    <w:rsid w:val="002743E2"/>
    <w:rsid w:val="0027493F"/>
    <w:rsid w:val="00274B6D"/>
    <w:rsid w:val="0027512B"/>
    <w:rsid w:val="00275775"/>
    <w:rsid w:val="0027661C"/>
    <w:rsid w:val="00276832"/>
    <w:rsid w:val="00280380"/>
    <w:rsid w:val="00280A7D"/>
    <w:rsid w:val="002817A5"/>
    <w:rsid w:val="00281BFE"/>
    <w:rsid w:val="00283102"/>
    <w:rsid w:val="002858B5"/>
    <w:rsid w:val="00286814"/>
    <w:rsid w:val="002879E0"/>
    <w:rsid w:val="002901EA"/>
    <w:rsid w:val="00291625"/>
    <w:rsid w:val="00291A4D"/>
    <w:rsid w:val="00292117"/>
    <w:rsid w:val="00292201"/>
    <w:rsid w:val="00292333"/>
    <w:rsid w:val="002926D2"/>
    <w:rsid w:val="00292B93"/>
    <w:rsid w:val="00292BBE"/>
    <w:rsid w:val="00292E6B"/>
    <w:rsid w:val="00293FD3"/>
    <w:rsid w:val="00294940"/>
    <w:rsid w:val="00294D28"/>
    <w:rsid w:val="002A0198"/>
    <w:rsid w:val="002A021E"/>
    <w:rsid w:val="002A166D"/>
    <w:rsid w:val="002A3702"/>
    <w:rsid w:val="002A4486"/>
    <w:rsid w:val="002A59BC"/>
    <w:rsid w:val="002A60ED"/>
    <w:rsid w:val="002A6865"/>
    <w:rsid w:val="002A759F"/>
    <w:rsid w:val="002B0A2D"/>
    <w:rsid w:val="002B0AE9"/>
    <w:rsid w:val="002B0FE7"/>
    <w:rsid w:val="002B14B8"/>
    <w:rsid w:val="002B15C2"/>
    <w:rsid w:val="002B1C46"/>
    <w:rsid w:val="002B27EF"/>
    <w:rsid w:val="002B2C17"/>
    <w:rsid w:val="002B2CEC"/>
    <w:rsid w:val="002B3078"/>
    <w:rsid w:val="002B376A"/>
    <w:rsid w:val="002B4903"/>
    <w:rsid w:val="002B4D71"/>
    <w:rsid w:val="002B5195"/>
    <w:rsid w:val="002B5E18"/>
    <w:rsid w:val="002B7FE2"/>
    <w:rsid w:val="002C00D4"/>
    <w:rsid w:val="002C021F"/>
    <w:rsid w:val="002C07F5"/>
    <w:rsid w:val="002C36D6"/>
    <w:rsid w:val="002C3C3D"/>
    <w:rsid w:val="002C42A8"/>
    <w:rsid w:val="002C489F"/>
    <w:rsid w:val="002C49D6"/>
    <w:rsid w:val="002C51D3"/>
    <w:rsid w:val="002C76AD"/>
    <w:rsid w:val="002C7707"/>
    <w:rsid w:val="002C7967"/>
    <w:rsid w:val="002C7E7D"/>
    <w:rsid w:val="002D0963"/>
    <w:rsid w:val="002D13CB"/>
    <w:rsid w:val="002D1F9B"/>
    <w:rsid w:val="002D25DE"/>
    <w:rsid w:val="002D268E"/>
    <w:rsid w:val="002D46D8"/>
    <w:rsid w:val="002D4A50"/>
    <w:rsid w:val="002D4DF6"/>
    <w:rsid w:val="002D61EF"/>
    <w:rsid w:val="002D6B18"/>
    <w:rsid w:val="002D75D8"/>
    <w:rsid w:val="002D7B36"/>
    <w:rsid w:val="002E0524"/>
    <w:rsid w:val="002E074F"/>
    <w:rsid w:val="002E0F59"/>
    <w:rsid w:val="002E100B"/>
    <w:rsid w:val="002E13C5"/>
    <w:rsid w:val="002E2551"/>
    <w:rsid w:val="002E257C"/>
    <w:rsid w:val="002E2B07"/>
    <w:rsid w:val="002E2C60"/>
    <w:rsid w:val="002E2C7F"/>
    <w:rsid w:val="002E300C"/>
    <w:rsid w:val="002E41DD"/>
    <w:rsid w:val="002E4248"/>
    <w:rsid w:val="002E4A99"/>
    <w:rsid w:val="002E4C1E"/>
    <w:rsid w:val="002E52F0"/>
    <w:rsid w:val="002E5C7C"/>
    <w:rsid w:val="002E7092"/>
    <w:rsid w:val="002E7671"/>
    <w:rsid w:val="002E7875"/>
    <w:rsid w:val="002E7D07"/>
    <w:rsid w:val="002F04B8"/>
    <w:rsid w:val="002F05CD"/>
    <w:rsid w:val="002F1100"/>
    <w:rsid w:val="002F12BA"/>
    <w:rsid w:val="002F153F"/>
    <w:rsid w:val="002F15B1"/>
    <w:rsid w:val="002F1BFC"/>
    <w:rsid w:val="002F2512"/>
    <w:rsid w:val="002F2B35"/>
    <w:rsid w:val="002F34D1"/>
    <w:rsid w:val="002F42CF"/>
    <w:rsid w:val="002F4799"/>
    <w:rsid w:val="002F4989"/>
    <w:rsid w:val="002F51A2"/>
    <w:rsid w:val="002F587C"/>
    <w:rsid w:val="002F5BC6"/>
    <w:rsid w:val="002F5EED"/>
    <w:rsid w:val="002F662F"/>
    <w:rsid w:val="002F7674"/>
    <w:rsid w:val="002F7795"/>
    <w:rsid w:val="0030023E"/>
    <w:rsid w:val="00300BFF"/>
    <w:rsid w:val="00300ECD"/>
    <w:rsid w:val="00301D12"/>
    <w:rsid w:val="00301D77"/>
    <w:rsid w:val="00302A28"/>
    <w:rsid w:val="00304F88"/>
    <w:rsid w:val="00304FCE"/>
    <w:rsid w:val="00305FFE"/>
    <w:rsid w:val="0030643B"/>
    <w:rsid w:val="00306836"/>
    <w:rsid w:val="00310739"/>
    <w:rsid w:val="00311662"/>
    <w:rsid w:val="00311F15"/>
    <w:rsid w:val="00312166"/>
    <w:rsid w:val="0031288B"/>
    <w:rsid w:val="00313352"/>
    <w:rsid w:val="00313932"/>
    <w:rsid w:val="00313BCA"/>
    <w:rsid w:val="00313D11"/>
    <w:rsid w:val="00315566"/>
    <w:rsid w:val="003157D1"/>
    <w:rsid w:val="00315F2D"/>
    <w:rsid w:val="00317E6C"/>
    <w:rsid w:val="0032058F"/>
    <w:rsid w:val="00320619"/>
    <w:rsid w:val="003210B2"/>
    <w:rsid w:val="00321386"/>
    <w:rsid w:val="00321A29"/>
    <w:rsid w:val="00321B2E"/>
    <w:rsid w:val="0032208F"/>
    <w:rsid w:val="00322E00"/>
    <w:rsid w:val="003236B0"/>
    <w:rsid w:val="00323C97"/>
    <w:rsid w:val="00325F45"/>
    <w:rsid w:val="0032691C"/>
    <w:rsid w:val="00326E71"/>
    <w:rsid w:val="00327296"/>
    <w:rsid w:val="003272B8"/>
    <w:rsid w:val="003275C2"/>
    <w:rsid w:val="00330566"/>
    <w:rsid w:val="00330607"/>
    <w:rsid w:val="003318E5"/>
    <w:rsid w:val="00331FA6"/>
    <w:rsid w:val="0033214E"/>
    <w:rsid w:val="00332AE8"/>
    <w:rsid w:val="003331CA"/>
    <w:rsid w:val="0033411C"/>
    <w:rsid w:val="003344ED"/>
    <w:rsid w:val="00335981"/>
    <w:rsid w:val="00335BC2"/>
    <w:rsid w:val="00335CDC"/>
    <w:rsid w:val="00335FB3"/>
    <w:rsid w:val="003374F1"/>
    <w:rsid w:val="003402B2"/>
    <w:rsid w:val="003421F4"/>
    <w:rsid w:val="00343008"/>
    <w:rsid w:val="003468A3"/>
    <w:rsid w:val="00346DC4"/>
    <w:rsid w:val="0034703F"/>
    <w:rsid w:val="003475E1"/>
    <w:rsid w:val="00350323"/>
    <w:rsid w:val="00350768"/>
    <w:rsid w:val="00351567"/>
    <w:rsid w:val="0035189E"/>
    <w:rsid w:val="00351E80"/>
    <w:rsid w:val="00352E9C"/>
    <w:rsid w:val="003531C5"/>
    <w:rsid w:val="003536F4"/>
    <w:rsid w:val="00353B93"/>
    <w:rsid w:val="003559E5"/>
    <w:rsid w:val="00356289"/>
    <w:rsid w:val="00356508"/>
    <w:rsid w:val="003600C2"/>
    <w:rsid w:val="00360443"/>
    <w:rsid w:val="003619C5"/>
    <w:rsid w:val="00362B94"/>
    <w:rsid w:val="00362EA0"/>
    <w:rsid w:val="0036320F"/>
    <w:rsid w:val="0036387F"/>
    <w:rsid w:val="00363B5D"/>
    <w:rsid w:val="00364301"/>
    <w:rsid w:val="0036472E"/>
    <w:rsid w:val="0036559D"/>
    <w:rsid w:val="00365C55"/>
    <w:rsid w:val="00365C67"/>
    <w:rsid w:val="00367A6D"/>
    <w:rsid w:val="003706EC"/>
    <w:rsid w:val="0037094F"/>
    <w:rsid w:val="00370C71"/>
    <w:rsid w:val="003725E8"/>
    <w:rsid w:val="003728B2"/>
    <w:rsid w:val="0037384F"/>
    <w:rsid w:val="00373D27"/>
    <w:rsid w:val="00374913"/>
    <w:rsid w:val="00374C13"/>
    <w:rsid w:val="00374F20"/>
    <w:rsid w:val="00376605"/>
    <w:rsid w:val="003767CF"/>
    <w:rsid w:val="00376B37"/>
    <w:rsid w:val="0037759E"/>
    <w:rsid w:val="00380087"/>
    <w:rsid w:val="00380177"/>
    <w:rsid w:val="00382092"/>
    <w:rsid w:val="003822DF"/>
    <w:rsid w:val="00382456"/>
    <w:rsid w:val="0038267C"/>
    <w:rsid w:val="00382F4F"/>
    <w:rsid w:val="00383A7D"/>
    <w:rsid w:val="00384258"/>
    <w:rsid w:val="0038559E"/>
    <w:rsid w:val="00385A90"/>
    <w:rsid w:val="0038795E"/>
    <w:rsid w:val="0038799A"/>
    <w:rsid w:val="00390FDA"/>
    <w:rsid w:val="003917BE"/>
    <w:rsid w:val="003929FF"/>
    <w:rsid w:val="00393801"/>
    <w:rsid w:val="003948A4"/>
    <w:rsid w:val="00394C1A"/>
    <w:rsid w:val="00394CB9"/>
    <w:rsid w:val="00395147"/>
    <w:rsid w:val="0039568B"/>
    <w:rsid w:val="00395F2B"/>
    <w:rsid w:val="00396788"/>
    <w:rsid w:val="003967BA"/>
    <w:rsid w:val="00396D17"/>
    <w:rsid w:val="003A09A7"/>
    <w:rsid w:val="003A1315"/>
    <w:rsid w:val="003A15D7"/>
    <w:rsid w:val="003A17F5"/>
    <w:rsid w:val="003A18FF"/>
    <w:rsid w:val="003A1B31"/>
    <w:rsid w:val="003A53F6"/>
    <w:rsid w:val="003A66D9"/>
    <w:rsid w:val="003A6C4F"/>
    <w:rsid w:val="003A7754"/>
    <w:rsid w:val="003B006C"/>
    <w:rsid w:val="003B02CD"/>
    <w:rsid w:val="003B15F4"/>
    <w:rsid w:val="003B2F28"/>
    <w:rsid w:val="003B2FDB"/>
    <w:rsid w:val="003B3FD8"/>
    <w:rsid w:val="003B4259"/>
    <w:rsid w:val="003B4A84"/>
    <w:rsid w:val="003B669B"/>
    <w:rsid w:val="003B7694"/>
    <w:rsid w:val="003C0062"/>
    <w:rsid w:val="003C0326"/>
    <w:rsid w:val="003C04D6"/>
    <w:rsid w:val="003C1457"/>
    <w:rsid w:val="003C265D"/>
    <w:rsid w:val="003C2E2D"/>
    <w:rsid w:val="003C32B3"/>
    <w:rsid w:val="003C3D39"/>
    <w:rsid w:val="003C3F27"/>
    <w:rsid w:val="003C40B1"/>
    <w:rsid w:val="003C4132"/>
    <w:rsid w:val="003C4E7F"/>
    <w:rsid w:val="003C6C1C"/>
    <w:rsid w:val="003C6D43"/>
    <w:rsid w:val="003C6E3A"/>
    <w:rsid w:val="003C7831"/>
    <w:rsid w:val="003D0B63"/>
    <w:rsid w:val="003D0C03"/>
    <w:rsid w:val="003D0C1D"/>
    <w:rsid w:val="003D0D28"/>
    <w:rsid w:val="003D14EC"/>
    <w:rsid w:val="003D1928"/>
    <w:rsid w:val="003D2741"/>
    <w:rsid w:val="003D2909"/>
    <w:rsid w:val="003D29CC"/>
    <w:rsid w:val="003D3E3C"/>
    <w:rsid w:val="003D4FB7"/>
    <w:rsid w:val="003D5DDF"/>
    <w:rsid w:val="003D5E66"/>
    <w:rsid w:val="003D7029"/>
    <w:rsid w:val="003E0763"/>
    <w:rsid w:val="003E0FD6"/>
    <w:rsid w:val="003E23F8"/>
    <w:rsid w:val="003E288A"/>
    <w:rsid w:val="003E29A3"/>
    <w:rsid w:val="003E2A02"/>
    <w:rsid w:val="003E39F8"/>
    <w:rsid w:val="003E4D5F"/>
    <w:rsid w:val="003E6E56"/>
    <w:rsid w:val="003E7A0C"/>
    <w:rsid w:val="003E7A35"/>
    <w:rsid w:val="003E7F5A"/>
    <w:rsid w:val="003F0028"/>
    <w:rsid w:val="003F030B"/>
    <w:rsid w:val="003F0A2B"/>
    <w:rsid w:val="003F1774"/>
    <w:rsid w:val="003F18CD"/>
    <w:rsid w:val="003F1CC1"/>
    <w:rsid w:val="003F1DC7"/>
    <w:rsid w:val="003F1DCA"/>
    <w:rsid w:val="003F1E30"/>
    <w:rsid w:val="003F36CB"/>
    <w:rsid w:val="003F378A"/>
    <w:rsid w:val="003F4B9A"/>
    <w:rsid w:val="003F518B"/>
    <w:rsid w:val="003F64FE"/>
    <w:rsid w:val="003F6FF5"/>
    <w:rsid w:val="003F7DFF"/>
    <w:rsid w:val="004002BA"/>
    <w:rsid w:val="004008A3"/>
    <w:rsid w:val="004015CB"/>
    <w:rsid w:val="004015D9"/>
    <w:rsid w:val="00402FE2"/>
    <w:rsid w:val="00403519"/>
    <w:rsid w:val="00403E41"/>
    <w:rsid w:val="00404C47"/>
    <w:rsid w:val="00406731"/>
    <w:rsid w:val="0040686C"/>
    <w:rsid w:val="004079E6"/>
    <w:rsid w:val="00407E8B"/>
    <w:rsid w:val="00411D7B"/>
    <w:rsid w:val="0041280A"/>
    <w:rsid w:val="00412E68"/>
    <w:rsid w:val="00412FBE"/>
    <w:rsid w:val="0041507A"/>
    <w:rsid w:val="004153BA"/>
    <w:rsid w:val="004158F7"/>
    <w:rsid w:val="00415F64"/>
    <w:rsid w:val="0041639C"/>
    <w:rsid w:val="0042293C"/>
    <w:rsid w:val="004231B6"/>
    <w:rsid w:val="00424369"/>
    <w:rsid w:val="0042501A"/>
    <w:rsid w:val="004250E2"/>
    <w:rsid w:val="0042590E"/>
    <w:rsid w:val="004324BB"/>
    <w:rsid w:val="00433DAF"/>
    <w:rsid w:val="00434406"/>
    <w:rsid w:val="00436422"/>
    <w:rsid w:val="00436473"/>
    <w:rsid w:val="00436A40"/>
    <w:rsid w:val="00440AF3"/>
    <w:rsid w:val="00441208"/>
    <w:rsid w:val="00444F9B"/>
    <w:rsid w:val="0044559A"/>
    <w:rsid w:val="00445B03"/>
    <w:rsid w:val="00446DE5"/>
    <w:rsid w:val="00447957"/>
    <w:rsid w:val="0045016D"/>
    <w:rsid w:val="00450433"/>
    <w:rsid w:val="00451358"/>
    <w:rsid w:val="00451800"/>
    <w:rsid w:val="00451BB9"/>
    <w:rsid w:val="00451F02"/>
    <w:rsid w:val="00453E81"/>
    <w:rsid w:val="004559F2"/>
    <w:rsid w:val="0045672C"/>
    <w:rsid w:val="00457146"/>
    <w:rsid w:val="00457148"/>
    <w:rsid w:val="00460216"/>
    <w:rsid w:val="00460615"/>
    <w:rsid w:val="00460719"/>
    <w:rsid w:val="00460DBE"/>
    <w:rsid w:val="00463345"/>
    <w:rsid w:val="00463852"/>
    <w:rsid w:val="00463BC4"/>
    <w:rsid w:val="004645BE"/>
    <w:rsid w:val="004645EB"/>
    <w:rsid w:val="00464735"/>
    <w:rsid w:val="00464C53"/>
    <w:rsid w:val="00464EDA"/>
    <w:rsid w:val="00465CB4"/>
    <w:rsid w:val="004665D5"/>
    <w:rsid w:val="004667BC"/>
    <w:rsid w:val="00466884"/>
    <w:rsid w:val="004675E2"/>
    <w:rsid w:val="0046768D"/>
    <w:rsid w:val="00470567"/>
    <w:rsid w:val="0047057C"/>
    <w:rsid w:val="00470689"/>
    <w:rsid w:val="00470812"/>
    <w:rsid w:val="00471C6A"/>
    <w:rsid w:val="00472402"/>
    <w:rsid w:val="0047358B"/>
    <w:rsid w:val="00473CC7"/>
    <w:rsid w:val="004742AE"/>
    <w:rsid w:val="0047509A"/>
    <w:rsid w:val="00475342"/>
    <w:rsid w:val="00476106"/>
    <w:rsid w:val="004779C5"/>
    <w:rsid w:val="00477C3A"/>
    <w:rsid w:val="00480161"/>
    <w:rsid w:val="0048027D"/>
    <w:rsid w:val="00480820"/>
    <w:rsid w:val="00480EB9"/>
    <w:rsid w:val="004810E5"/>
    <w:rsid w:val="00481D9C"/>
    <w:rsid w:val="004822D5"/>
    <w:rsid w:val="004823E6"/>
    <w:rsid w:val="00483700"/>
    <w:rsid w:val="004858E0"/>
    <w:rsid w:val="00485CB7"/>
    <w:rsid w:val="00485FCA"/>
    <w:rsid w:val="004864F9"/>
    <w:rsid w:val="00486806"/>
    <w:rsid w:val="00486EEA"/>
    <w:rsid w:val="004870BA"/>
    <w:rsid w:val="00487BC9"/>
    <w:rsid w:val="004903DB"/>
    <w:rsid w:val="00491D51"/>
    <w:rsid w:val="00491E3D"/>
    <w:rsid w:val="0049200A"/>
    <w:rsid w:val="004923A3"/>
    <w:rsid w:val="004924F3"/>
    <w:rsid w:val="00492D08"/>
    <w:rsid w:val="00492FD6"/>
    <w:rsid w:val="00493A89"/>
    <w:rsid w:val="004943C9"/>
    <w:rsid w:val="004947B7"/>
    <w:rsid w:val="00494D54"/>
    <w:rsid w:val="0049514B"/>
    <w:rsid w:val="00495DA9"/>
    <w:rsid w:val="004A0663"/>
    <w:rsid w:val="004A0FE4"/>
    <w:rsid w:val="004A114C"/>
    <w:rsid w:val="004A326F"/>
    <w:rsid w:val="004A33DC"/>
    <w:rsid w:val="004A3A3D"/>
    <w:rsid w:val="004A4317"/>
    <w:rsid w:val="004A4D6C"/>
    <w:rsid w:val="004A4DF5"/>
    <w:rsid w:val="004A4FF2"/>
    <w:rsid w:val="004A5C77"/>
    <w:rsid w:val="004A60E7"/>
    <w:rsid w:val="004A6975"/>
    <w:rsid w:val="004A6B40"/>
    <w:rsid w:val="004A7C14"/>
    <w:rsid w:val="004B0FF7"/>
    <w:rsid w:val="004B2FDD"/>
    <w:rsid w:val="004B3C10"/>
    <w:rsid w:val="004B438F"/>
    <w:rsid w:val="004B4D48"/>
    <w:rsid w:val="004B5479"/>
    <w:rsid w:val="004B5AE5"/>
    <w:rsid w:val="004B641B"/>
    <w:rsid w:val="004B71AB"/>
    <w:rsid w:val="004C02DB"/>
    <w:rsid w:val="004C0387"/>
    <w:rsid w:val="004C04AA"/>
    <w:rsid w:val="004C14B3"/>
    <w:rsid w:val="004C1E25"/>
    <w:rsid w:val="004C1E32"/>
    <w:rsid w:val="004C311B"/>
    <w:rsid w:val="004C3534"/>
    <w:rsid w:val="004C4821"/>
    <w:rsid w:val="004C5522"/>
    <w:rsid w:val="004C5D16"/>
    <w:rsid w:val="004C5F2A"/>
    <w:rsid w:val="004C6FE4"/>
    <w:rsid w:val="004D14A0"/>
    <w:rsid w:val="004D1CF2"/>
    <w:rsid w:val="004D49B1"/>
    <w:rsid w:val="004D4D36"/>
    <w:rsid w:val="004D54FB"/>
    <w:rsid w:val="004D57B6"/>
    <w:rsid w:val="004D608A"/>
    <w:rsid w:val="004D65E7"/>
    <w:rsid w:val="004D6717"/>
    <w:rsid w:val="004D6865"/>
    <w:rsid w:val="004D6A04"/>
    <w:rsid w:val="004D708F"/>
    <w:rsid w:val="004E1E38"/>
    <w:rsid w:val="004E36F2"/>
    <w:rsid w:val="004E39FB"/>
    <w:rsid w:val="004E3F8D"/>
    <w:rsid w:val="004E561B"/>
    <w:rsid w:val="004E5FDD"/>
    <w:rsid w:val="004E65B3"/>
    <w:rsid w:val="004E6935"/>
    <w:rsid w:val="004E779C"/>
    <w:rsid w:val="004F0491"/>
    <w:rsid w:val="004F185E"/>
    <w:rsid w:val="004F1C31"/>
    <w:rsid w:val="004F1D47"/>
    <w:rsid w:val="004F3D8A"/>
    <w:rsid w:val="004F3E3E"/>
    <w:rsid w:val="004F5A78"/>
    <w:rsid w:val="005009A7"/>
    <w:rsid w:val="00500EF8"/>
    <w:rsid w:val="00501CE2"/>
    <w:rsid w:val="0050243F"/>
    <w:rsid w:val="00504E7E"/>
    <w:rsid w:val="00505192"/>
    <w:rsid w:val="005053B7"/>
    <w:rsid w:val="00505AA6"/>
    <w:rsid w:val="00506438"/>
    <w:rsid w:val="0050687E"/>
    <w:rsid w:val="00506D83"/>
    <w:rsid w:val="00507074"/>
    <w:rsid w:val="005077EE"/>
    <w:rsid w:val="00507936"/>
    <w:rsid w:val="00507A18"/>
    <w:rsid w:val="005101F7"/>
    <w:rsid w:val="00511682"/>
    <w:rsid w:val="00511746"/>
    <w:rsid w:val="00512FEB"/>
    <w:rsid w:val="00513A02"/>
    <w:rsid w:val="00513A81"/>
    <w:rsid w:val="005143E4"/>
    <w:rsid w:val="0051472B"/>
    <w:rsid w:val="0051499C"/>
    <w:rsid w:val="00514E78"/>
    <w:rsid w:val="00515301"/>
    <w:rsid w:val="005155BB"/>
    <w:rsid w:val="00515BC9"/>
    <w:rsid w:val="005164A5"/>
    <w:rsid w:val="00520025"/>
    <w:rsid w:val="00520D33"/>
    <w:rsid w:val="00520E8F"/>
    <w:rsid w:val="00521B21"/>
    <w:rsid w:val="0052273E"/>
    <w:rsid w:val="00523040"/>
    <w:rsid w:val="005233A3"/>
    <w:rsid w:val="00523D1E"/>
    <w:rsid w:val="00524D8F"/>
    <w:rsid w:val="00525585"/>
    <w:rsid w:val="00525781"/>
    <w:rsid w:val="00525D95"/>
    <w:rsid w:val="005271F6"/>
    <w:rsid w:val="0052738F"/>
    <w:rsid w:val="0052767D"/>
    <w:rsid w:val="00530344"/>
    <w:rsid w:val="005307D2"/>
    <w:rsid w:val="005313EB"/>
    <w:rsid w:val="00531B6A"/>
    <w:rsid w:val="00532C05"/>
    <w:rsid w:val="005331C8"/>
    <w:rsid w:val="00533350"/>
    <w:rsid w:val="00533710"/>
    <w:rsid w:val="005348A7"/>
    <w:rsid w:val="00534A3D"/>
    <w:rsid w:val="0053530A"/>
    <w:rsid w:val="0053532D"/>
    <w:rsid w:val="005362A4"/>
    <w:rsid w:val="0053732F"/>
    <w:rsid w:val="00540CD0"/>
    <w:rsid w:val="00541C5A"/>
    <w:rsid w:val="00541D8D"/>
    <w:rsid w:val="00542D3E"/>
    <w:rsid w:val="00543C3D"/>
    <w:rsid w:val="00543FD4"/>
    <w:rsid w:val="00545C4B"/>
    <w:rsid w:val="0054605C"/>
    <w:rsid w:val="00546376"/>
    <w:rsid w:val="00546E56"/>
    <w:rsid w:val="00547051"/>
    <w:rsid w:val="00547BB7"/>
    <w:rsid w:val="0055095F"/>
    <w:rsid w:val="00551172"/>
    <w:rsid w:val="00551C50"/>
    <w:rsid w:val="00551F58"/>
    <w:rsid w:val="00552B56"/>
    <w:rsid w:val="00552FA8"/>
    <w:rsid w:val="005541A0"/>
    <w:rsid w:val="00554E0A"/>
    <w:rsid w:val="00555DCD"/>
    <w:rsid w:val="00556AF5"/>
    <w:rsid w:val="005572AD"/>
    <w:rsid w:val="00557B80"/>
    <w:rsid w:val="0056074C"/>
    <w:rsid w:val="005608F8"/>
    <w:rsid w:val="00560978"/>
    <w:rsid w:val="00561161"/>
    <w:rsid w:val="0056164A"/>
    <w:rsid w:val="00561C18"/>
    <w:rsid w:val="00563E6E"/>
    <w:rsid w:val="00564180"/>
    <w:rsid w:val="00564861"/>
    <w:rsid w:val="00565E21"/>
    <w:rsid w:val="00566444"/>
    <w:rsid w:val="00566B17"/>
    <w:rsid w:val="00566FAA"/>
    <w:rsid w:val="00570279"/>
    <w:rsid w:val="00570468"/>
    <w:rsid w:val="00570D9B"/>
    <w:rsid w:val="0057116E"/>
    <w:rsid w:val="0057149E"/>
    <w:rsid w:val="00571A8A"/>
    <w:rsid w:val="00571FBA"/>
    <w:rsid w:val="005726BD"/>
    <w:rsid w:val="00572881"/>
    <w:rsid w:val="00575397"/>
    <w:rsid w:val="00575C69"/>
    <w:rsid w:val="005760C4"/>
    <w:rsid w:val="0057618A"/>
    <w:rsid w:val="00576D74"/>
    <w:rsid w:val="00577739"/>
    <w:rsid w:val="005803C3"/>
    <w:rsid w:val="00580874"/>
    <w:rsid w:val="00580FBE"/>
    <w:rsid w:val="005818FE"/>
    <w:rsid w:val="00581ABC"/>
    <w:rsid w:val="00581C1E"/>
    <w:rsid w:val="00581E8E"/>
    <w:rsid w:val="00581EDD"/>
    <w:rsid w:val="00583043"/>
    <w:rsid w:val="0058368A"/>
    <w:rsid w:val="00583B7A"/>
    <w:rsid w:val="00583CEB"/>
    <w:rsid w:val="005841D3"/>
    <w:rsid w:val="00584F34"/>
    <w:rsid w:val="005853C6"/>
    <w:rsid w:val="00585D42"/>
    <w:rsid w:val="00586606"/>
    <w:rsid w:val="00587523"/>
    <w:rsid w:val="00587AAB"/>
    <w:rsid w:val="00587EA8"/>
    <w:rsid w:val="005906FB"/>
    <w:rsid w:val="005909ED"/>
    <w:rsid w:val="00592EB8"/>
    <w:rsid w:val="00593E59"/>
    <w:rsid w:val="00593EE7"/>
    <w:rsid w:val="005941E7"/>
    <w:rsid w:val="0059534E"/>
    <w:rsid w:val="0059541F"/>
    <w:rsid w:val="00596059"/>
    <w:rsid w:val="00596E0F"/>
    <w:rsid w:val="00597B9E"/>
    <w:rsid w:val="00597F5D"/>
    <w:rsid w:val="005A0C4C"/>
    <w:rsid w:val="005A0D46"/>
    <w:rsid w:val="005A25FC"/>
    <w:rsid w:val="005A2EEB"/>
    <w:rsid w:val="005A366C"/>
    <w:rsid w:val="005A43A0"/>
    <w:rsid w:val="005A47E1"/>
    <w:rsid w:val="005A4EBE"/>
    <w:rsid w:val="005A50D4"/>
    <w:rsid w:val="005A6165"/>
    <w:rsid w:val="005A6FBF"/>
    <w:rsid w:val="005A7D05"/>
    <w:rsid w:val="005B0956"/>
    <w:rsid w:val="005B0FCB"/>
    <w:rsid w:val="005B12A0"/>
    <w:rsid w:val="005B1544"/>
    <w:rsid w:val="005B1DAB"/>
    <w:rsid w:val="005B2590"/>
    <w:rsid w:val="005B26F7"/>
    <w:rsid w:val="005B4149"/>
    <w:rsid w:val="005B4CC4"/>
    <w:rsid w:val="005B5C97"/>
    <w:rsid w:val="005B5CF9"/>
    <w:rsid w:val="005B6071"/>
    <w:rsid w:val="005B6A2D"/>
    <w:rsid w:val="005B7E94"/>
    <w:rsid w:val="005C0505"/>
    <w:rsid w:val="005C093B"/>
    <w:rsid w:val="005C0962"/>
    <w:rsid w:val="005C0A5A"/>
    <w:rsid w:val="005C0B38"/>
    <w:rsid w:val="005C166B"/>
    <w:rsid w:val="005C2DEE"/>
    <w:rsid w:val="005C2E90"/>
    <w:rsid w:val="005C34D4"/>
    <w:rsid w:val="005C3834"/>
    <w:rsid w:val="005C42B8"/>
    <w:rsid w:val="005C4712"/>
    <w:rsid w:val="005C4B6D"/>
    <w:rsid w:val="005C5B7A"/>
    <w:rsid w:val="005C6368"/>
    <w:rsid w:val="005C655E"/>
    <w:rsid w:val="005C6A87"/>
    <w:rsid w:val="005C70C3"/>
    <w:rsid w:val="005C72AC"/>
    <w:rsid w:val="005C757A"/>
    <w:rsid w:val="005C7A02"/>
    <w:rsid w:val="005C7ADA"/>
    <w:rsid w:val="005C7D48"/>
    <w:rsid w:val="005D11D4"/>
    <w:rsid w:val="005D127D"/>
    <w:rsid w:val="005D2C3F"/>
    <w:rsid w:val="005D2CEC"/>
    <w:rsid w:val="005D35CA"/>
    <w:rsid w:val="005D3A3B"/>
    <w:rsid w:val="005D6D6F"/>
    <w:rsid w:val="005D71DC"/>
    <w:rsid w:val="005E0B03"/>
    <w:rsid w:val="005E0BC9"/>
    <w:rsid w:val="005E10FA"/>
    <w:rsid w:val="005E13FD"/>
    <w:rsid w:val="005E14D6"/>
    <w:rsid w:val="005E1527"/>
    <w:rsid w:val="005E1D4B"/>
    <w:rsid w:val="005E2B36"/>
    <w:rsid w:val="005E35EA"/>
    <w:rsid w:val="005E3D88"/>
    <w:rsid w:val="005E4FBF"/>
    <w:rsid w:val="005E5366"/>
    <w:rsid w:val="005E54CA"/>
    <w:rsid w:val="005E5C1C"/>
    <w:rsid w:val="005E7371"/>
    <w:rsid w:val="005F05B3"/>
    <w:rsid w:val="005F05D6"/>
    <w:rsid w:val="005F0B5C"/>
    <w:rsid w:val="005F1129"/>
    <w:rsid w:val="005F1C47"/>
    <w:rsid w:val="005F2B66"/>
    <w:rsid w:val="005F52F0"/>
    <w:rsid w:val="005F5E2D"/>
    <w:rsid w:val="005F6158"/>
    <w:rsid w:val="005F64CE"/>
    <w:rsid w:val="005F6D59"/>
    <w:rsid w:val="005F7185"/>
    <w:rsid w:val="005F7C66"/>
    <w:rsid w:val="005F7E19"/>
    <w:rsid w:val="006005DD"/>
    <w:rsid w:val="006007C3"/>
    <w:rsid w:val="00601A4B"/>
    <w:rsid w:val="006022B8"/>
    <w:rsid w:val="00603407"/>
    <w:rsid w:val="00605BAB"/>
    <w:rsid w:val="006061A8"/>
    <w:rsid w:val="006064CA"/>
    <w:rsid w:val="006065A9"/>
    <w:rsid w:val="00606964"/>
    <w:rsid w:val="006072BF"/>
    <w:rsid w:val="006072F2"/>
    <w:rsid w:val="00610359"/>
    <w:rsid w:val="00610C60"/>
    <w:rsid w:val="006110A3"/>
    <w:rsid w:val="00611355"/>
    <w:rsid w:val="006135F8"/>
    <w:rsid w:val="00614B38"/>
    <w:rsid w:val="00617096"/>
    <w:rsid w:val="006170C0"/>
    <w:rsid w:val="00617179"/>
    <w:rsid w:val="0061745B"/>
    <w:rsid w:val="00622080"/>
    <w:rsid w:val="00622E72"/>
    <w:rsid w:val="0062385A"/>
    <w:rsid w:val="00624672"/>
    <w:rsid w:val="00625066"/>
    <w:rsid w:val="00625689"/>
    <w:rsid w:val="0062672B"/>
    <w:rsid w:val="0063066C"/>
    <w:rsid w:val="006306D3"/>
    <w:rsid w:val="00630E6F"/>
    <w:rsid w:val="006315B0"/>
    <w:rsid w:val="00631CD3"/>
    <w:rsid w:val="0063242B"/>
    <w:rsid w:val="00632543"/>
    <w:rsid w:val="00632A93"/>
    <w:rsid w:val="00632E16"/>
    <w:rsid w:val="00634E66"/>
    <w:rsid w:val="0063573C"/>
    <w:rsid w:val="006366E3"/>
    <w:rsid w:val="00637BB7"/>
    <w:rsid w:val="00637EBA"/>
    <w:rsid w:val="00640067"/>
    <w:rsid w:val="00640E0D"/>
    <w:rsid w:val="00641095"/>
    <w:rsid w:val="00641340"/>
    <w:rsid w:val="00641846"/>
    <w:rsid w:val="00641C72"/>
    <w:rsid w:val="006423B5"/>
    <w:rsid w:val="00642C32"/>
    <w:rsid w:val="006432FD"/>
    <w:rsid w:val="006436B5"/>
    <w:rsid w:val="00644556"/>
    <w:rsid w:val="00644D4F"/>
    <w:rsid w:val="00644FD0"/>
    <w:rsid w:val="00646E79"/>
    <w:rsid w:val="00651B88"/>
    <w:rsid w:val="00652D2A"/>
    <w:rsid w:val="00654684"/>
    <w:rsid w:val="006550C2"/>
    <w:rsid w:val="006562F5"/>
    <w:rsid w:val="006563BF"/>
    <w:rsid w:val="006564F9"/>
    <w:rsid w:val="00657399"/>
    <w:rsid w:val="006579F8"/>
    <w:rsid w:val="00657D6B"/>
    <w:rsid w:val="006603E4"/>
    <w:rsid w:val="00660E33"/>
    <w:rsid w:val="00661375"/>
    <w:rsid w:val="00661B20"/>
    <w:rsid w:val="006621E6"/>
    <w:rsid w:val="00664E39"/>
    <w:rsid w:val="006655EC"/>
    <w:rsid w:val="00665EF3"/>
    <w:rsid w:val="00666775"/>
    <w:rsid w:val="006670D1"/>
    <w:rsid w:val="00667AF4"/>
    <w:rsid w:val="00670319"/>
    <w:rsid w:val="006705E4"/>
    <w:rsid w:val="0067084E"/>
    <w:rsid w:val="00671326"/>
    <w:rsid w:val="00671EAE"/>
    <w:rsid w:val="00672891"/>
    <w:rsid w:val="00672CDD"/>
    <w:rsid w:val="00673414"/>
    <w:rsid w:val="00673E64"/>
    <w:rsid w:val="006743F3"/>
    <w:rsid w:val="00674EFD"/>
    <w:rsid w:val="006807B6"/>
    <w:rsid w:val="00680A15"/>
    <w:rsid w:val="00681758"/>
    <w:rsid w:val="00682A97"/>
    <w:rsid w:val="00682DB6"/>
    <w:rsid w:val="00682E33"/>
    <w:rsid w:val="00682FC5"/>
    <w:rsid w:val="0068428B"/>
    <w:rsid w:val="00684D41"/>
    <w:rsid w:val="0068511D"/>
    <w:rsid w:val="0068522B"/>
    <w:rsid w:val="00685AB9"/>
    <w:rsid w:val="00686350"/>
    <w:rsid w:val="00686AB6"/>
    <w:rsid w:val="0068739C"/>
    <w:rsid w:val="00687944"/>
    <w:rsid w:val="006906D7"/>
    <w:rsid w:val="0069084D"/>
    <w:rsid w:val="0069165F"/>
    <w:rsid w:val="00693329"/>
    <w:rsid w:val="0069420F"/>
    <w:rsid w:val="0069439F"/>
    <w:rsid w:val="00695025"/>
    <w:rsid w:val="00696E15"/>
    <w:rsid w:val="00697BEB"/>
    <w:rsid w:val="006A1ED6"/>
    <w:rsid w:val="006A2C0D"/>
    <w:rsid w:val="006A3227"/>
    <w:rsid w:val="006A3563"/>
    <w:rsid w:val="006A3E7B"/>
    <w:rsid w:val="006A5003"/>
    <w:rsid w:val="006A6AFD"/>
    <w:rsid w:val="006A791E"/>
    <w:rsid w:val="006A7AF1"/>
    <w:rsid w:val="006B0C8F"/>
    <w:rsid w:val="006B0EA8"/>
    <w:rsid w:val="006B1434"/>
    <w:rsid w:val="006B1AC9"/>
    <w:rsid w:val="006B25B2"/>
    <w:rsid w:val="006B2F42"/>
    <w:rsid w:val="006B4252"/>
    <w:rsid w:val="006B49AD"/>
    <w:rsid w:val="006B58CF"/>
    <w:rsid w:val="006B6102"/>
    <w:rsid w:val="006B6231"/>
    <w:rsid w:val="006B7628"/>
    <w:rsid w:val="006B7E45"/>
    <w:rsid w:val="006C0A60"/>
    <w:rsid w:val="006C1404"/>
    <w:rsid w:val="006C1C76"/>
    <w:rsid w:val="006C2EBC"/>
    <w:rsid w:val="006C3B6C"/>
    <w:rsid w:val="006C3C45"/>
    <w:rsid w:val="006C4107"/>
    <w:rsid w:val="006C42EF"/>
    <w:rsid w:val="006C46DB"/>
    <w:rsid w:val="006C4C7F"/>
    <w:rsid w:val="006C50AD"/>
    <w:rsid w:val="006C5509"/>
    <w:rsid w:val="006C59F5"/>
    <w:rsid w:val="006C633B"/>
    <w:rsid w:val="006C708D"/>
    <w:rsid w:val="006C7E5B"/>
    <w:rsid w:val="006D1A15"/>
    <w:rsid w:val="006D1EA6"/>
    <w:rsid w:val="006D2756"/>
    <w:rsid w:val="006D2D4D"/>
    <w:rsid w:val="006D31B0"/>
    <w:rsid w:val="006D3A60"/>
    <w:rsid w:val="006D41D2"/>
    <w:rsid w:val="006D493E"/>
    <w:rsid w:val="006D4C90"/>
    <w:rsid w:val="006D4EA2"/>
    <w:rsid w:val="006D4F7D"/>
    <w:rsid w:val="006D5309"/>
    <w:rsid w:val="006D5A3F"/>
    <w:rsid w:val="006D6491"/>
    <w:rsid w:val="006D771C"/>
    <w:rsid w:val="006D7E42"/>
    <w:rsid w:val="006E20AC"/>
    <w:rsid w:val="006E5481"/>
    <w:rsid w:val="006E61C0"/>
    <w:rsid w:val="006E649F"/>
    <w:rsid w:val="006E653A"/>
    <w:rsid w:val="006E69E2"/>
    <w:rsid w:val="006E7855"/>
    <w:rsid w:val="006F0085"/>
    <w:rsid w:val="006F0E20"/>
    <w:rsid w:val="006F10FF"/>
    <w:rsid w:val="006F200F"/>
    <w:rsid w:val="006F201F"/>
    <w:rsid w:val="006F2398"/>
    <w:rsid w:val="006F2477"/>
    <w:rsid w:val="006F3442"/>
    <w:rsid w:val="006F44D0"/>
    <w:rsid w:val="006F4D20"/>
    <w:rsid w:val="006F4EDC"/>
    <w:rsid w:val="006F5F8E"/>
    <w:rsid w:val="006F61F5"/>
    <w:rsid w:val="00702CAD"/>
    <w:rsid w:val="00703125"/>
    <w:rsid w:val="00703987"/>
    <w:rsid w:val="00703FB9"/>
    <w:rsid w:val="007043F7"/>
    <w:rsid w:val="00704708"/>
    <w:rsid w:val="00704A31"/>
    <w:rsid w:val="007062C7"/>
    <w:rsid w:val="00707B1A"/>
    <w:rsid w:val="00707BF2"/>
    <w:rsid w:val="00710807"/>
    <w:rsid w:val="00711771"/>
    <w:rsid w:val="0071207F"/>
    <w:rsid w:val="00712C15"/>
    <w:rsid w:val="00712DE1"/>
    <w:rsid w:val="0071342D"/>
    <w:rsid w:val="00713515"/>
    <w:rsid w:val="00713717"/>
    <w:rsid w:val="00715650"/>
    <w:rsid w:val="00715934"/>
    <w:rsid w:val="00715DE9"/>
    <w:rsid w:val="007168C3"/>
    <w:rsid w:val="007201DE"/>
    <w:rsid w:val="00720AC7"/>
    <w:rsid w:val="00722B00"/>
    <w:rsid w:val="007235E5"/>
    <w:rsid w:val="00724818"/>
    <w:rsid w:val="007248BC"/>
    <w:rsid w:val="007250C1"/>
    <w:rsid w:val="007264E0"/>
    <w:rsid w:val="0072663A"/>
    <w:rsid w:val="007267D9"/>
    <w:rsid w:val="00726F74"/>
    <w:rsid w:val="007305C4"/>
    <w:rsid w:val="0073193C"/>
    <w:rsid w:val="00731D2D"/>
    <w:rsid w:val="00733CF3"/>
    <w:rsid w:val="00734607"/>
    <w:rsid w:val="00734816"/>
    <w:rsid w:val="00734AA0"/>
    <w:rsid w:val="00734CF7"/>
    <w:rsid w:val="00735156"/>
    <w:rsid w:val="0073564B"/>
    <w:rsid w:val="0073622D"/>
    <w:rsid w:val="00736C7A"/>
    <w:rsid w:val="00740AD7"/>
    <w:rsid w:val="00740E7D"/>
    <w:rsid w:val="00741138"/>
    <w:rsid w:val="00741F61"/>
    <w:rsid w:val="00742244"/>
    <w:rsid w:val="00742525"/>
    <w:rsid w:val="0074297E"/>
    <w:rsid w:val="00744E63"/>
    <w:rsid w:val="00745E35"/>
    <w:rsid w:val="007460DD"/>
    <w:rsid w:val="007460EF"/>
    <w:rsid w:val="007465C7"/>
    <w:rsid w:val="00746E1F"/>
    <w:rsid w:val="00747344"/>
    <w:rsid w:val="007477FF"/>
    <w:rsid w:val="007478FB"/>
    <w:rsid w:val="007513C8"/>
    <w:rsid w:val="007513ED"/>
    <w:rsid w:val="00751C57"/>
    <w:rsid w:val="007521EF"/>
    <w:rsid w:val="0075258F"/>
    <w:rsid w:val="00752FB3"/>
    <w:rsid w:val="00753F94"/>
    <w:rsid w:val="00754145"/>
    <w:rsid w:val="007551CC"/>
    <w:rsid w:val="007559BE"/>
    <w:rsid w:val="007560C7"/>
    <w:rsid w:val="00756EF7"/>
    <w:rsid w:val="00757EBD"/>
    <w:rsid w:val="007601D2"/>
    <w:rsid w:val="00760441"/>
    <w:rsid w:val="00760C91"/>
    <w:rsid w:val="007612B9"/>
    <w:rsid w:val="00764CBC"/>
    <w:rsid w:val="00766E03"/>
    <w:rsid w:val="00766FE0"/>
    <w:rsid w:val="007670D9"/>
    <w:rsid w:val="00767B1F"/>
    <w:rsid w:val="00767B8D"/>
    <w:rsid w:val="0077036F"/>
    <w:rsid w:val="00770371"/>
    <w:rsid w:val="007707E3"/>
    <w:rsid w:val="00771767"/>
    <w:rsid w:val="007719AA"/>
    <w:rsid w:val="00772190"/>
    <w:rsid w:val="00772252"/>
    <w:rsid w:val="007724A5"/>
    <w:rsid w:val="0077250D"/>
    <w:rsid w:val="00773C17"/>
    <w:rsid w:val="007740A5"/>
    <w:rsid w:val="007741E3"/>
    <w:rsid w:val="007741F2"/>
    <w:rsid w:val="007742AA"/>
    <w:rsid w:val="00774D4A"/>
    <w:rsid w:val="00774F51"/>
    <w:rsid w:val="00774F62"/>
    <w:rsid w:val="00775795"/>
    <w:rsid w:val="007759A8"/>
    <w:rsid w:val="00775D23"/>
    <w:rsid w:val="00775E11"/>
    <w:rsid w:val="0077653C"/>
    <w:rsid w:val="007772C5"/>
    <w:rsid w:val="007776E4"/>
    <w:rsid w:val="00777BDC"/>
    <w:rsid w:val="0078020A"/>
    <w:rsid w:val="00781013"/>
    <w:rsid w:val="00781420"/>
    <w:rsid w:val="00781491"/>
    <w:rsid w:val="007825B6"/>
    <w:rsid w:val="007833CD"/>
    <w:rsid w:val="00783DD6"/>
    <w:rsid w:val="00785424"/>
    <w:rsid w:val="00785C5C"/>
    <w:rsid w:val="00786175"/>
    <w:rsid w:val="00786191"/>
    <w:rsid w:val="0078630B"/>
    <w:rsid w:val="00786733"/>
    <w:rsid w:val="00786F50"/>
    <w:rsid w:val="007878E4"/>
    <w:rsid w:val="00787B42"/>
    <w:rsid w:val="00787B74"/>
    <w:rsid w:val="007915D2"/>
    <w:rsid w:val="00791C7C"/>
    <w:rsid w:val="007921FE"/>
    <w:rsid w:val="00792B35"/>
    <w:rsid w:val="00792E19"/>
    <w:rsid w:val="00794F3C"/>
    <w:rsid w:val="007976BA"/>
    <w:rsid w:val="00797930"/>
    <w:rsid w:val="00797BBC"/>
    <w:rsid w:val="007A20C6"/>
    <w:rsid w:val="007A240F"/>
    <w:rsid w:val="007A3639"/>
    <w:rsid w:val="007A3B8F"/>
    <w:rsid w:val="007A3F13"/>
    <w:rsid w:val="007A4F8B"/>
    <w:rsid w:val="007A535F"/>
    <w:rsid w:val="007A6591"/>
    <w:rsid w:val="007A6805"/>
    <w:rsid w:val="007A780F"/>
    <w:rsid w:val="007A7C5A"/>
    <w:rsid w:val="007A7E7A"/>
    <w:rsid w:val="007A7E93"/>
    <w:rsid w:val="007B02D6"/>
    <w:rsid w:val="007B058B"/>
    <w:rsid w:val="007B1618"/>
    <w:rsid w:val="007B226C"/>
    <w:rsid w:val="007B44CA"/>
    <w:rsid w:val="007B4955"/>
    <w:rsid w:val="007B4A47"/>
    <w:rsid w:val="007B5CAB"/>
    <w:rsid w:val="007B5DC2"/>
    <w:rsid w:val="007B6800"/>
    <w:rsid w:val="007B685C"/>
    <w:rsid w:val="007B78EE"/>
    <w:rsid w:val="007B7E48"/>
    <w:rsid w:val="007C1173"/>
    <w:rsid w:val="007C15AD"/>
    <w:rsid w:val="007C1A2C"/>
    <w:rsid w:val="007C1E6A"/>
    <w:rsid w:val="007C2D9D"/>
    <w:rsid w:val="007C394B"/>
    <w:rsid w:val="007C39E5"/>
    <w:rsid w:val="007C42F9"/>
    <w:rsid w:val="007C4838"/>
    <w:rsid w:val="007C4F4D"/>
    <w:rsid w:val="007C5820"/>
    <w:rsid w:val="007C5C78"/>
    <w:rsid w:val="007C604E"/>
    <w:rsid w:val="007C60CD"/>
    <w:rsid w:val="007C6BD6"/>
    <w:rsid w:val="007C7D2B"/>
    <w:rsid w:val="007D0B43"/>
    <w:rsid w:val="007D1ACF"/>
    <w:rsid w:val="007D215D"/>
    <w:rsid w:val="007D26E6"/>
    <w:rsid w:val="007D34FB"/>
    <w:rsid w:val="007D4E2A"/>
    <w:rsid w:val="007D6823"/>
    <w:rsid w:val="007D6C9B"/>
    <w:rsid w:val="007D7280"/>
    <w:rsid w:val="007D793C"/>
    <w:rsid w:val="007E0ABA"/>
    <w:rsid w:val="007E0B2F"/>
    <w:rsid w:val="007E0E3A"/>
    <w:rsid w:val="007E0FB7"/>
    <w:rsid w:val="007E179C"/>
    <w:rsid w:val="007E1E30"/>
    <w:rsid w:val="007E45D7"/>
    <w:rsid w:val="007E7236"/>
    <w:rsid w:val="007F0837"/>
    <w:rsid w:val="007F1057"/>
    <w:rsid w:val="007F21FA"/>
    <w:rsid w:val="007F73E3"/>
    <w:rsid w:val="007F79DD"/>
    <w:rsid w:val="007F7A79"/>
    <w:rsid w:val="007F7DCC"/>
    <w:rsid w:val="008006EB"/>
    <w:rsid w:val="00801C45"/>
    <w:rsid w:val="00802E46"/>
    <w:rsid w:val="008034EF"/>
    <w:rsid w:val="0080449C"/>
    <w:rsid w:val="00804E5B"/>
    <w:rsid w:val="00805524"/>
    <w:rsid w:val="008058E3"/>
    <w:rsid w:val="00805FE7"/>
    <w:rsid w:val="0080635D"/>
    <w:rsid w:val="0080640B"/>
    <w:rsid w:val="0080656E"/>
    <w:rsid w:val="00806AAB"/>
    <w:rsid w:val="00806BD8"/>
    <w:rsid w:val="00806D82"/>
    <w:rsid w:val="00807B51"/>
    <w:rsid w:val="0081051E"/>
    <w:rsid w:val="00810EB6"/>
    <w:rsid w:val="008112D2"/>
    <w:rsid w:val="008114AC"/>
    <w:rsid w:val="0081152C"/>
    <w:rsid w:val="008127A8"/>
    <w:rsid w:val="00812AF2"/>
    <w:rsid w:val="00812F8B"/>
    <w:rsid w:val="00813051"/>
    <w:rsid w:val="00813CE0"/>
    <w:rsid w:val="0081408B"/>
    <w:rsid w:val="008145BF"/>
    <w:rsid w:val="00814C72"/>
    <w:rsid w:val="0081520B"/>
    <w:rsid w:val="00817BAC"/>
    <w:rsid w:val="00820EB2"/>
    <w:rsid w:val="00821547"/>
    <w:rsid w:val="00821603"/>
    <w:rsid w:val="0082191A"/>
    <w:rsid w:val="0082215D"/>
    <w:rsid w:val="008227B3"/>
    <w:rsid w:val="00822B5E"/>
    <w:rsid w:val="00822CA2"/>
    <w:rsid w:val="00824976"/>
    <w:rsid w:val="0082549C"/>
    <w:rsid w:val="00825B73"/>
    <w:rsid w:val="00825FF0"/>
    <w:rsid w:val="0082616B"/>
    <w:rsid w:val="008271B1"/>
    <w:rsid w:val="00827C57"/>
    <w:rsid w:val="00827DED"/>
    <w:rsid w:val="008306C3"/>
    <w:rsid w:val="008308D2"/>
    <w:rsid w:val="00831395"/>
    <w:rsid w:val="00831B35"/>
    <w:rsid w:val="00831CAB"/>
    <w:rsid w:val="00832052"/>
    <w:rsid w:val="00832669"/>
    <w:rsid w:val="00833A11"/>
    <w:rsid w:val="00834BCB"/>
    <w:rsid w:val="00834CA1"/>
    <w:rsid w:val="00837010"/>
    <w:rsid w:val="008421D3"/>
    <w:rsid w:val="008427D8"/>
    <w:rsid w:val="00842893"/>
    <w:rsid w:val="00842F31"/>
    <w:rsid w:val="00843A50"/>
    <w:rsid w:val="00843CEA"/>
    <w:rsid w:val="00843F39"/>
    <w:rsid w:val="00844E84"/>
    <w:rsid w:val="0084504E"/>
    <w:rsid w:val="00845B68"/>
    <w:rsid w:val="00845D7F"/>
    <w:rsid w:val="0084607A"/>
    <w:rsid w:val="008460F4"/>
    <w:rsid w:val="00846603"/>
    <w:rsid w:val="0084739E"/>
    <w:rsid w:val="00847D03"/>
    <w:rsid w:val="00850A63"/>
    <w:rsid w:val="00850E20"/>
    <w:rsid w:val="008524D8"/>
    <w:rsid w:val="00852C25"/>
    <w:rsid w:val="00853A5E"/>
    <w:rsid w:val="0085481A"/>
    <w:rsid w:val="00854A29"/>
    <w:rsid w:val="0085669B"/>
    <w:rsid w:val="00856ACD"/>
    <w:rsid w:val="00857FE5"/>
    <w:rsid w:val="00860DB5"/>
    <w:rsid w:val="0086141D"/>
    <w:rsid w:val="0086151A"/>
    <w:rsid w:val="008619CE"/>
    <w:rsid w:val="00861A80"/>
    <w:rsid w:val="00861B3D"/>
    <w:rsid w:val="00861FB9"/>
    <w:rsid w:val="00862746"/>
    <w:rsid w:val="00862F6E"/>
    <w:rsid w:val="00864972"/>
    <w:rsid w:val="00864BD8"/>
    <w:rsid w:val="008665D8"/>
    <w:rsid w:val="00870647"/>
    <w:rsid w:val="00870767"/>
    <w:rsid w:val="00872D13"/>
    <w:rsid w:val="008732A8"/>
    <w:rsid w:val="00873ECE"/>
    <w:rsid w:val="00873F46"/>
    <w:rsid w:val="008741A5"/>
    <w:rsid w:val="00874927"/>
    <w:rsid w:val="00874994"/>
    <w:rsid w:val="008754AE"/>
    <w:rsid w:val="0087562C"/>
    <w:rsid w:val="00875C58"/>
    <w:rsid w:val="008764C0"/>
    <w:rsid w:val="00877662"/>
    <w:rsid w:val="0087789B"/>
    <w:rsid w:val="008779B6"/>
    <w:rsid w:val="008801E1"/>
    <w:rsid w:val="008805A5"/>
    <w:rsid w:val="00880725"/>
    <w:rsid w:val="008828F7"/>
    <w:rsid w:val="00882E83"/>
    <w:rsid w:val="0088317C"/>
    <w:rsid w:val="00883194"/>
    <w:rsid w:val="00883A64"/>
    <w:rsid w:val="00883E59"/>
    <w:rsid w:val="0088406B"/>
    <w:rsid w:val="00884091"/>
    <w:rsid w:val="008849F1"/>
    <w:rsid w:val="00884CA9"/>
    <w:rsid w:val="00884FAA"/>
    <w:rsid w:val="00885E1E"/>
    <w:rsid w:val="008864DA"/>
    <w:rsid w:val="00886EA5"/>
    <w:rsid w:val="00887E37"/>
    <w:rsid w:val="00890E99"/>
    <w:rsid w:val="008915A9"/>
    <w:rsid w:val="00891879"/>
    <w:rsid w:val="00891FFB"/>
    <w:rsid w:val="00892222"/>
    <w:rsid w:val="00892510"/>
    <w:rsid w:val="00892D04"/>
    <w:rsid w:val="008932C6"/>
    <w:rsid w:val="00893C71"/>
    <w:rsid w:val="00893D5D"/>
    <w:rsid w:val="00893D69"/>
    <w:rsid w:val="008948D1"/>
    <w:rsid w:val="0089535E"/>
    <w:rsid w:val="0089617F"/>
    <w:rsid w:val="00896C0A"/>
    <w:rsid w:val="008A00DE"/>
    <w:rsid w:val="008A04A5"/>
    <w:rsid w:val="008A04DE"/>
    <w:rsid w:val="008A0E7D"/>
    <w:rsid w:val="008A2185"/>
    <w:rsid w:val="008A2C82"/>
    <w:rsid w:val="008A32D7"/>
    <w:rsid w:val="008A36A9"/>
    <w:rsid w:val="008A3D4D"/>
    <w:rsid w:val="008A4322"/>
    <w:rsid w:val="008A5344"/>
    <w:rsid w:val="008A5A88"/>
    <w:rsid w:val="008B0B0E"/>
    <w:rsid w:val="008B10C3"/>
    <w:rsid w:val="008B126E"/>
    <w:rsid w:val="008B2365"/>
    <w:rsid w:val="008B3050"/>
    <w:rsid w:val="008B495D"/>
    <w:rsid w:val="008B567F"/>
    <w:rsid w:val="008B6C47"/>
    <w:rsid w:val="008B6C7E"/>
    <w:rsid w:val="008C08EA"/>
    <w:rsid w:val="008C11A6"/>
    <w:rsid w:val="008C13DB"/>
    <w:rsid w:val="008C1C8D"/>
    <w:rsid w:val="008C1D5D"/>
    <w:rsid w:val="008C281A"/>
    <w:rsid w:val="008C2B81"/>
    <w:rsid w:val="008C40AD"/>
    <w:rsid w:val="008C4ED0"/>
    <w:rsid w:val="008C52A6"/>
    <w:rsid w:val="008C55E9"/>
    <w:rsid w:val="008C577C"/>
    <w:rsid w:val="008C6404"/>
    <w:rsid w:val="008C6EB4"/>
    <w:rsid w:val="008C760A"/>
    <w:rsid w:val="008C7F9E"/>
    <w:rsid w:val="008D004B"/>
    <w:rsid w:val="008D068F"/>
    <w:rsid w:val="008D107E"/>
    <w:rsid w:val="008D110A"/>
    <w:rsid w:val="008D14C3"/>
    <w:rsid w:val="008D2E0D"/>
    <w:rsid w:val="008D3A03"/>
    <w:rsid w:val="008D3B0A"/>
    <w:rsid w:val="008D4D32"/>
    <w:rsid w:val="008D597C"/>
    <w:rsid w:val="008D64B9"/>
    <w:rsid w:val="008D7367"/>
    <w:rsid w:val="008D7DB9"/>
    <w:rsid w:val="008D7FDA"/>
    <w:rsid w:val="008E086A"/>
    <w:rsid w:val="008E12AF"/>
    <w:rsid w:val="008E16AF"/>
    <w:rsid w:val="008E1DE3"/>
    <w:rsid w:val="008E3BA2"/>
    <w:rsid w:val="008E468F"/>
    <w:rsid w:val="008E598F"/>
    <w:rsid w:val="008E5BB3"/>
    <w:rsid w:val="008F180A"/>
    <w:rsid w:val="008F2033"/>
    <w:rsid w:val="008F2BE6"/>
    <w:rsid w:val="008F3250"/>
    <w:rsid w:val="008F3993"/>
    <w:rsid w:val="008F3C56"/>
    <w:rsid w:val="008F4BF7"/>
    <w:rsid w:val="008F6509"/>
    <w:rsid w:val="008F76BB"/>
    <w:rsid w:val="00900DDF"/>
    <w:rsid w:val="009012A9"/>
    <w:rsid w:val="00901DC1"/>
    <w:rsid w:val="009020A3"/>
    <w:rsid w:val="0090499F"/>
    <w:rsid w:val="0090533A"/>
    <w:rsid w:val="009058A3"/>
    <w:rsid w:val="00906B39"/>
    <w:rsid w:val="00907A2F"/>
    <w:rsid w:val="00910596"/>
    <w:rsid w:val="0091117D"/>
    <w:rsid w:val="00911385"/>
    <w:rsid w:val="009127AD"/>
    <w:rsid w:val="009128AA"/>
    <w:rsid w:val="0091291F"/>
    <w:rsid w:val="0091293D"/>
    <w:rsid w:val="00913106"/>
    <w:rsid w:val="00913C3C"/>
    <w:rsid w:val="00914575"/>
    <w:rsid w:val="009147F5"/>
    <w:rsid w:val="00914CCC"/>
    <w:rsid w:val="00915AB3"/>
    <w:rsid w:val="00916183"/>
    <w:rsid w:val="009168D8"/>
    <w:rsid w:val="00916E17"/>
    <w:rsid w:val="009201F2"/>
    <w:rsid w:val="00920405"/>
    <w:rsid w:val="00920572"/>
    <w:rsid w:val="00920D6E"/>
    <w:rsid w:val="00920F56"/>
    <w:rsid w:val="00921A19"/>
    <w:rsid w:val="0092236D"/>
    <w:rsid w:val="009232A1"/>
    <w:rsid w:val="00925240"/>
    <w:rsid w:val="009253C9"/>
    <w:rsid w:val="0092558B"/>
    <w:rsid w:val="00926C09"/>
    <w:rsid w:val="00927D5A"/>
    <w:rsid w:val="00930A07"/>
    <w:rsid w:val="00930E24"/>
    <w:rsid w:val="00930E8D"/>
    <w:rsid w:val="009319C9"/>
    <w:rsid w:val="00931A6F"/>
    <w:rsid w:val="00932952"/>
    <w:rsid w:val="00933201"/>
    <w:rsid w:val="0093373B"/>
    <w:rsid w:val="00933A99"/>
    <w:rsid w:val="00935284"/>
    <w:rsid w:val="009356C9"/>
    <w:rsid w:val="00936476"/>
    <w:rsid w:val="0093733F"/>
    <w:rsid w:val="009376AD"/>
    <w:rsid w:val="0094043D"/>
    <w:rsid w:val="00940900"/>
    <w:rsid w:val="009412BD"/>
    <w:rsid w:val="00941459"/>
    <w:rsid w:val="00942AEC"/>
    <w:rsid w:val="00942D8C"/>
    <w:rsid w:val="00943F32"/>
    <w:rsid w:val="00944260"/>
    <w:rsid w:val="00944B97"/>
    <w:rsid w:val="00945348"/>
    <w:rsid w:val="00945AC6"/>
    <w:rsid w:val="009466DF"/>
    <w:rsid w:val="00947443"/>
    <w:rsid w:val="00950B8C"/>
    <w:rsid w:val="00951A6C"/>
    <w:rsid w:val="00953359"/>
    <w:rsid w:val="0095386A"/>
    <w:rsid w:val="0095394C"/>
    <w:rsid w:val="00953E3A"/>
    <w:rsid w:val="00954469"/>
    <w:rsid w:val="00954721"/>
    <w:rsid w:val="00954D88"/>
    <w:rsid w:val="0095541A"/>
    <w:rsid w:val="00956BA7"/>
    <w:rsid w:val="00960360"/>
    <w:rsid w:val="00960636"/>
    <w:rsid w:val="00960CD7"/>
    <w:rsid w:val="00961877"/>
    <w:rsid w:val="00961B1B"/>
    <w:rsid w:val="00962283"/>
    <w:rsid w:val="009622F7"/>
    <w:rsid w:val="00962656"/>
    <w:rsid w:val="00963851"/>
    <w:rsid w:val="00963DA3"/>
    <w:rsid w:val="00964C2B"/>
    <w:rsid w:val="0096541E"/>
    <w:rsid w:val="009661CE"/>
    <w:rsid w:val="009675A3"/>
    <w:rsid w:val="00967EB3"/>
    <w:rsid w:val="00970C83"/>
    <w:rsid w:val="0097154E"/>
    <w:rsid w:val="009735EE"/>
    <w:rsid w:val="009736AD"/>
    <w:rsid w:val="009778E3"/>
    <w:rsid w:val="00980F83"/>
    <w:rsid w:val="009813C6"/>
    <w:rsid w:val="009818B5"/>
    <w:rsid w:val="009827AD"/>
    <w:rsid w:val="0098339C"/>
    <w:rsid w:val="009836AF"/>
    <w:rsid w:val="00985A54"/>
    <w:rsid w:val="0098648D"/>
    <w:rsid w:val="00986793"/>
    <w:rsid w:val="00987DE7"/>
    <w:rsid w:val="00991539"/>
    <w:rsid w:val="0099191E"/>
    <w:rsid w:val="00992641"/>
    <w:rsid w:val="00994714"/>
    <w:rsid w:val="00994EDF"/>
    <w:rsid w:val="0099548F"/>
    <w:rsid w:val="009957E7"/>
    <w:rsid w:val="00996CFE"/>
    <w:rsid w:val="00996F41"/>
    <w:rsid w:val="00997574"/>
    <w:rsid w:val="0099799E"/>
    <w:rsid w:val="00997C16"/>
    <w:rsid w:val="009A06E8"/>
    <w:rsid w:val="009A0ADA"/>
    <w:rsid w:val="009A10EE"/>
    <w:rsid w:val="009A2645"/>
    <w:rsid w:val="009A2702"/>
    <w:rsid w:val="009A2A7F"/>
    <w:rsid w:val="009A2BA1"/>
    <w:rsid w:val="009A5C54"/>
    <w:rsid w:val="009A5F2C"/>
    <w:rsid w:val="009A6084"/>
    <w:rsid w:val="009A75CD"/>
    <w:rsid w:val="009A7B9C"/>
    <w:rsid w:val="009B02F8"/>
    <w:rsid w:val="009B104E"/>
    <w:rsid w:val="009B1175"/>
    <w:rsid w:val="009B1C74"/>
    <w:rsid w:val="009B1DAF"/>
    <w:rsid w:val="009B4ACC"/>
    <w:rsid w:val="009B57AD"/>
    <w:rsid w:val="009B71B2"/>
    <w:rsid w:val="009B7811"/>
    <w:rsid w:val="009C0DFA"/>
    <w:rsid w:val="009C178A"/>
    <w:rsid w:val="009C2023"/>
    <w:rsid w:val="009C2504"/>
    <w:rsid w:val="009C313E"/>
    <w:rsid w:val="009C3EA2"/>
    <w:rsid w:val="009C5257"/>
    <w:rsid w:val="009C6081"/>
    <w:rsid w:val="009C6ECD"/>
    <w:rsid w:val="009C7855"/>
    <w:rsid w:val="009C7A0F"/>
    <w:rsid w:val="009D0917"/>
    <w:rsid w:val="009D12B6"/>
    <w:rsid w:val="009D197F"/>
    <w:rsid w:val="009D1A11"/>
    <w:rsid w:val="009D1BE1"/>
    <w:rsid w:val="009D26D3"/>
    <w:rsid w:val="009D2948"/>
    <w:rsid w:val="009D36EC"/>
    <w:rsid w:val="009D3980"/>
    <w:rsid w:val="009D3D8C"/>
    <w:rsid w:val="009D5046"/>
    <w:rsid w:val="009D545F"/>
    <w:rsid w:val="009D54DE"/>
    <w:rsid w:val="009D5640"/>
    <w:rsid w:val="009D56D3"/>
    <w:rsid w:val="009D5F71"/>
    <w:rsid w:val="009D6324"/>
    <w:rsid w:val="009D6755"/>
    <w:rsid w:val="009D6D16"/>
    <w:rsid w:val="009D75E5"/>
    <w:rsid w:val="009E3416"/>
    <w:rsid w:val="009E3427"/>
    <w:rsid w:val="009E3C06"/>
    <w:rsid w:val="009E4B2B"/>
    <w:rsid w:val="009E4BD1"/>
    <w:rsid w:val="009E4DE5"/>
    <w:rsid w:val="009E5476"/>
    <w:rsid w:val="009E5927"/>
    <w:rsid w:val="009E59A2"/>
    <w:rsid w:val="009E65F6"/>
    <w:rsid w:val="009E7171"/>
    <w:rsid w:val="009E7B27"/>
    <w:rsid w:val="009F01AC"/>
    <w:rsid w:val="009F096E"/>
    <w:rsid w:val="009F0FA0"/>
    <w:rsid w:val="009F4588"/>
    <w:rsid w:val="009F4FA6"/>
    <w:rsid w:val="009F5469"/>
    <w:rsid w:val="009F56D9"/>
    <w:rsid w:val="009F6F4A"/>
    <w:rsid w:val="009F70A9"/>
    <w:rsid w:val="009F71C6"/>
    <w:rsid w:val="009F7302"/>
    <w:rsid w:val="00A01132"/>
    <w:rsid w:val="00A013CE"/>
    <w:rsid w:val="00A020FC"/>
    <w:rsid w:val="00A04CBD"/>
    <w:rsid w:val="00A05486"/>
    <w:rsid w:val="00A0558B"/>
    <w:rsid w:val="00A06247"/>
    <w:rsid w:val="00A07AFC"/>
    <w:rsid w:val="00A10109"/>
    <w:rsid w:val="00A10256"/>
    <w:rsid w:val="00A1091D"/>
    <w:rsid w:val="00A10B2A"/>
    <w:rsid w:val="00A1122F"/>
    <w:rsid w:val="00A11251"/>
    <w:rsid w:val="00A118E4"/>
    <w:rsid w:val="00A12361"/>
    <w:rsid w:val="00A13241"/>
    <w:rsid w:val="00A132EC"/>
    <w:rsid w:val="00A133A4"/>
    <w:rsid w:val="00A158AC"/>
    <w:rsid w:val="00A163F4"/>
    <w:rsid w:val="00A16CE7"/>
    <w:rsid w:val="00A17A9F"/>
    <w:rsid w:val="00A17F79"/>
    <w:rsid w:val="00A2065D"/>
    <w:rsid w:val="00A20EE5"/>
    <w:rsid w:val="00A20F53"/>
    <w:rsid w:val="00A21122"/>
    <w:rsid w:val="00A2208F"/>
    <w:rsid w:val="00A2287A"/>
    <w:rsid w:val="00A228AA"/>
    <w:rsid w:val="00A22F42"/>
    <w:rsid w:val="00A23109"/>
    <w:rsid w:val="00A23713"/>
    <w:rsid w:val="00A24375"/>
    <w:rsid w:val="00A2488D"/>
    <w:rsid w:val="00A2502F"/>
    <w:rsid w:val="00A25EF0"/>
    <w:rsid w:val="00A26C6D"/>
    <w:rsid w:val="00A26EBF"/>
    <w:rsid w:val="00A27962"/>
    <w:rsid w:val="00A30683"/>
    <w:rsid w:val="00A3203C"/>
    <w:rsid w:val="00A32363"/>
    <w:rsid w:val="00A327C9"/>
    <w:rsid w:val="00A3300E"/>
    <w:rsid w:val="00A331AC"/>
    <w:rsid w:val="00A33A7E"/>
    <w:rsid w:val="00A34230"/>
    <w:rsid w:val="00A350F0"/>
    <w:rsid w:val="00A36A5F"/>
    <w:rsid w:val="00A379EC"/>
    <w:rsid w:val="00A37AE9"/>
    <w:rsid w:val="00A37C76"/>
    <w:rsid w:val="00A40FE0"/>
    <w:rsid w:val="00A4153B"/>
    <w:rsid w:val="00A42F1D"/>
    <w:rsid w:val="00A44FD1"/>
    <w:rsid w:val="00A458A9"/>
    <w:rsid w:val="00A45DFD"/>
    <w:rsid w:val="00A463DF"/>
    <w:rsid w:val="00A46F60"/>
    <w:rsid w:val="00A47D61"/>
    <w:rsid w:val="00A50D50"/>
    <w:rsid w:val="00A50E13"/>
    <w:rsid w:val="00A51998"/>
    <w:rsid w:val="00A51F35"/>
    <w:rsid w:val="00A52022"/>
    <w:rsid w:val="00A5337B"/>
    <w:rsid w:val="00A53455"/>
    <w:rsid w:val="00A53B95"/>
    <w:rsid w:val="00A54B9C"/>
    <w:rsid w:val="00A555B2"/>
    <w:rsid w:val="00A55B23"/>
    <w:rsid w:val="00A57ADE"/>
    <w:rsid w:val="00A6190A"/>
    <w:rsid w:val="00A61A38"/>
    <w:rsid w:val="00A63B4E"/>
    <w:rsid w:val="00A63BE4"/>
    <w:rsid w:val="00A645B2"/>
    <w:rsid w:val="00A6543C"/>
    <w:rsid w:val="00A66BCF"/>
    <w:rsid w:val="00A66E32"/>
    <w:rsid w:val="00A672D2"/>
    <w:rsid w:val="00A67488"/>
    <w:rsid w:val="00A67A95"/>
    <w:rsid w:val="00A71631"/>
    <w:rsid w:val="00A71864"/>
    <w:rsid w:val="00A72572"/>
    <w:rsid w:val="00A72898"/>
    <w:rsid w:val="00A73458"/>
    <w:rsid w:val="00A73AE5"/>
    <w:rsid w:val="00A75F68"/>
    <w:rsid w:val="00A77750"/>
    <w:rsid w:val="00A800E1"/>
    <w:rsid w:val="00A81576"/>
    <w:rsid w:val="00A821D9"/>
    <w:rsid w:val="00A8292D"/>
    <w:rsid w:val="00A8497F"/>
    <w:rsid w:val="00A84CD0"/>
    <w:rsid w:val="00A853C6"/>
    <w:rsid w:val="00A85828"/>
    <w:rsid w:val="00A85AB4"/>
    <w:rsid w:val="00A85AE6"/>
    <w:rsid w:val="00A8617B"/>
    <w:rsid w:val="00A868A5"/>
    <w:rsid w:val="00A8695C"/>
    <w:rsid w:val="00A86B9E"/>
    <w:rsid w:val="00A874E1"/>
    <w:rsid w:val="00A90C1E"/>
    <w:rsid w:val="00A90E8D"/>
    <w:rsid w:val="00A91D74"/>
    <w:rsid w:val="00A91E0E"/>
    <w:rsid w:val="00A939E4"/>
    <w:rsid w:val="00A948BA"/>
    <w:rsid w:val="00A94DA3"/>
    <w:rsid w:val="00A950DD"/>
    <w:rsid w:val="00A952DA"/>
    <w:rsid w:val="00A95EC2"/>
    <w:rsid w:val="00A96A86"/>
    <w:rsid w:val="00A97552"/>
    <w:rsid w:val="00A975DF"/>
    <w:rsid w:val="00A975E7"/>
    <w:rsid w:val="00AA0159"/>
    <w:rsid w:val="00AA10F0"/>
    <w:rsid w:val="00AA1455"/>
    <w:rsid w:val="00AA26F9"/>
    <w:rsid w:val="00AA2EDC"/>
    <w:rsid w:val="00AA42C2"/>
    <w:rsid w:val="00AA4C99"/>
    <w:rsid w:val="00AA4CC7"/>
    <w:rsid w:val="00AA5491"/>
    <w:rsid w:val="00AA57F5"/>
    <w:rsid w:val="00AA6338"/>
    <w:rsid w:val="00AB0ED1"/>
    <w:rsid w:val="00AB1800"/>
    <w:rsid w:val="00AB2033"/>
    <w:rsid w:val="00AB385F"/>
    <w:rsid w:val="00AB3A0F"/>
    <w:rsid w:val="00AB3D56"/>
    <w:rsid w:val="00AB47AF"/>
    <w:rsid w:val="00AB4F17"/>
    <w:rsid w:val="00AB52C9"/>
    <w:rsid w:val="00AB62EC"/>
    <w:rsid w:val="00AB703B"/>
    <w:rsid w:val="00AB70AE"/>
    <w:rsid w:val="00AC0103"/>
    <w:rsid w:val="00AC126E"/>
    <w:rsid w:val="00AC12AD"/>
    <w:rsid w:val="00AC1EFA"/>
    <w:rsid w:val="00AC24F4"/>
    <w:rsid w:val="00AC2651"/>
    <w:rsid w:val="00AC345A"/>
    <w:rsid w:val="00AC358F"/>
    <w:rsid w:val="00AC396C"/>
    <w:rsid w:val="00AC3F85"/>
    <w:rsid w:val="00AC410E"/>
    <w:rsid w:val="00AC510F"/>
    <w:rsid w:val="00AC547E"/>
    <w:rsid w:val="00AC5986"/>
    <w:rsid w:val="00AC5EB5"/>
    <w:rsid w:val="00AC631E"/>
    <w:rsid w:val="00AC6569"/>
    <w:rsid w:val="00AC68E2"/>
    <w:rsid w:val="00AC68FA"/>
    <w:rsid w:val="00AC70C5"/>
    <w:rsid w:val="00AC7525"/>
    <w:rsid w:val="00AC7E76"/>
    <w:rsid w:val="00AD0618"/>
    <w:rsid w:val="00AD1306"/>
    <w:rsid w:val="00AD17E3"/>
    <w:rsid w:val="00AD1BDD"/>
    <w:rsid w:val="00AD202E"/>
    <w:rsid w:val="00AD2195"/>
    <w:rsid w:val="00AD285A"/>
    <w:rsid w:val="00AD2A3F"/>
    <w:rsid w:val="00AD6550"/>
    <w:rsid w:val="00AD7057"/>
    <w:rsid w:val="00AE00C5"/>
    <w:rsid w:val="00AE059B"/>
    <w:rsid w:val="00AE1456"/>
    <w:rsid w:val="00AE2C24"/>
    <w:rsid w:val="00AE2D86"/>
    <w:rsid w:val="00AE360C"/>
    <w:rsid w:val="00AE5598"/>
    <w:rsid w:val="00AE5C01"/>
    <w:rsid w:val="00AE7C27"/>
    <w:rsid w:val="00AF03B2"/>
    <w:rsid w:val="00AF0535"/>
    <w:rsid w:val="00AF252D"/>
    <w:rsid w:val="00AF3D18"/>
    <w:rsid w:val="00AF4D47"/>
    <w:rsid w:val="00AF4E2F"/>
    <w:rsid w:val="00AF57FE"/>
    <w:rsid w:val="00AF6456"/>
    <w:rsid w:val="00AF6878"/>
    <w:rsid w:val="00AF6919"/>
    <w:rsid w:val="00AF6F0C"/>
    <w:rsid w:val="00AF739D"/>
    <w:rsid w:val="00AF79E5"/>
    <w:rsid w:val="00B000DB"/>
    <w:rsid w:val="00B001E8"/>
    <w:rsid w:val="00B01445"/>
    <w:rsid w:val="00B02267"/>
    <w:rsid w:val="00B02580"/>
    <w:rsid w:val="00B032B6"/>
    <w:rsid w:val="00B03EEB"/>
    <w:rsid w:val="00B042B2"/>
    <w:rsid w:val="00B043F8"/>
    <w:rsid w:val="00B0502B"/>
    <w:rsid w:val="00B050CC"/>
    <w:rsid w:val="00B0660D"/>
    <w:rsid w:val="00B067DD"/>
    <w:rsid w:val="00B06F2D"/>
    <w:rsid w:val="00B10201"/>
    <w:rsid w:val="00B10822"/>
    <w:rsid w:val="00B10B8F"/>
    <w:rsid w:val="00B10BC6"/>
    <w:rsid w:val="00B11023"/>
    <w:rsid w:val="00B1110B"/>
    <w:rsid w:val="00B12951"/>
    <w:rsid w:val="00B13BCA"/>
    <w:rsid w:val="00B160A8"/>
    <w:rsid w:val="00B1650D"/>
    <w:rsid w:val="00B16638"/>
    <w:rsid w:val="00B16B33"/>
    <w:rsid w:val="00B20477"/>
    <w:rsid w:val="00B206BD"/>
    <w:rsid w:val="00B20A7D"/>
    <w:rsid w:val="00B210C8"/>
    <w:rsid w:val="00B21BEB"/>
    <w:rsid w:val="00B21CFB"/>
    <w:rsid w:val="00B21DBE"/>
    <w:rsid w:val="00B225EB"/>
    <w:rsid w:val="00B22D5C"/>
    <w:rsid w:val="00B232B0"/>
    <w:rsid w:val="00B235F2"/>
    <w:rsid w:val="00B2392A"/>
    <w:rsid w:val="00B24744"/>
    <w:rsid w:val="00B25287"/>
    <w:rsid w:val="00B25878"/>
    <w:rsid w:val="00B25A6C"/>
    <w:rsid w:val="00B26900"/>
    <w:rsid w:val="00B26A20"/>
    <w:rsid w:val="00B26C15"/>
    <w:rsid w:val="00B32540"/>
    <w:rsid w:val="00B337AE"/>
    <w:rsid w:val="00B341E3"/>
    <w:rsid w:val="00B34A4F"/>
    <w:rsid w:val="00B36D5A"/>
    <w:rsid w:val="00B37409"/>
    <w:rsid w:val="00B4012D"/>
    <w:rsid w:val="00B432B8"/>
    <w:rsid w:val="00B43A92"/>
    <w:rsid w:val="00B441C5"/>
    <w:rsid w:val="00B44EA7"/>
    <w:rsid w:val="00B46284"/>
    <w:rsid w:val="00B463A4"/>
    <w:rsid w:val="00B464FD"/>
    <w:rsid w:val="00B469E8"/>
    <w:rsid w:val="00B46B04"/>
    <w:rsid w:val="00B47210"/>
    <w:rsid w:val="00B50AFB"/>
    <w:rsid w:val="00B50FAA"/>
    <w:rsid w:val="00B51407"/>
    <w:rsid w:val="00B528D6"/>
    <w:rsid w:val="00B52A43"/>
    <w:rsid w:val="00B53B42"/>
    <w:rsid w:val="00B54103"/>
    <w:rsid w:val="00B54DB8"/>
    <w:rsid w:val="00B555A5"/>
    <w:rsid w:val="00B555FE"/>
    <w:rsid w:val="00B57FD0"/>
    <w:rsid w:val="00B6031F"/>
    <w:rsid w:val="00B60392"/>
    <w:rsid w:val="00B6120A"/>
    <w:rsid w:val="00B613F3"/>
    <w:rsid w:val="00B61CFC"/>
    <w:rsid w:val="00B6642A"/>
    <w:rsid w:val="00B67370"/>
    <w:rsid w:val="00B678DE"/>
    <w:rsid w:val="00B67AED"/>
    <w:rsid w:val="00B67B61"/>
    <w:rsid w:val="00B714EE"/>
    <w:rsid w:val="00B71B9E"/>
    <w:rsid w:val="00B72B7A"/>
    <w:rsid w:val="00B72E2A"/>
    <w:rsid w:val="00B7301C"/>
    <w:rsid w:val="00B73523"/>
    <w:rsid w:val="00B738DB"/>
    <w:rsid w:val="00B73942"/>
    <w:rsid w:val="00B739FA"/>
    <w:rsid w:val="00B77091"/>
    <w:rsid w:val="00B772D1"/>
    <w:rsid w:val="00B7778E"/>
    <w:rsid w:val="00B80237"/>
    <w:rsid w:val="00B80AE6"/>
    <w:rsid w:val="00B811B5"/>
    <w:rsid w:val="00B81857"/>
    <w:rsid w:val="00B81F3F"/>
    <w:rsid w:val="00B82127"/>
    <w:rsid w:val="00B829AD"/>
    <w:rsid w:val="00B82AA2"/>
    <w:rsid w:val="00B82D2E"/>
    <w:rsid w:val="00B83360"/>
    <w:rsid w:val="00B85897"/>
    <w:rsid w:val="00B86403"/>
    <w:rsid w:val="00B8684B"/>
    <w:rsid w:val="00B868DE"/>
    <w:rsid w:val="00B86C7F"/>
    <w:rsid w:val="00B90B3A"/>
    <w:rsid w:val="00B90D56"/>
    <w:rsid w:val="00B90E4A"/>
    <w:rsid w:val="00B91D4C"/>
    <w:rsid w:val="00B92F06"/>
    <w:rsid w:val="00B93B09"/>
    <w:rsid w:val="00B93D66"/>
    <w:rsid w:val="00B94EDF"/>
    <w:rsid w:val="00B95DE5"/>
    <w:rsid w:val="00B96FEE"/>
    <w:rsid w:val="00B9738A"/>
    <w:rsid w:val="00BA0942"/>
    <w:rsid w:val="00BA1B61"/>
    <w:rsid w:val="00BA2A44"/>
    <w:rsid w:val="00BA3D51"/>
    <w:rsid w:val="00BA41E0"/>
    <w:rsid w:val="00BA534D"/>
    <w:rsid w:val="00BA592B"/>
    <w:rsid w:val="00BA6B3D"/>
    <w:rsid w:val="00BA7257"/>
    <w:rsid w:val="00BA72A1"/>
    <w:rsid w:val="00BA7835"/>
    <w:rsid w:val="00BA7ECF"/>
    <w:rsid w:val="00BB0677"/>
    <w:rsid w:val="00BB235D"/>
    <w:rsid w:val="00BB2B3A"/>
    <w:rsid w:val="00BB2CC2"/>
    <w:rsid w:val="00BB2D87"/>
    <w:rsid w:val="00BB37EA"/>
    <w:rsid w:val="00BB3E0B"/>
    <w:rsid w:val="00BB6CE9"/>
    <w:rsid w:val="00BB7FD7"/>
    <w:rsid w:val="00BC02FC"/>
    <w:rsid w:val="00BC0473"/>
    <w:rsid w:val="00BC0515"/>
    <w:rsid w:val="00BC1A86"/>
    <w:rsid w:val="00BC1C29"/>
    <w:rsid w:val="00BC2098"/>
    <w:rsid w:val="00BC249E"/>
    <w:rsid w:val="00BC36D1"/>
    <w:rsid w:val="00BC3A93"/>
    <w:rsid w:val="00BC5EBB"/>
    <w:rsid w:val="00BC6AEE"/>
    <w:rsid w:val="00BC7CBE"/>
    <w:rsid w:val="00BD05BB"/>
    <w:rsid w:val="00BD19AC"/>
    <w:rsid w:val="00BD1D80"/>
    <w:rsid w:val="00BD21DB"/>
    <w:rsid w:val="00BD2CDC"/>
    <w:rsid w:val="00BD5986"/>
    <w:rsid w:val="00BD658C"/>
    <w:rsid w:val="00BD7941"/>
    <w:rsid w:val="00BE083B"/>
    <w:rsid w:val="00BE0D3C"/>
    <w:rsid w:val="00BE240B"/>
    <w:rsid w:val="00BE4013"/>
    <w:rsid w:val="00BE4416"/>
    <w:rsid w:val="00BE549D"/>
    <w:rsid w:val="00BE5EF2"/>
    <w:rsid w:val="00BE6363"/>
    <w:rsid w:val="00BE7E8B"/>
    <w:rsid w:val="00BF01C8"/>
    <w:rsid w:val="00BF0485"/>
    <w:rsid w:val="00BF20B6"/>
    <w:rsid w:val="00BF2AC7"/>
    <w:rsid w:val="00BF3714"/>
    <w:rsid w:val="00BF38D8"/>
    <w:rsid w:val="00BF4854"/>
    <w:rsid w:val="00BF5E2B"/>
    <w:rsid w:val="00C00415"/>
    <w:rsid w:val="00C00ABC"/>
    <w:rsid w:val="00C0173D"/>
    <w:rsid w:val="00C01AF8"/>
    <w:rsid w:val="00C01D32"/>
    <w:rsid w:val="00C02C9A"/>
    <w:rsid w:val="00C032E1"/>
    <w:rsid w:val="00C03EAB"/>
    <w:rsid w:val="00C040AD"/>
    <w:rsid w:val="00C04A7C"/>
    <w:rsid w:val="00C06011"/>
    <w:rsid w:val="00C079B7"/>
    <w:rsid w:val="00C10004"/>
    <w:rsid w:val="00C1107E"/>
    <w:rsid w:val="00C12A76"/>
    <w:rsid w:val="00C12FF1"/>
    <w:rsid w:val="00C1510F"/>
    <w:rsid w:val="00C1592E"/>
    <w:rsid w:val="00C164DB"/>
    <w:rsid w:val="00C16599"/>
    <w:rsid w:val="00C169B9"/>
    <w:rsid w:val="00C16D3F"/>
    <w:rsid w:val="00C17F68"/>
    <w:rsid w:val="00C2025C"/>
    <w:rsid w:val="00C20499"/>
    <w:rsid w:val="00C20B22"/>
    <w:rsid w:val="00C20B8A"/>
    <w:rsid w:val="00C20BE9"/>
    <w:rsid w:val="00C240B2"/>
    <w:rsid w:val="00C24B8B"/>
    <w:rsid w:val="00C24F1E"/>
    <w:rsid w:val="00C27D0A"/>
    <w:rsid w:val="00C300B4"/>
    <w:rsid w:val="00C30F69"/>
    <w:rsid w:val="00C31324"/>
    <w:rsid w:val="00C3146F"/>
    <w:rsid w:val="00C3240C"/>
    <w:rsid w:val="00C33725"/>
    <w:rsid w:val="00C3377F"/>
    <w:rsid w:val="00C33910"/>
    <w:rsid w:val="00C33CBB"/>
    <w:rsid w:val="00C3630B"/>
    <w:rsid w:val="00C3682D"/>
    <w:rsid w:val="00C36C57"/>
    <w:rsid w:val="00C37723"/>
    <w:rsid w:val="00C37C58"/>
    <w:rsid w:val="00C4274F"/>
    <w:rsid w:val="00C43052"/>
    <w:rsid w:val="00C43227"/>
    <w:rsid w:val="00C43D29"/>
    <w:rsid w:val="00C449F6"/>
    <w:rsid w:val="00C44B98"/>
    <w:rsid w:val="00C45377"/>
    <w:rsid w:val="00C456F7"/>
    <w:rsid w:val="00C4616E"/>
    <w:rsid w:val="00C46234"/>
    <w:rsid w:val="00C46406"/>
    <w:rsid w:val="00C468C1"/>
    <w:rsid w:val="00C470E0"/>
    <w:rsid w:val="00C47569"/>
    <w:rsid w:val="00C5081C"/>
    <w:rsid w:val="00C50F27"/>
    <w:rsid w:val="00C5163E"/>
    <w:rsid w:val="00C51B46"/>
    <w:rsid w:val="00C52311"/>
    <w:rsid w:val="00C52B79"/>
    <w:rsid w:val="00C52DBA"/>
    <w:rsid w:val="00C531D9"/>
    <w:rsid w:val="00C546F0"/>
    <w:rsid w:val="00C556BA"/>
    <w:rsid w:val="00C55734"/>
    <w:rsid w:val="00C55A06"/>
    <w:rsid w:val="00C561D9"/>
    <w:rsid w:val="00C5731E"/>
    <w:rsid w:val="00C574A4"/>
    <w:rsid w:val="00C576F0"/>
    <w:rsid w:val="00C60B64"/>
    <w:rsid w:val="00C60C4A"/>
    <w:rsid w:val="00C615D0"/>
    <w:rsid w:val="00C61A8C"/>
    <w:rsid w:val="00C61CCB"/>
    <w:rsid w:val="00C61DA2"/>
    <w:rsid w:val="00C63257"/>
    <w:rsid w:val="00C64C16"/>
    <w:rsid w:val="00C653D1"/>
    <w:rsid w:val="00C6555A"/>
    <w:rsid w:val="00C65603"/>
    <w:rsid w:val="00C65832"/>
    <w:rsid w:val="00C67C94"/>
    <w:rsid w:val="00C67E22"/>
    <w:rsid w:val="00C70763"/>
    <w:rsid w:val="00C718C4"/>
    <w:rsid w:val="00C7332B"/>
    <w:rsid w:val="00C73A8C"/>
    <w:rsid w:val="00C7537F"/>
    <w:rsid w:val="00C75C67"/>
    <w:rsid w:val="00C76E1E"/>
    <w:rsid w:val="00C77907"/>
    <w:rsid w:val="00C80E69"/>
    <w:rsid w:val="00C81558"/>
    <w:rsid w:val="00C81695"/>
    <w:rsid w:val="00C82D59"/>
    <w:rsid w:val="00C83114"/>
    <w:rsid w:val="00C8484D"/>
    <w:rsid w:val="00C85FE4"/>
    <w:rsid w:val="00C86ABC"/>
    <w:rsid w:val="00C86AE2"/>
    <w:rsid w:val="00C86D84"/>
    <w:rsid w:val="00C87227"/>
    <w:rsid w:val="00C91968"/>
    <w:rsid w:val="00C96131"/>
    <w:rsid w:val="00C9680C"/>
    <w:rsid w:val="00C96EC4"/>
    <w:rsid w:val="00C97EC4"/>
    <w:rsid w:val="00CA0E47"/>
    <w:rsid w:val="00CA1F87"/>
    <w:rsid w:val="00CA269C"/>
    <w:rsid w:val="00CA2710"/>
    <w:rsid w:val="00CA2B11"/>
    <w:rsid w:val="00CA2F8B"/>
    <w:rsid w:val="00CA31FB"/>
    <w:rsid w:val="00CA3CE8"/>
    <w:rsid w:val="00CA4574"/>
    <w:rsid w:val="00CA4666"/>
    <w:rsid w:val="00CA46BB"/>
    <w:rsid w:val="00CA5826"/>
    <w:rsid w:val="00CA67FA"/>
    <w:rsid w:val="00CA6888"/>
    <w:rsid w:val="00CA6F68"/>
    <w:rsid w:val="00CA788B"/>
    <w:rsid w:val="00CA7DB2"/>
    <w:rsid w:val="00CB02D7"/>
    <w:rsid w:val="00CB0F54"/>
    <w:rsid w:val="00CB10B8"/>
    <w:rsid w:val="00CB1425"/>
    <w:rsid w:val="00CB1886"/>
    <w:rsid w:val="00CB22E0"/>
    <w:rsid w:val="00CB248D"/>
    <w:rsid w:val="00CB2DD0"/>
    <w:rsid w:val="00CB3FE0"/>
    <w:rsid w:val="00CB406E"/>
    <w:rsid w:val="00CB445F"/>
    <w:rsid w:val="00CB479D"/>
    <w:rsid w:val="00CB4AFC"/>
    <w:rsid w:val="00CB5159"/>
    <w:rsid w:val="00CB7430"/>
    <w:rsid w:val="00CB7529"/>
    <w:rsid w:val="00CB7C57"/>
    <w:rsid w:val="00CB7D69"/>
    <w:rsid w:val="00CC2DA2"/>
    <w:rsid w:val="00CC3CAF"/>
    <w:rsid w:val="00CC4162"/>
    <w:rsid w:val="00CC47AE"/>
    <w:rsid w:val="00CC5569"/>
    <w:rsid w:val="00CC577B"/>
    <w:rsid w:val="00CC6107"/>
    <w:rsid w:val="00CC649F"/>
    <w:rsid w:val="00CC6DE6"/>
    <w:rsid w:val="00CC71BF"/>
    <w:rsid w:val="00CC7342"/>
    <w:rsid w:val="00CC7B9A"/>
    <w:rsid w:val="00CC7BF0"/>
    <w:rsid w:val="00CD2005"/>
    <w:rsid w:val="00CD3C2A"/>
    <w:rsid w:val="00CD3D09"/>
    <w:rsid w:val="00CD4C11"/>
    <w:rsid w:val="00CD58D1"/>
    <w:rsid w:val="00CD5A7B"/>
    <w:rsid w:val="00CD60C1"/>
    <w:rsid w:val="00CD672D"/>
    <w:rsid w:val="00CD69D3"/>
    <w:rsid w:val="00CE21F3"/>
    <w:rsid w:val="00CE2CAA"/>
    <w:rsid w:val="00CE2DFC"/>
    <w:rsid w:val="00CE4FDD"/>
    <w:rsid w:val="00CE60A8"/>
    <w:rsid w:val="00CE6248"/>
    <w:rsid w:val="00CE675D"/>
    <w:rsid w:val="00CE6A02"/>
    <w:rsid w:val="00CE6C41"/>
    <w:rsid w:val="00CF0AF5"/>
    <w:rsid w:val="00CF11AA"/>
    <w:rsid w:val="00CF13D4"/>
    <w:rsid w:val="00CF3051"/>
    <w:rsid w:val="00CF328E"/>
    <w:rsid w:val="00CF4596"/>
    <w:rsid w:val="00CF4A47"/>
    <w:rsid w:val="00CF599B"/>
    <w:rsid w:val="00CF65E5"/>
    <w:rsid w:val="00CF684D"/>
    <w:rsid w:val="00CF68FF"/>
    <w:rsid w:val="00CF6FF7"/>
    <w:rsid w:val="00CF7EAC"/>
    <w:rsid w:val="00D00834"/>
    <w:rsid w:val="00D03917"/>
    <w:rsid w:val="00D04C7B"/>
    <w:rsid w:val="00D052ED"/>
    <w:rsid w:val="00D05896"/>
    <w:rsid w:val="00D05B02"/>
    <w:rsid w:val="00D06353"/>
    <w:rsid w:val="00D06F5D"/>
    <w:rsid w:val="00D0739B"/>
    <w:rsid w:val="00D10ADD"/>
    <w:rsid w:val="00D125F5"/>
    <w:rsid w:val="00D12BEB"/>
    <w:rsid w:val="00D13756"/>
    <w:rsid w:val="00D17665"/>
    <w:rsid w:val="00D17D4A"/>
    <w:rsid w:val="00D20EFB"/>
    <w:rsid w:val="00D213BC"/>
    <w:rsid w:val="00D213DF"/>
    <w:rsid w:val="00D21E67"/>
    <w:rsid w:val="00D21F9A"/>
    <w:rsid w:val="00D22C3D"/>
    <w:rsid w:val="00D2335D"/>
    <w:rsid w:val="00D239F2"/>
    <w:rsid w:val="00D23AF2"/>
    <w:rsid w:val="00D24590"/>
    <w:rsid w:val="00D25106"/>
    <w:rsid w:val="00D25144"/>
    <w:rsid w:val="00D256ED"/>
    <w:rsid w:val="00D264C5"/>
    <w:rsid w:val="00D26B05"/>
    <w:rsid w:val="00D26F4A"/>
    <w:rsid w:val="00D26FD8"/>
    <w:rsid w:val="00D27A77"/>
    <w:rsid w:val="00D27D4F"/>
    <w:rsid w:val="00D30103"/>
    <w:rsid w:val="00D301CF"/>
    <w:rsid w:val="00D3024A"/>
    <w:rsid w:val="00D307F0"/>
    <w:rsid w:val="00D31391"/>
    <w:rsid w:val="00D31732"/>
    <w:rsid w:val="00D317AD"/>
    <w:rsid w:val="00D3295D"/>
    <w:rsid w:val="00D329A5"/>
    <w:rsid w:val="00D3327F"/>
    <w:rsid w:val="00D3499E"/>
    <w:rsid w:val="00D354BA"/>
    <w:rsid w:val="00D35F8C"/>
    <w:rsid w:val="00D3657C"/>
    <w:rsid w:val="00D3661B"/>
    <w:rsid w:val="00D36C00"/>
    <w:rsid w:val="00D36DEC"/>
    <w:rsid w:val="00D41099"/>
    <w:rsid w:val="00D420F8"/>
    <w:rsid w:val="00D42975"/>
    <w:rsid w:val="00D44246"/>
    <w:rsid w:val="00D44272"/>
    <w:rsid w:val="00D44683"/>
    <w:rsid w:val="00D44750"/>
    <w:rsid w:val="00D452D4"/>
    <w:rsid w:val="00D4558A"/>
    <w:rsid w:val="00D45974"/>
    <w:rsid w:val="00D46585"/>
    <w:rsid w:val="00D469DC"/>
    <w:rsid w:val="00D5111F"/>
    <w:rsid w:val="00D519F9"/>
    <w:rsid w:val="00D51DEA"/>
    <w:rsid w:val="00D51F29"/>
    <w:rsid w:val="00D5324E"/>
    <w:rsid w:val="00D53A0B"/>
    <w:rsid w:val="00D5425B"/>
    <w:rsid w:val="00D544D3"/>
    <w:rsid w:val="00D54A56"/>
    <w:rsid w:val="00D54E42"/>
    <w:rsid w:val="00D55F17"/>
    <w:rsid w:val="00D61169"/>
    <w:rsid w:val="00D6156E"/>
    <w:rsid w:val="00D6177B"/>
    <w:rsid w:val="00D6300A"/>
    <w:rsid w:val="00D63213"/>
    <w:rsid w:val="00D635D4"/>
    <w:rsid w:val="00D647B7"/>
    <w:rsid w:val="00D64B15"/>
    <w:rsid w:val="00D652CF"/>
    <w:rsid w:val="00D6581A"/>
    <w:rsid w:val="00D66788"/>
    <w:rsid w:val="00D66810"/>
    <w:rsid w:val="00D679D3"/>
    <w:rsid w:val="00D71F74"/>
    <w:rsid w:val="00D721F0"/>
    <w:rsid w:val="00D73110"/>
    <w:rsid w:val="00D74302"/>
    <w:rsid w:val="00D7496B"/>
    <w:rsid w:val="00D76615"/>
    <w:rsid w:val="00D77682"/>
    <w:rsid w:val="00D82E58"/>
    <w:rsid w:val="00D83E31"/>
    <w:rsid w:val="00D8450E"/>
    <w:rsid w:val="00D84B13"/>
    <w:rsid w:val="00D84FA0"/>
    <w:rsid w:val="00D85614"/>
    <w:rsid w:val="00D8591A"/>
    <w:rsid w:val="00D8654C"/>
    <w:rsid w:val="00D8733C"/>
    <w:rsid w:val="00D90742"/>
    <w:rsid w:val="00D90ABD"/>
    <w:rsid w:val="00D90EA1"/>
    <w:rsid w:val="00D91880"/>
    <w:rsid w:val="00D91DF1"/>
    <w:rsid w:val="00D920FD"/>
    <w:rsid w:val="00D9222B"/>
    <w:rsid w:val="00D922F2"/>
    <w:rsid w:val="00D92A11"/>
    <w:rsid w:val="00D939BB"/>
    <w:rsid w:val="00D947B6"/>
    <w:rsid w:val="00D954EF"/>
    <w:rsid w:val="00D95561"/>
    <w:rsid w:val="00D9648E"/>
    <w:rsid w:val="00D968AE"/>
    <w:rsid w:val="00D96D69"/>
    <w:rsid w:val="00D96DC5"/>
    <w:rsid w:val="00D9798D"/>
    <w:rsid w:val="00D97E24"/>
    <w:rsid w:val="00DA0B7C"/>
    <w:rsid w:val="00DA12DB"/>
    <w:rsid w:val="00DA1730"/>
    <w:rsid w:val="00DA1FF3"/>
    <w:rsid w:val="00DA21F5"/>
    <w:rsid w:val="00DA22E0"/>
    <w:rsid w:val="00DA2389"/>
    <w:rsid w:val="00DA239E"/>
    <w:rsid w:val="00DA2DCF"/>
    <w:rsid w:val="00DA3BBD"/>
    <w:rsid w:val="00DA5B10"/>
    <w:rsid w:val="00DA6594"/>
    <w:rsid w:val="00DA6F6E"/>
    <w:rsid w:val="00DA7369"/>
    <w:rsid w:val="00DB0A99"/>
    <w:rsid w:val="00DB0F12"/>
    <w:rsid w:val="00DB168B"/>
    <w:rsid w:val="00DB194D"/>
    <w:rsid w:val="00DB235E"/>
    <w:rsid w:val="00DB279B"/>
    <w:rsid w:val="00DB27C3"/>
    <w:rsid w:val="00DB303E"/>
    <w:rsid w:val="00DB34EF"/>
    <w:rsid w:val="00DB4126"/>
    <w:rsid w:val="00DB482C"/>
    <w:rsid w:val="00DB4FDE"/>
    <w:rsid w:val="00DB5031"/>
    <w:rsid w:val="00DB561C"/>
    <w:rsid w:val="00DB79B9"/>
    <w:rsid w:val="00DC00FA"/>
    <w:rsid w:val="00DC08F6"/>
    <w:rsid w:val="00DC15BE"/>
    <w:rsid w:val="00DC16E2"/>
    <w:rsid w:val="00DC2235"/>
    <w:rsid w:val="00DC2836"/>
    <w:rsid w:val="00DC4616"/>
    <w:rsid w:val="00DC511E"/>
    <w:rsid w:val="00DC58ED"/>
    <w:rsid w:val="00DC5BD3"/>
    <w:rsid w:val="00DC72D3"/>
    <w:rsid w:val="00DD0264"/>
    <w:rsid w:val="00DD0A1A"/>
    <w:rsid w:val="00DD0FA6"/>
    <w:rsid w:val="00DD230F"/>
    <w:rsid w:val="00DD2F3C"/>
    <w:rsid w:val="00DD30E6"/>
    <w:rsid w:val="00DD3103"/>
    <w:rsid w:val="00DD322D"/>
    <w:rsid w:val="00DD3244"/>
    <w:rsid w:val="00DD44E1"/>
    <w:rsid w:val="00DD53B7"/>
    <w:rsid w:val="00DE3480"/>
    <w:rsid w:val="00DE3A05"/>
    <w:rsid w:val="00DE3AFD"/>
    <w:rsid w:val="00DE405E"/>
    <w:rsid w:val="00DE5FED"/>
    <w:rsid w:val="00DE6256"/>
    <w:rsid w:val="00DE661B"/>
    <w:rsid w:val="00DE7080"/>
    <w:rsid w:val="00DE74F4"/>
    <w:rsid w:val="00DF08A0"/>
    <w:rsid w:val="00DF0A14"/>
    <w:rsid w:val="00DF0D7E"/>
    <w:rsid w:val="00DF1250"/>
    <w:rsid w:val="00DF13A3"/>
    <w:rsid w:val="00DF13A9"/>
    <w:rsid w:val="00DF1B7A"/>
    <w:rsid w:val="00DF2411"/>
    <w:rsid w:val="00DF2D18"/>
    <w:rsid w:val="00DF30A4"/>
    <w:rsid w:val="00DF3193"/>
    <w:rsid w:val="00DF3278"/>
    <w:rsid w:val="00DF6078"/>
    <w:rsid w:val="00DF6538"/>
    <w:rsid w:val="00DF6F7E"/>
    <w:rsid w:val="00DF7A0C"/>
    <w:rsid w:val="00DF7C43"/>
    <w:rsid w:val="00E01208"/>
    <w:rsid w:val="00E01AAE"/>
    <w:rsid w:val="00E0213F"/>
    <w:rsid w:val="00E029DB"/>
    <w:rsid w:val="00E03046"/>
    <w:rsid w:val="00E03635"/>
    <w:rsid w:val="00E0372F"/>
    <w:rsid w:val="00E03F30"/>
    <w:rsid w:val="00E051D3"/>
    <w:rsid w:val="00E05224"/>
    <w:rsid w:val="00E053DB"/>
    <w:rsid w:val="00E05612"/>
    <w:rsid w:val="00E05F8E"/>
    <w:rsid w:val="00E06279"/>
    <w:rsid w:val="00E0650F"/>
    <w:rsid w:val="00E06FC1"/>
    <w:rsid w:val="00E10C6A"/>
    <w:rsid w:val="00E111BD"/>
    <w:rsid w:val="00E112FF"/>
    <w:rsid w:val="00E11C6D"/>
    <w:rsid w:val="00E11C84"/>
    <w:rsid w:val="00E12773"/>
    <w:rsid w:val="00E1357A"/>
    <w:rsid w:val="00E1427D"/>
    <w:rsid w:val="00E14AD5"/>
    <w:rsid w:val="00E15799"/>
    <w:rsid w:val="00E15809"/>
    <w:rsid w:val="00E159C2"/>
    <w:rsid w:val="00E15A2E"/>
    <w:rsid w:val="00E16885"/>
    <w:rsid w:val="00E220DB"/>
    <w:rsid w:val="00E22363"/>
    <w:rsid w:val="00E22A42"/>
    <w:rsid w:val="00E22CB5"/>
    <w:rsid w:val="00E242AF"/>
    <w:rsid w:val="00E24A35"/>
    <w:rsid w:val="00E253EC"/>
    <w:rsid w:val="00E2545C"/>
    <w:rsid w:val="00E25A90"/>
    <w:rsid w:val="00E25EED"/>
    <w:rsid w:val="00E26381"/>
    <w:rsid w:val="00E267E6"/>
    <w:rsid w:val="00E27364"/>
    <w:rsid w:val="00E30EE0"/>
    <w:rsid w:val="00E317C3"/>
    <w:rsid w:val="00E33371"/>
    <w:rsid w:val="00E339F8"/>
    <w:rsid w:val="00E33B00"/>
    <w:rsid w:val="00E3463C"/>
    <w:rsid w:val="00E34AFB"/>
    <w:rsid w:val="00E350AF"/>
    <w:rsid w:val="00E36351"/>
    <w:rsid w:val="00E36B98"/>
    <w:rsid w:val="00E37CF8"/>
    <w:rsid w:val="00E4134D"/>
    <w:rsid w:val="00E41788"/>
    <w:rsid w:val="00E42AB8"/>
    <w:rsid w:val="00E4303B"/>
    <w:rsid w:val="00E43505"/>
    <w:rsid w:val="00E4387A"/>
    <w:rsid w:val="00E43B79"/>
    <w:rsid w:val="00E46AD5"/>
    <w:rsid w:val="00E47770"/>
    <w:rsid w:val="00E5035A"/>
    <w:rsid w:val="00E50833"/>
    <w:rsid w:val="00E51490"/>
    <w:rsid w:val="00E534BD"/>
    <w:rsid w:val="00E53E0A"/>
    <w:rsid w:val="00E54645"/>
    <w:rsid w:val="00E54A12"/>
    <w:rsid w:val="00E557CD"/>
    <w:rsid w:val="00E56063"/>
    <w:rsid w:val="00E565B1"/>
    <w:rsid w:val="00E5671A"/>
    <w:rsid w:val="00E575BB"/>
    <w:rsid w:val="00E6000D"/>
    <w:rsid w:val="00E6049E"/>
    <w:rsid w:val="00E61442"/>
    <w:rsid w:val="00E618E8"/>
    <w:rsid w:val="00E61B8C"/>
    <w:rsid w:val="00E62241"/>
    <w:rsid w:val="00E63A74"/>
    <w:rsid w:val="00E654E8"/>
    <w:rsid w:val="00E656E5"/>
    <w:rsid w:val="00E657B7"/>
    <w:rsid w:val="00E66F4F"/>
    <w:rsid w:val="00E677BA"/>
    <w:rsid w:val="00E67964"/>
    <w:rsid w:val="00E700F0"/>
    <w:rsid w:val="00E7032C"/>
    <w:rsid w:val="00E7112E"/>
    <w:rsid w:val="00E727BF"/>
    <w:rsid w:val="00E72C3E"/>
    <w:rsid w:val="00E73CD2"/>
    <w:rsid w:val="00E73F9E"/>
    <w:rsid w:val="00E740B1"/>
    <w:rsid w:val="00E7423B"/>
    <w:rsid w:val="00E743F2"/>
    <w:rsid w:val="00E76DAF"/>
    <w:rsid w:val="00E7771B"/>
    <w:rsid w:val="00E803A0"/>
    <w:rsid w:val="00E8204F"/>
    <w:rsid w:val="00E829C7"/>
    <w:rsid w:val="00E83089"/>
    <w:rsid w:val="00E8400B"/>
    <w:rsid w:val="00E849FB"/>
    <w:rsid w:val="00E84DD2"/>
    <w:rsid w:val="00E84ECE"/>
    <w:rsid w:val="00E86414"/>
    <w:rsid w:val="00E864AB"/>
    <w:rsid w:val="00E8799B"/>
    <w:rsid w:val="00E90509"/>
    <w:rsid w:val="00E91BAC"/>
    <w:rsid w:val="00E92A83"/>
    <w:rsid w:val="00E92D7A"/>
    <w:rsid w:val="00E92E51"/>
    <w:rsid w:val="00E931F3"/>
    <w:rsid w:val="00E9491B"/>
    <w:rsid w:val="00E94A16"/>
    <w:rsid w:val="00E95131"/>
    <w:rsid w:val="00E9577D"/>
    <w:rsid w:val="00E95BBF"/>
    <w:rsid w:val="00E96CF4"/>
    <w:rsid w:val="00E97C85"/>
    <w:rsid w:val="00EA0260"/>
    <w:rsid w:val="00EA1F5F"/>
    <w:rsid w:val="00EA2C5F"/>
    <w:rsid w:val="00EA3A4B"/>
    <w:rsid w:val="00EA3BD8"/>
    <w:rsid w:val="00EA42DD"/>
    <w:rsid w:val="00EA4623"/>
    <w:rsid w:val="00EA4793"/>
    <w:rsid w:val="00EA4D53"/>
    <w:rsid w:val="00EA5A0C"/>
    <w:rsid w:val="00EB0927"/>
    <w:rsid w:val="00EB0B5D"/>
    <w:rsid w:val="00EB23B1"/>
    <w:rsid w:val="00EB244B"/>
    <w:rsid w:val="00EB3230"/>
    <w:rsid w:val="00EB441F"/>
    <w:rsid w:val="00EB4687"/>
    <w:rsid w:val="00EB4FB1"/>
    <w:rsid w:val="00EB5927"/>
    <w:rsid w:val="00EB642F"/>
    <w:rsid w:val="00EB7E43"/>
    <w:rsid w:val="00EC1331"/>
    <w:rsid w:val="00EC158B"/>
    <w:rsid w:val="00EC299E"/>
    <w:rsid w:val="00EC29B8"/>
    <w:rsid w:val="00EC3A6A"/>
    <w:rsid w:val="00EC3EC3"/>
    <w:rsid w:val="00EC4DEE"/>
    <w:rsid w:val="00EC6266"/>
    <w:rsid w:val="00EC643D"/>
    <w:rsid w:val="00EC67EA"/>
    <w:rsid w:val="00EC6ADE"/>
    <w:rsid w:val="00EC6D6B"/>
    <w:rsid w:val="00EC6E9A"/>
    <w:rsid w:val="00EC7E01"/>
    <w:rsid w:val="00ED0734"/>
    <w:rsid w:val="00ED1118"/>
    <w:rsid w:val="00ED1373"/>
    <w:rsid w:val="00ED1398"/>
    <w:rsid w:val="00ED3789"/>
    <w:rsid w:val="00ED3B03"/>
    <w:rsid w:val="00ED4312"/>
    <w:rsid w:val="00ED4A4C"/>
    <w:rsid w:val="00ED4D0C"/>
    <w:rsid w:val="00ED513B"/>
    <w:rsid w:val="00ED5A9E"/>
    <w:rsid w:val="00ED5D2E"/>
    <w:rsid w:val="00ED77F6"/>
    <w:rsid w:val="00ED7819"/>
    <w:rsid w:val="00ED78F3"/>
    <w:rsid w:val="00ED7B94"/>
    <w:rsid w:val="00EE0130"/>
    <w:rsid w:val="00EE01D3"/>
    <w:rsid w:val="00EE1133"/>
    <w:rsid w:val="00EE18C0"/>
    <w:rsid w:val="00EE2941"/>
    <w:rsid w:val="00EE307D"/>
    <w:rsid w:val="00EE3B04"/>
    <w:rsid w:val="00EE3DC2"/>
    <w:rsid w:val="00EE3ECB"/>
    <w:rsid w:val="00EE55D3"/>
    <w:rsid w:val="00EE6316"/>
    <w:rsid w:val="00EE7442"/>
    <w:rsid w:val="00EF022A"/>
    <w:rsid w:val="00EF0325"/>
    <w:rsid w:val="00EF066D"/>
    <w:rsid w:val="00EF1C71"/>
    <w:rsid w:val="00EF362D"/>
    <w:rsid w:val="00EF39A3"/>
    <w:rsid w:val="00EF3B3F"/>
    <w:rsid w:val="00EF3DFC"/>
    <w:rsid w:val="00EF418C"/>
    <w:rsid w:val="00EF4AA7"/>
    <w:rsid w:val="00EF4BB2"/>
    <w:rsid w:val="00EF4F9B"/>
    <w:rsid w:val="00EF5851"/>
    <w:rsid w:val="00EF7E18"/>
    <w:rsid w:val="00F00A3B"/>
    <w:rsid w:val="00F0114D"/>
    <w:rsid w:val="00F01918"/>
    <w:rsid w:val="00F03452"/>
    <w:rsid w:val="00F0370E"/>
    <w:rsid w:val="00F03C83"/>
    <w:rsid w:val="00F046E4"/>
    <w:rsid w:val="00F04823"/>
    <w:rsid w:val="00F04838"/>
    <w:rsid w:val="00F04854"/>
    <w:rsid w:val="00F04ABF"/>
    <w:rsid w:val="00F05C58"/>
    <w:rsid w:val="00F06107"/>
    <w:rsid w:val="00F069E6"/>
    <w:rsid w:val="00F0705F"/>
    <w:rsid w:val="00F0762A"/>
    <w:rsid w:val="00F10D2E"/>
    <w:rsid w:val="00F11ACC"/>
    <w:rsid w:val="00F11BCC"/>
    <w:rsid w:val="00F1221E"/>
    <w:rsid w:val="00F127DC"/>
    <w:rsid w:val="00F12F9C"/>
    <w:rsid w:val="00F12FA6"/>
    <w:rsid w:val="00F13E65"/>
    <w:rsid w:val="00F15E82"/>
    <w:rsid w:val="00F179F6"/>
    <w:rsid w:val="00F17CEF"/>
    <w:rsid w:val="00F20870"/>
    <w:rsid w:val="00F21BDD"/>
    <w:rsid w:val="00F22FB0"/>
    <w:rsid w:val="00F22FD8"/>
    <w:rsid w:val="00F24030"/>
    <w:rsid w:val="00F24799"/>
    <w:rsid w:val="00F25416"/>
    <w:rsid w:val="00F25744"/>
    <w:rsid w:val="00F25FEE"/>
    <w:rsid w:val="00F26005"/>
    <w:rsid w:val="00F27D01"/>
    <w:rsid w:val="00F30374"/>
    <w:rsid w:val="00F3164E"/>
    <w:rsid w:val="00F31A2A"/>
    <w:rsid w:val="00F31B2F"/>
    <w:rsid w:val="00F32419"/>
    <w:rsid w:val="00F32761"/>
    <w:rsid w:val="00F3296A"/>
    <w:rsid w:val="00F3297A"/>
    <w:rsid w:val="00F34A27"/>
    <w:rsid w:val="00F357B6"/>
    <w:rsid w:val="00F3658C"/>
    <w:rsid w:val="00F3703B"/>
    <w:rsid w:val="00F40A22"/>
    <w:rsid w:val="00F40CCF"/>
    <w:rsid w:val="00F41749"/>
    <w:rsid w:val="00F41ED2"/>
    <w:rsid w:val="00F42DE0"/>
    <w:rsid w:val="00F442C6"/>
    <w:rsid w:val="00F442E2"/>
    <w:rsid w:val="00F445B4"/>
    <w:rsid w:val="00F4557B"/>
    <w:rsid w:val="00F46F34"/>
    <w:rsid w:val="00F47058"/>
    <w:rsid w:val="00F47CBC"/>
    <w:rsid w:val="00F47F48"/>
    <w:rsid w:val="00F506EE"/>
    <w:rsid w:val="00F51DFB"/>
    <w:rsid w:val="00F51E9D"/>
    <w:rsid w:val="00F5230A"/>
    <w:rsid w:val="00F52A1C"/>
    <w:rsid w:val="00F52BEC"/>
    <w:rsid w:val="00F53069"/>
    <w:rsid w:val="00F545E2"/>
    <w:rsid w:val="00F54DFB"/>
    <w:rsid w:val="00F57F07"/>
    <w:rsid w:val="00F60A81"/>
    <w:rsid w:val="00F616CF"/>
    <w:rsid w:val="00F61BB4"/>
    <w:rsid w:val="00F620AA"/>
    <w:rsid w:val="00F620F3"/>
    <w:rsid w:val="00F62653"/>
    <w:rsid w:val="00F62B00"/>
    <w:rsid w:val="00F62C36"/>
    <w:rsid w:val="00F643F0"/>
    <w:rsid w:val="00F646FE"/>
    <w:rsid w:val="00F6491B"/>
    <w:rsid w:val="00F64B45"/>
    <w:rsid w:val="00F64DDC"/>
    <w:rsid w:val="00F65838"/>
    <w:rsid w:val="00F65FFC"/>
    <w:rsid w:val="00F66663"/>
    <w:rsid w:val="00F70A37"/>
    <w:rsid w:val="00F715A5"/>
    <w:rsid w:val="00F72326"/>
    <w:rsid w:val="00F7252B"/>
    <w:rsid w:val="00F72733"/>
    <w:rsid w:val="00F72CDC"/>
    <w:rsid w:val="00F73ED8"/>
    <w:rsid w:val="00F740AE"/>
    <w:rsid w:val="00F74C4D"/>
    <w:rsid w:val="00F75D8A"/>
    <w:rsid w:val="00F81FFE"/>
    <w:rsid w:val="00F825F6"/>
    <w:rsid w:val="00F836E1"/>
    <w:rsid w:val="00F839C0"/>
    <w:rsid w:val="00F83BB4"/>
    <w:rsid w:val="00F84502"/>
    <w:rsid w:val="00F84750"/>
    <w:rsid w:val="00F85754"/>
    <w:rsid w:val="00F85DED"/>
    <w:rsid w:val="00F90896"/>
    <w:rsid w:val="00F909EB"/>
    <w:rsid w:val="00F909FD"/>
    <w:rsid w:val="00F9179A"/>
    <w:rsid w:val="00F92AC7"/>
    <w:rsid w:val="00F93B30"/>
    <w:rsid w:val="00F94359"/>
    <w:rsid w:val="00F94BFD"/>
    <w:rsid w:val="00F94F78"/>
    <w:rsid w:val="00F9517D"/>
    <w:rsid w:val="00F952CB"/>
    <w:rsid w:val="00F9587B"/>
    <w:rsid w:val="00F95B52"/>
    <w:rsid w:val="00F95D6B"/>
    <w:rsid w:val="00F95F5C"/>
    <w:rsid w:val="00F962CE"/>
    <w:rsid w:val="00F96308"/>
    <w:rsid w:val="00F96D1A"/>
    <w:rsid w:val="00F96F7C"/>
    <w:rsid w:val="00FA1010"/>
    <w:rsid w:val="00FA10F8"/>
    <w:rsid w:val="00FA15F6"/>
    <w:rsid w:val="00FA1BEA"/>
    <w:rsid w:val="00FA23DE"/>
    <w:rsid w:val="00FA24EB"/>
    <w:rsid w:val="00FA2627"/>
    <w:rsid w:val="00FA284E"/>
    <w:rsid w:val="00FA2BD4"/>
    <w:rsid w:val="00FA2EE1"/>
    <w:rsid w:val="00FA5EB2"/>
    <w:rsid w:val="00FA6C8F"/>
    <w:rsid w:val="00FA6D0D"/>
    <w:rsid w:val="00FA6DFB"/>
    <w:rsid w:val="00FA7E32"/>
    <w:rsid w:val="00FB0A37"/>
    <w:rsid w:val="00FB0D8F"/>
    <w:rsid w:val="00FB16FE"/>
    <w:rsid w:val="00FB1778"/>
    <w:rsid w:val="00FB214D"/>
    <w:rsid w:val="00FB2342"/>
    <w:rsid w:val="00FB2463"/>
    <w:rsid w:val="00FB3D33"/>
    <w:rsid w:val="00FB6E81"/>
    <w:rsid w:val="00FB7BE5"/>
    <w:rsid w:val="00FC004C"/>
    <w:rsid w:val="00FC1037"/>
    <w:rsid w:val="00FC1446"/>
    <w:rsid w:val="00FC16B4"/>
    <w:rsid w:val="00FC2400"/>
    <w:rsid w:val="00FC2A61"/>
    <w:rsid w:val="00FC2D0E"/>
    <w:rsid w:val="00FC3F1C"/>
    <w:rsid w:val="00FC3F58"/>
    <w:rsid w:val="00FC412F"/>
    <w:rsid w:val="00FC4519"/>
    <w:rsid w:val="00FC4658"/>
    <w:rsid w:val="00FC54A2"/>
    <w:rsid w:val="00FC56E8"/>
    <w:rsid w:val="00FC5E12"/>
    <w:rsid w:val="00FC6F25"/>
    <w:rsid w:val="00FC727F"/>
    <w:rsid w:val="00FC72EA"/>
    <w:rsid w:val="00FC7B49"/>
    <w:rsid w:val="00FC7BEA"/>
    <w:rsid w:val="00FC7ED8"/>
    <w:rsid w:val="00FD129F"/>
    <w:rsid w:val="00FD1B76"/>
    <w:rsid w:val="00FD1D95"/>
    <w:rsid w:val="00FD22D4"/>
    <w:rsid w:val="00FD373B"/>
    <w:rsid w:val="00FD392F"/>
    <w:rsid w:val="00FD3AEE"/>
    <w:rsid w:val="00FD4124"/>
    <w:rsid w:val="00FD4DE8"/>
    <w:rsid w:val="00FD51BA"/>
    <w:rsid w:val="00FD59B8"/>
    <w:rsid w:val="00FD5F92"/>
    <w:rsid w:val="00FD6095"/>
    <w:rsid w:val="00FD64BB"/>
    <w:rsid w:val="00FD740D"/>
    <w:rsid w:val="00FD7642"/>
    <w:rsid w:val="00FE092D"/>
    <w:rsid w:val="00FE0C64"/>
    <w:rsid w:val="00FE0E88"/>
    <w:rsid w:val="00FE10B4"/>
    <w:rsid w:val="00FE15AE"/>
    <w:rsid w:val="00FE1F12"/>
    <w:rsid w:val="00FE2C6D"/>
    <w:rsid w:val="00FE2EA7"/>
    <w:rsid w:val="00FE35B8"/>
    <w:rsid w:val="00FE3AF7"/>
    <w:rsid w:val="00FE3F29"/>
    <w:rsid w:val="00FE4903"/>
    <w:rsid w:val="00FE5AE3"/>
    <w:rsid w:val="00FE6C45"/>
    <w:rsid w:val="00FF01EC"/>
    <w:rsid w:val="00FF07E5"/>
    <w:rsid w:val="00FF0C07"/>
    <w:rsid w:val="00FF0E6A"/>
    <w:rsid w:val="00FF131B"/>
    <w:rsid w:val="00FF1464"/>
    <w:rsid w:val="00FF194F"/>
    <w:rsid w:val="00FF21DF"/>
    <w:rsid w:val="00FF28FA"/>
    <w:rsid w:val="00FF3407"/>
    <w:rsid w:val="00FF364E"/>
    <w:rsid w:val="00FF3BC7"/>
    <w:rsid w:val="00FF4058"/>
    <w:rsid w:val="00FF490B"/>
    <w:rsid w:val="00FF4A1B"/>
    <w:rsid w:val="00FF51FB"/>
    <w:rsid w:val="00FF539C"/>
    <w:rsid w:val="00FF5868"/>
    <w:rsid w:val="00FF5F8C"/>
    <w:rsid w:val="00FF6CBA"/>
    <w:rsid w:val="00FF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DE57"/>
  <w15:docId w15:val="{48A2B887-C36F-4FB0-A013-0E3D73AD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Normal">
    <w:name w:val="Normal"/>
    <w:qFormat/>
    <w:rsid w:val="000A0661"/>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037320"/>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037320"/>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Heading4">
    <w:name w:val="heading 4"/>
    <w:basedOn w:val="Normal"/>
    <w:next w:val="Normal"/>
    <w:link w:val="Heading4Char"/>
    <w:uiPriority w:val="9"/>
    <w:semiHidden/>
    <w:unhideWhenUsed/>
    <w:qFormat/>
    <w:rsid w:val="000620D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78A"/>
    <w:pPr>
      <w:tabs>
        <w:tab w:val="center" w:pos="4680"/>
        <w:tab w:val="right" w:pos="9360"/>
      </w:tabs>
      <w:spacing w:after="200" w:line="276" w:lineRule="auto"/>
    </w:pPr>
    <w:rPr>
      <w:rFonts w:ascii="Calibri" w:eastAsia="Calibri" w:hAnsi="Calibri"/>
      <w:sz w:val="22"/>
      <w:szCs w:val="22"/>
      <w:lang w:val="en-US" w:eastAsia="en-US"/>
    </w:rPr>
  </w:style>
  <w:style w:type="character" w:customStyle="1" w:styleId="HeaderChar">
    <w:name w:val="Header Char"/>
    <w:link w:val="Header"/>
    <w:uiPriority w:val="99"/>
    <w:rsid w:val="009C178A"/>
    <w:rPr>
      <w:sz w:val="22"/>
      <w:szCs w:val="22"/>
    </w:rPr>
  </w:style>
  <w:style w:type="paragraph" w:styleId="Footer">
    <w:name w:val="footer"/>
    <w:basedOn w:val="Normal"/>
    <w:link w:val="FooterChar"/>
    <w:uiPriority w:val="99"/>
    <w:unhideWhenUsed/>
    <w:rsid w:val="009C178A"/>
    <w:pPr>
      <w:tabs>
        <w:tab w:val="center" w:pos="4680"/>
        <w:tab w:val="right" w:pos="9360"/>
      </w:tabs>
      <w:spacing w:after="200" w:line="276" w:lineRule="auto"/>
    </w:pPr>
    <w:rPr>
      <w:rFonts w:ascii="Calibri" w:eastAsia="Calibri" w:hAnsi="Calibri"/>
      <w:sz w:val="22"/>
      <w:szCs w:val="22"/>
      <w:lang w:val="en-US" w:eastAsia="en-US"/>
    </w:rPr>
  </w:style>
  <w:style w:type="character" w:customStyle="1" w:styleId="FooterChar">
    <w:name w:val="Footer Char"/>
    <w:link w:val="Footer"/>
    <w:uiPriority w:val="99"/>
    <w:rsid w:val="009C178A"/>
    <w:rPr>
      <w:sz w:val="22"/>
      <w:szCs w:val="22"/>
    </w:rPr>
  </w:style>
  <w:style w:type="paragraph" w:styleId="NoSpacing">
    <w:name w:val="No Spacing"/>
    <w:uiPriority w:val="1"/>
    <w:qFormat/>
    <w:rsid w:val="00243F0D"/>
    <w:rPr>
      <w:sz w:val="22"/>
      <w:szCs w:val="22"/>
    </w:rPr>
  </w:style>
  <w:style w:type="character" w:customStyle="1" w:styleId="apple-converted-space">
    <w:name w:val="apple-converted-space"/>
    <w:basedOn w:val="DefaultParagraphFont"/>
    <w:rsid w:val="008D4F08"/>
  </w:style>
  <w:style w:type="character" w:styleId="PlaceholderText">
    <w:name w:val="Placeholder Text"/>
    <w:basedOn w:val="DefaultParagraphFont"/>
    <w:uiPriority w:val="99"/>
    <w:semiHidden/>
    <w:rsid w:val="00A05E1C"/>
    <w:rPr>
      <w:color w:val="808080"/>
    </w:rPr>
  </w:style>
  <w:style w:type="paragraph" w:styleId="ListParagraph">
    <w:name w:val="List Paragraph"/>
    <w:basedOn w:val="Normal"/>
    <w:uiPriority w:val="34"/>
    <w:qFormat/>
    <w:rsid w:val="008F513C"/>
    <w:pPr>
      <w:spacing w:after="200" w:line="276" w:lineRule="auto"/>
      <w:ind w:left="720"/>
      <w:contextualSpacing/>
    </w:pPr>
    <w:rPr>
      <w:rFonts w:ascii="Calibri" w:eastAsia="Calibri" w:hAnsi="Calibri"/>
      <w:sz w:val="22"/>
      <w:szCs w:val="22"/>
      <w:lang w:val="en-US" w:eastAsia="en-US"/>
    </w:rPr>
  </w:style>
  <w:style w:type="table" w:styleId="TableGrid">
    <w:name w:val="Table Grid"/>
    <w:basedOn w:val="TableNormal"/>
    <w:uiPriority w:val="59"/>
    <w:rsid w:val="00E3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D46A0"/>
    <w:pPr>
      <w:spacing w:before="100" w:beforeAutospacing="1" w:after="100" w:afterAutospacing="1"/>
    </w:pPr>
  </w:style>
  <w:style w:type="character" w:styleId="Emphasis">
    <w:name w:val="Emphasis"/>
    <w:basedOn w:val="DefaultParagraphFont"/>
    <w:uiPriority w:val="20"/>
    <w:qFormat/>
    <w:rsid w:val="00356619"/>
    <w:rPr>
      <w:i/>
      <w:iCs/>
    </w:rPr>
  </w:style>
  <w:style w:type="character" w:customStyle="1" w:styleId="numerator">
    <w:name w:val="numerator"/>
    <w:basedOn w:val="DefaultParagraphFont"/>
    <w:rsid w:val="00356619"/>
  </w:style>
  <w:style w:type="character" w:customStyle="1" w:styleId="bracket">
    <w:name w:val="bracket"/>
    <w:basedOn w:val="DefaultParagraphFont"/>
    <w:rsid w:val="00356619"/>
  </w:style>
  <w:style w:type="character" w:customStyle="1" w:styleId="scripts">
    <w:name w:val="scripts"/>
    <w:basedOn w:val="DefaultParagraphFont"/>
    <w:rsid w:val="00356619"/>
  </w:style>
  <w:style w:type="character" w:customStyle="1" w:styleId="denominator">
    <w:name w:val="denominator"/>
    <w:basedOn w:val="DefaultParagraphFont"/>
    <w:rsid w:val="00356619"/>
  </w:style>
  <w:style w:type="character" w:styleId="Hyperlink">
    <w:name w:val="Hyperlink"/>
    <w:basedOn w:val="DefaultParagraphFont"/>
    <w:uiPriority w:val="99"/>
    <w:unhideWhenUsed/>
    <w:rsid w:val="007D1DDD"/>
    <w:rPr>
      <w:color w:val="0563C1" w:themeColor="hyperlink"/>
      <w:u w:val="single"/>
    </w:rPr>
  </w:style>
  <w:style w:type="character" w:styleId="HTMLCite">
    <w:name w:val="HTML Cite"/>
    <w:basedOn w:val="DefaultParagraphFont"/>
    <w:uiPriority w:val="99"/>
    <w:semiHidden/>
    <w:unhideWhenUsed/>
    <w:rsid w:val="003632E0"/>
    <w:rPr>
      <w:i/>
      <w:iCs/>
    </w:rPr>
  </w:style>
  <w:style w:type="paragraph" w:styleId="BalloonText">
    <w:name w:val="Balloon Text"/>
    <w:basedOn w:val="Normal"/>
    <w:link w:val="BalloonTextChar"/>
    <w:uiPriority w:val="99"/>
    <w:semiHidden/>
    <w:unhideWhenUsed/>
    <w:rsid w:val="001047C8"/>
    <w:rPr>
      <w:rFonts w:ascii="Tahoma" w:hAnsi="Tahoma" w:cs="Tahoma"/>
      <w:sz w:val="16"/>
      <w:szCs w:val="16"/>
    </w:rPr>
  </w:style>
  <w:style w:type="character" w:customStyle="1" w:styleId="BalloonTextChar">
    <w:name w:val="Balloon Text Char"/>
    <w:basedOn w:val="DefaultParagraphFont"/>
    <w:link w:val="BalloonText"/>
    <w:uiPriority w:val="99"/>
    <w:semiHidden/>
    <w:rsid w:val="001047C8"/>
    <w:rPr>
      <w:rFonts w:ascii="Tahoma" w:hAnsi="Tahoma" w:cs="Tahoma"/>
      <w:sz w:val="16"/>
      <w:szCs w:val="16"/>
    </w:rPr>
  </w:style>
  <w:style w:type="character" w:styleId="CommentReference">
    <w:name w:val="annotation reference"/>
    <w:basedOn w:val="DefaultParagraphFont"/>
    <w:uiPriority w:val="99"/>
    <w:semiHidden/>
    <w:unhideWhenUsed/>
    <w:rsid w:val="001047C8"/>
    <w:rPr>
      <w:sz w:val="16"/>
      <w:szCs w:val="16"/>
    </w:rPr>
  </w:style>
  <w:style w:type="paragraph" w:styleId="CommentText">
    <w:name w:val="annotation text"/>
    <w:basedOn w:val="Normal"/>
    <w:link w:val="CommentTextChar"/>
    <w:uiPriority w:val="99"/>
    <w:semiHidden/>
    <w:unhideWhenUsed/>
    <w:rsid w:val="001047C8"/>
    <w:pPr>
      <w:spacing w:after="200"/>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1047C8"/>
  </w:style>
  <w:style w:type="paragraph" w:styleId="CommentSubject">
    <w:name w:val="annotation subject"/>
    <w:basedOn w:val="CommentText"/>
    <w:next w:val="CommentText"/>
    <w:link w:val="CommentSubjectChar"/>
    <w:uiPriority w:val="99"/>
    <w:semiHidden/>
    <w:unhideWhenUsed/>
    <w:rsid w:val="001047C8"/>
    <w:rPr>
      <w:b/>
      <w:bCs/>
    </w:rPr>
  </w:style>
  <w:style w:type="character" w:customStyle="1" w:styleId="CommentSubjectChar">
    <w:name w:val="Comment Subject Char"/>
    <w:basedOn w:val="CommentTextChar"/>
    <w:link w:val="CommentSubject"/>
    <w:uiPriority w:val="99"/>
    <w:semiHidden/>
    <w:rsid w:val="001047C8"/>
    <w:rPr>
      <w:b/>
      <w:bCs/>
    </w:rPr>
  </w:style>
  <w:style w:type="paragraph" w:styleId="Caption">
    <w:name w:val="caption"/>
    <w:basedOn w:val="Normal"/>
    <w:next w:val="Normal"/>
    <w:uiPriority w:val="35"/>
    <w:unhideWhenUsed/>
    <w:qFormat/>
    <w:rsid w:val="00E81B9B"/>
    <w:pPr>
      <w:spacing w:after="200"/>
    </w:pPr>
    <w:rPr>
      <w:rFonts w:ascii="Calibri" w:eastAsia="Calibri" w:hAnsi="Calibri"/>
      <w:i/>
      <w:iCs/>
      <w:color w:val="44546A" w:themeColor="text2"/>
      <w:sz w:val="18"/>
      <w:szCs w:val="18"/>
      <w:lang w:val="en-US" w:eastAsia="en-US"/>
    </w:rPr>
  </w:style>
  <w:style w:type="paragraph" w:styleId="z-TopofForm">
    <w:name w:val="HTML Top of Form"/>
    <w:basedOn w:val="Normal"/>
    <w:next w:val="Normal"/>
    <w:link w:val="z-TopofFormChar"/>
    <w:hidden/>
    <w:uiPriority w:val="99"/>
    <w:semiHidden/>
    <w:unhideWhenUsed/>
    <w:rsid w:val="005E111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E111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E111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E1115"/>
    <w:rPr>
      <w:rFonts w:ascii="Arial" w:eastAsia="Times New Roman" w:hAnsi="Arial" w:cs="Arial"/>
      <w:vanish/>
      <w:sz w:val="16"/>
      <w:szCs w:val="16"/>
    </w:rPr>
  </w:style>
  <w:style w:type="character" w:customStyle="1" w:styleId="words">
    <w:name w:val="words"/>
    <w:basedOn w:val="DefaultParagraphFont"/>
    <w:rsid w:val="009658E9"/>
  </w:style>
  <w:style w:type="character" w:customStyle="1" w:styleId="nouns">
    <w:name w:val="nouns"/>
    <w:basedOn w:val="DefaultParagraphFont"/>
    <w:rsid w:val="009658E9"/>
  </w:style>
  <w:style w:type="character" w:customStyle="1" w:styleId="colloquial">
    <w:name w:val="colloquial"/>
    <w:basedOn w:val="DefaultParagraphFont"/>
    <w:rsid w:val="009658E9"/>
  </w:style>
  <w:style w:type="paragraph" w:styleId="Bibliography">
    <w:name w:val="Bibliography"/>
    <w:basedOn w:val="Normal"/>
    <w:next w:val="Normal"/>
    <w:uiPriority w:val="37"/>
    <w:unhideWhenUsed/>
    <w:rsid w:val="00CA4E07"/>
    <w:pPr>
      <w:spacing w:after="200" w:line="276" w:lineRule="auto"/>
    </w:pPr>
    <w:rPr>
      <w:rFonts w:asciiTheme="minorHAnsi" w:eastAsiaTheme="minorHAnsi" w:hAnsiTheme="minorHAnsi" w:cstheme="minorBidi"/>
      <w:sz w:val="22"/>
      <w:szCs w:val="22"/>
      <w:lang w:val="en-US" w:eastAsia="en-US"/>
    </w:rPr>
  </w:style>
  <w:style w:type="paragraph" w:customStyle="1" w:styleId="APAPageHeading">
    <w:name w:val="APA Page Heading"/>
    <w:basedOn w:val="Normal"/>
    <w:rsid w:val="008E3D95"/>
    <w:pPr>
      <w:tabs>
        <w:tab w:val="right" w:pos="9360"/>
      </w:tabs>
      <w:suppressAutoHyphens/>
      <w:spacing w:line="480" w:lineRule="auto"/>
      <w:textAlignment w:val="baseline"/>
    </w:pPr>
    <w:rPr>
      <w:szCs w:val="20"/>
      <w:lang w:val="en-US" w:eastAsia="en-US"/>
    </w:rPr>
  </w:style>
  <w:style w:type="table" w:customStyle="1" w:styleId="GridTable4-Accent61">
    <w:name w:val="Grid Table 4 - Accent 61"/>
    <w:basedOn w:val="TableNormal"/>
    <w:uiPriority w:val="99"/>
    <w:rsid w:val="006B4B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51">
    <w:name w:val="Grid Table 3 - Accent 51"/>
    <w:basedOn w:val="TableNormal"/>
    <w:uiPriority w:val="99"/>
    <w:rsid w:val="0045588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goohl2">
    <w:name w:val="goohl2"/>
    <w:basedOn w:val="DefaultParagraphFont"/>
    <w:rsid w:val="00464CBE"/>
  </w:style>
  <w:style w:type="character" w:customStyle="1" w:styleId="apple-tab-span">
    <w:name w:val="apple-tab-span"/>
    <w:basedOn w:val="DefaultParagraphFont"/>
    <w:rsid w:val="009141A5"/>
  </w:style>
  <w:style w:type="character" w:customStyle="1" w:styleId="Heading1Char">
    <w:name w:val="Heading 1 Char"/>
    <w:basedOn w:val="DefaultParagraphFont"/>
    <w:link w:val="Heading1"/>
    <w:uiPriority w:val="9"/>
    <w:rsid w:val="0003732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37320"/>
    <w:pPr>
      <w:spacing w:line="259" w:lineRule="auto"/>
      <w:outlineLvl w:val="9"/>
    </w:pPr>
  </w:style>
  <w:style w:type="character" w:customStyle="1" w:styleId="Heading2Char">
    <w:name w:val="Heading 2 Char"/>
    <w:basedOn w:val="DefaultParagraphFont"/>
    <w:link w:val="Heading2"/>
    <w:uiPriority w:val="9"/>
    <w:semiHidden/>
    <w:rsid w:val="0003732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37320"/>
    <w:pPr>
      <w:spacing w:after="100" w:line="276" w:lineRule="auto"/>
      <w:ind w:left="220"/>
    </w:pPr>
    <w:rPr>
      <w:rFonts w:ascii="Calibri" w:eastAsia="Calibri" w:hAnsi="Calibri"/>
      <w:sz w:val="22"/>
      <w:szCs w:val="22"/>
      <w:lang w:val="en-US" w:eastAsia="en-US"/>
    </w:rPr>
  </w:style>
  <w:style w:type="paragraph" w:styleId="TOC1">
    <w:name w:val="toc 1"/>
    <w:basedOn w:val="Normal"/>
    <w:next w:val="Normal"/>
    <w:autoRedefine/>
    <w:uiPriority w:val="39"/>
    <w:unhideWhenUsed/>
    <w:rsid w:val="00E9468A"/>
    <w:pPr>
      <w:spacing w:after="100" w:line="276" w:lineRule="auto"/>
    </w:pPr>
    <w:rPr>
      <w:rFonts w:ascii="Calibri" w:eastAsia="Calibri" w:hAnsi="Calibri"/>
      <w:sz w:val="22"/>
      <w:szCs w:val="22"/>
      <w:lang w:val="en-US" w:eastAsia="en-US"/>
    </w:rPr>
  </w:style>
  <w:style w:type="character" w:customStyle="1" w:styleId="Link">
    <w:name w:val="Link"/>
    <w:rsid w:val="00D74A53"/>
    <w:rPr>
      <w:color w:val="0000FF"/>
      <w:u w:val="single" w:color="0000FF"/>
    </w:rPr>
  </w:style>
  <w:style w:type="character" w:customStyle="1" w:styleId="Hyperlink0">
    <w:name w:val="Hyperlink.0"/>
    <w:basedOn w:val="Link"/>
    <w:rsid w:val="00D74A53"/>
    <w:rPr>
      <w:color w:val="0000FF"/>
      <w:u w:val="single" w:color="0000FF"/>
      <w:lang w:val="en-US"/>
    </w:rPr>
  </w:style>
  <w:style w:type="paragraph" w:customStyle="1" w:styleId="Body">
    <w:name w:val="Body"/>
    <w:rsid w:val="00D74A53"/>
    <w:pPr>
      <w:keepNext/>
      <w:pBdr>
        <w:top w:val="nil"/>
        <w:left w:val="nil"/>
        <w:bottom w:val="nil"/>
        <w:right w:val="nil"/>
      </w:pBdr>
      <w:shd w:val="clear" w:color="auto" w:fill="FFFFFF"/>
    </w:pPr>
    <w:rPr>
      <w:rFonts w:ascii="Cambria" w:eastAsia="Cambria" w:hAnsi="Cambria" w:cs="Cambria"/>
      <w:color w:val="000000"/>
      <w:sz w:val="24"/>
      <w:szCs w:val="24"/>
      <w:u w:color="000000"/>
      <w:lang w:eastAsia="zh-CN" w:bidi="hi-IN"/>
    </w:rPr>
  </w:style>
  <w:style w:type="character" w:customStyle="1" w:styleId="passivevoice">
    <w:name w:val="passivevoice"/>
    <w:basedOn w:val="DefaultParagraphFont"/>
    <w:rsid w:val="0053655E"/>
  </w:style>
  <w:style w:type="character" w:customStyle="1" w:styleId="modif">
    <w:name w:val="modif"/>
    <w:basedOn w:val="DefaultParagraphFont"/>
    <w:rsid w:val="0053655E"/>
  </w:style>
  <w:style w:type="character" w:customStyle="1" w:styleId="wordchoice">
    <w:name w:val="wordchoice"/>
    <w:basedOn w:val="DefaultParagraphFont"/>
    <w:rsid w:val="004F2D6B"/>
  </w:style>
  <w:style w:type="character" w:customStyle="1" w:styleId="wordorder">
    <w:name w:val="wordorder"/>
    <w:basedOn w:val="DefaultParagraphFont"/>
    <w:rsid w:val="004F2D6B"/>
  </w:style>
  <w:style w:type="character" w:customStyle="1" w:styleId="wordiness">
    <w:name w:val="wordiness"/>
    <w:basedOn w:val="DefaultParagraphFont"/>
    <w:rsid w:val="00781103"/>
  </w:style>
  <w:style w:type="character" w:customStyle="1" w:styleId="reference-text">
    <w:name w:val="reference-text"/>
    <w:basedOn w:val="DefaultParagraphFont"/>
    <w:rsid w:val="0072379E"/>
  </w:style>
  <w:style w:type="character" w:customStyle="1" w:styleId="citation">
    <w:name w:val="citation"/>
    <w:basedOn w:val="DefaultParagraphFont"/>
    <w:rsid w:val="00222E64"/>
  </w:style>
  <w:style w:type="character" w:customStyle="1" w:styleId="UnresolvedMention1">
    <w:name w:val="Unresolved Mention1"/>
    <w:basedOn w:val="DefaultParagraphFont"/>
    <w:uiPriority w:val="99"/>
    <w:semiHidden/>
    <w:unhideWhenUsed/>
    <w:rsid w:val="0011105F"/>
    <w:rPr>
      <w:color w:val="808080"/>
      <w:shd w:val="clear" w:color="auto" w:fill="E6E6E6"/>
    </w:rPr>
  </w:style>
  <w:style w:type="paragraph" w:customStyle="1" w:styleId="Default">
    <w:name w:val="Default"/>
    <w:rsid w:val="009B243F"/>
    <w:pPr>
      <w:autoSpaceDE w:val="0"/>
      <w:autoSpaceDN w:val="0"/>
      <w:adjustRightInd w:val="0"/>
    </w:pPr>
    <w:rPr>
      <w:rFonts w:ascii="Times New Roman" w:hAnsi="Times New Roman"/>
      <w:color w:val="000000"/>
      <w:sz w:val="24"/>
      <w:szCs w:val="24"/>
    </w:rPr>
  </w:style>
  <w:style w:type="character" w:customStyle="1" w:styleId="UnresolvedMention2">
    <w:name w:val="Unresolved Mention2"/>
    <w:basedOn w:val="DefaultParagraphFont"/>
    <w:uiPriority w:val="99"/>
    <w:rsid w:val="00367A6D"/>
    <w:rPr>
      <w:color w:val="605E5C"/>
      <w:shd w:val="clear" w:color="auto" w:fill="E1DFDD"/>
    </w:rPr>
  </w:style>
  <w:style w:type="character" w:customStyle="1" w:styleId="Heading4Char">
    <w:name w:val="Heading 4 Char"/>
    <w:basedOn w:val="DefaultParagraphFont"/>
    <w:link w:val="Heading4"/>
    <w:uiPriority w:val="9"/>
    <w:semiHidden/>
    <w:rsid w:val="000620D9"/>
    <w:rPr>
      <w:rFonts w:asciiTheme="majorHAnsi" w:eastAsiaTheme="majorEastAsia" w:hAnsiTheme="majorHAnsi" w:cstheme="majorBidi"/>
      <w:i/>
      <w:iCs/>
      <w:color w:val="2E74B5" w:themeColor="accent1" w:themeShade="BF"/>
      <w:sz w:val="22"/>
      <w:szCs w:val="22"/>
    </w:rPr>
  </w:style>
  <w:style w:type="character" w:styleId="UnresolvedMention">
    <w:name w:val="Unresolved Mention"/>
    <w:basedOn w:val="DefaultParagraphFont"/>
    <w:uiPriority w:val="99"/>
    <w:rsid w:val="003D14EC"/>
    <w:rPr>
      <w:color w:val="605E5C"/>
      <w:shd w:val="clear" w:color="auto" w:fill="E1DFDD"/>
    </w:rPr>
  </w:style>
  <w:style w:type="character" w:styleId="FollowedHyperlink">
    <w:name w:val="FollowedHyperlink"/>
    <w:basedOn w:val="DefaultParagraphFont"/>
    <w:uiPriority w:val="99"/>
    <w:semiHidden/>
    <w:unhideWhenUsed/>
    <w:rsid w:val="002C3C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0084">
      <w:bodyDiv w:val="1"/>
      <w:marLeft w:val="0"/>
      <w:marRight w:val="0"/>
      <w:marTop w:val="0"/>
      <w:marBottom w:val="0"/>
      <w:divBdr>
        <w:top w:val="none" w:sz="0" w:space="0" w:color="auto"/>
        <w:left w:val="none" w:sz="0" w:space="0" w:color="auto"/>
        <w:bottom w:val="none" w:sz="0" w:space="0" w:color="auto"/>
        <w:right w:val="none" w:sz="0" w:space="0" w:color="auto"/>
      </w:divBdr>
    </w:div>
    <w:div w:id="19358685">
      <w:bodyDiv w:val="1"/>
      <w:marLeft w:val="0"/>
      <w:marRight w:val="0"/>
      <w:marTop w:val="0"/>
      <w:marBottom w:val="0"/>
      <w:divBdr>
        <w:top w:val="none" w:sz="0" w:space="0" w:color="auto"/>
        <w:left w:val="none" w:sz="0" w:space="0" w:color="auto"/>
        <w:bottom w:val="none" w:sz="0" w:space="0" w:color="auto"/>
        <w:right w:val="none" w:sz="0" w:space="0" w:color="auto"/>
      </w:divBdr>
    </w:div>
    <w:div w:id="19551695">
      <w:bodyDiv w:val="1"/>
      <w:marLeft w:val="0"/>
      <w:marRight w:val="0"/>
      <w:marTop w:val="0"/>
      <w:marBottom w:val="0"/>
      <w:divBdr>
        <w:top w:val="none" w:sz="0" w:space="0" w:color="auto"/>
        <w:left w:val="none" w:sz="0" w:space="0" w:color="auto"/>
        <w:bottom w:val="none" w:sz="0" w:space="0" w:color="auto"/>
        <w:right w:val="none" w:sz="0" w:space="0" w:color="auto"/>
      </w:divBdr>
    </w:div>
    <w:div w:id="23363160">
      <w:bodyDiv w:val="1"/>
      <w:marLeft w:val="0"/>
      <w:marRight w:val="0"/>
      <w:marTop w:val="0"/>
      <w:marBottom w:val="0"/>
      <w:divBdr>
        <w:top w:val="none" w:sz="0" w:space="0" w:color="auto"/>
        <w:left w:val="none" w:sz="0" w:space="0" w:color="auto"/>
        <w:bottom w:val="none" w:sz="0" w:space="0" w:color="auto"/>
        <w:right w:val="none" w:sz="0" w:space="0" w:color="auto"/>
      </w:divBdr>
    </w:div>
    <w:div w:id="38631249">
      <w:bodyDiv w:val="1"/>
      <w:marLeft w:val="0"/>
      <w:marRight w:val="0"/>
      <w:marTop w:val="0"/>
      <w:marBottom w:val="0"/>
      <w:divBdr>
        <w:top w:val="none" w:sz="0" w:space="0" w:color="auto"/>
        <w:left w:val="none" w:sz="0" w:space="0" w:color="auto"/>
        <w:bottom w:val="none" w:sz="0" w:space="0" w:color="auto"/>
        <w:right w:val="none" w:sz="0" w:space="0" w:color="auto"/>
      </w:divBdr>
    </w:div>
    <w:div w:id="67072096">
      <w:bodyDiv w:val="1"/>
      <w:marLeft w:val="0"/>
      <w:marRight w:val="0"/>
      <w:marTop w:val="0"/>
      <w:marBottom w:val="0"/>
      <w:divBdr>
        <w:top w:val="none" w:sz="0" w:space="0" w:color="auto"/>
        <w:left w:val="none" w:sz="0" w:space="0" w:color="auto"/>
        <w:bottom w:val="none" w:sz="0" w:space="0" w:color="auto"/>
        <w:right w:val="none" w:sz="0" w:space="0" w:color="auto"/>
      </w:divBdr>
    </w:div>
    <w:div w:id="70197193">
      <w:bodyDiv w:val="1"/>
      <w:marLeft w:val="0"/>
      <w:marRight w:val="0"/>
      <w:marTop w:val="0"/>
      <w:marBottom w:val="0"/>
      <w:divBdr>
        <w:top w:val="none" w:sz="0" w:space="0" w:color="auto"/>
        <w:left w:val="none" w:sz="0" w:space="0" w:color="auto"/>
        <w:bottom w:val="none" w:sz="0" w:space="0" w:color="auto"/>
        <w:right w:val="none" w:sz="0" w:space="0" w:color="auto"/>
      </w:divBdr>
    </w:div>
    <w:div w:id="109279272">
      <w:bodyDiv w:val="1"/>
      <w:marLeft w:val="0"/>
      <w:marRight w:val="0"/>
      <w:marTop w:val="0"/>
      <w:marBottom w:val="0"/>
      <w:divBdr>
        <w:top w:val="none" w:sz="0" w:space="0" w:color="auto"/>
        <w:left w:val="none" w:sz="0" w:space="0" w:color="auto"/>
        <w:bottom w:val="none" w:sz="0" w:space="0" w:color="auto"/>
        <w:right w:val="none" w:sz="0" w:space="0" w:color="auto"/>
      </w:divBdr>
    </w:div>
    <w:div w:id="117573841">
      <w:bodyDiv w:val="1"/>
      <w:marLeft w:val="0"/>
      <w:marRight w:val="0"/>
      <w:marTop w:val="0"/>
      <w:marBottom w:val="0"/>
      <w:divBdr>
        <w:top w:val="none" w:sz="0" w:space="0" w:color="auto"/>
        <w:left w:val="none" w:sz="0" w:space="0" w:color="auto"/>
        <w:bottom w:val="none" w:sz="0" w:space="0" w:color="auto"/>
        <w:right w:val="none" w:sz="0" w:space="0" w:color="auto"/>
      </w:divBdr>
    </w:div>
    <w:div w:id="120347538">
      <w:bodyDiv w:val="1"/>
      <w:marLeft w:val="0"/>
      <w:marRight w:val="0"/>
      <w:marTop w:val="0"/>
      <w:marBottom w:val="0"/>
      <w:divBdr>
        <w:top w:val="none" w:sz="0" w:space="0" w:color="auto"/>
        <w:left w:val="none" w:sz="0" w:space="0" w:color="auto"/>
        <w:bottom w:val="none" w:sz="0" w:space="0" w:color="auto"/>
        <w:right w:val="none" w:sz="0" w:space="0" w:color="auto"/>
      </w:divBdr>
    </w:div>
    <w:div w:id="151022420">
      <w:bodyDiv w:val="1"/>
      <w:marLeft w:val="0"/>
      <w:marRight w:val="0"/>
      <w:marTop w:val="0"/>
      <w:marBottom w:val="0"/>
      <w:divBdr>
        <w:top w:val="none" w:sz="0" w:space="0" w:color="auto"/>
        <w:left w:val="none" w:sz="0" w:space="0" w:color="auto"/>
        <w:bottom w:val="none" w:sz="0" w:space="0" w:color="auto"/>
        <w:right w:val="none" w:sz="0" w:space="0" w:color="auto"/>
      </w:divBdr>
    </w:div>
    <w:div w:id="168496060">
      <w:bodyDiv w:val="1"/>
      <w:marLeft w:val="0"/>
      <w:marRight w:val="0"/>
      <w:marTop w:val="0"/>
      <w:marBottom w:val="0"/>
      <w:divBdr>
        <w:top w:val="none" w:sz="0" w:space="0" w:color="auto"/>
        <w:left w:val="none" w:sz="0" w:space="0" w:color="auto"/>
        <w:bottom w:val="none" w:sz="0" w:space="0" w:color="auto"/>
        <w:right w:val="none" w:sz="0" w:space="0" w:color="auto"/>
      </w:divBdr>
    </w:div>
    <w:div w:id="200825328">
      <w:bodyDiv w:val="1"/>
      <w:marLeft w:val="0"/>
      <w:marRight w:val="0"/>
      <w:marTop w:val="0"/>
      <w:marBottom w:val="0"/>
      <w:divBdr>
        <w:top w:val="none" w:sz="0" w:space="0" w:color="auto"/>
        <w:left w:val="none" w:sz="0" w:space="0" w:color="auto"/>
        <w:bottom w:val="none" w:sz="0" w:space="0" w:color="auto"/>
        <w:right w:val="none" w:sz="0" w:space="0" w:color="auto"/>
      </w:divBdr>
    </w:div>
    <w:div w:id="218978392">
      <w:bodyDiv w:val="1"/>
      <w:marLeft w:val="0"/>
      <w:marRight w:val="0"/>
      <w:marTop w:val="0"/>
      <w:marBottom w:val="0"/>
      <w:divBdr>
        <w:top w:val="none" w:sz="0" w:space="0" w:color="auto"/>
        <w:left w:val="none" w:sz="0" w:space="0" w:color="auto"/>
        <w:bottom w:val="none" w:sz="0" w:space="0" w:color="auto"/>
        <w:right w:val="none" w:sz="0" w:space="0" w:color="auto"/>
      </w:divBdr>
    </w:div>
    <w:div w:id="264847990">
      <w:bodyDiv w:val="1"/>
      <w:marLeft w:val="0"/>
      <w:marRight w:val="0"/>
      <w:marTop w:val="0"/>
      <w:marBottom w:val="0"/>
      <w:divBdr>
        <w:top w:val="none" w:sz="0" w:space="0" w:color="auto"/>
        <w:left w:val="none" w:sz="0" w:space="0" w:color="auto"/>
        <w:bottom w:val="none" w:sz="0" w:space="0" w:color="auto"/>
        <w:right w:val="none" w:sz="0" w:space="0" w:color="auto"/>
      </w:divBdr>
    </w:div>
    <w:div w:id="270020015">
      <w:bodyDiv w:val="1"/>
      <w:marLeft w:val="0"/>
      <w:marRight w:val="0"/>
      <w:marTop w:val="0"/>
      <w:marBottom w:val="0"/>
      <w:divBdr>
        <w:top w:val="none" w:sz="0" w:space="0" w:color="auto"/>
        <w:left w:val="none" w:sz="0" w:space="0" w:color="auto"/>
        <w:bottom w:val="none" w:sz="0" w:space="0" w:color="auto"/>
        <w:right w:val="none" w:sz="0" w:space="0" w:color="auto"/>
      </w:divBdr>
    </w:div>
    <w:div w:id="279191398">
      <w:bodyDiv w:val="1"/>
      <w:marLeft w:val="0"/>
      <w:marRight w:val="0"/>
      <w:marTop w:val="0"/>
      <w:marBottom w:val="0"/>
      <w:divBdr>
        <w:top w:val="none" w:sz="0" w:space="0" w:color="auto"/>
        <w:left w:val="none" w:sz="0" w:space="0" w:color="auto"/>
        <w:bottom w:val="none" w:sz="0" w:space="0" w:color="auto"/>
        <w:right w:val="none" w:sz="0" w:space="0" w:color="auto"/>
      </w:divBdr>
    </w:div>
    <w:div w:id="282271382">
      <w:bodyDiv w:val="1"/>
      <w:marLeft w:val="0"/>
      <w:marRight w:val="0"/>
      <w:marTop w:val="0"/>
      <w:marBottom w:val="0"/>
      <w:divBdr>
        <w:top w:val="none" w:sz="0" w:space="0" w:color="auto"/>
        <w:left w:val="none" w:sz="0" w:space="0" w:color="auto"/>
        <w:bottom w:val="none" w:sz="0" w:space="0" w:color="auto"/>
        <w:right w:val="none" w:sz="0" w:space="0" w:color="auto"/>
      </w:divBdr>
    </w:div>
    <w:div w:id="301813752">
      <w:bodyDiv w:val="1"/>
      <w:marLeft w:val="0"/>
      <w:marRight w:val="0"/>
      <w:marTop w:val="0"/>
      <w:marBottom w:val="0"/>
      <w:divBdr>
        <w:top w:val="none" w:sz="0" w:space="0" w:color="auto"/>
        <w:left w:val="none" w:sz="0" w:space="0" w:color="auto"/>
        <w:bottom w:val="none" w:sz="0" w:space="0" w:color="auto"/>
        <w:right w:val="none" w:sz="0" w:space="0" w:color="auto"/>
      </w:divBdr>
    </w:div>
    <w:div w:id="342437392">
      <w:bodyDiv w:val="1"/>
      <w:marLeft w:val="0"/>
      <w:marRight w:val="0"/>
      <w:marTop w:val="0"/>
      <w:marBottom w:val="0"/>
      <w:divBdr>
        <w:top w:val="none" w:sz="0" w:space="0" w:color="auto"/>
        <w:left w:val="none" w:sz="0" w:space="0" w:color="auto"/>
        <w:bottom w:val="none" w:sz="0" w:space="0" w:color="auto"/>
        <w:right w:val="none" w:sz="0" w:space="0" w:color="auto"/>
      </w:divBdr>
    </w:div>
    <w:div w:id="350764634">
      <w:bodyDiv w:val="1"/>
      <w:marLeft w:val="0"/>
      <w:marRight w:val="0"/>
      <w:marTop w:val="0"/>
      <w:marBottom w:val="0"/>
      <w:divBdr>
        <w:top w:val="none" w:sz="0" w:space="0" w:color="auto"/>
        <w:left w:val="none" w:sz="0" w:space="0" w:color="auto"/>
        <w:bottom w:val="none" w:sz="0" w:space="0" w:color="auto"/>
        <w:right w:val="none" w:sz="0" w:space="0" w:color="auto"/>
      </w:divBdr>
    </w:div>
    <w:div w:id="368648141">
      <w:bodyDiv w:val="1"/>
      <w:marLeft w:val="0"/>
      <w:marRight w:val="0"/>
      <w:marTop w:val="0"/>
      <w:marBottom w:val="0"/>
      <w:divBdr>
        <w:top w:val="none" w:sz="0" w:space="0" w:color="auto"/>
        <w:left w:val="none" w:sz="0" w:space="0" w:color="auto"/>
        <w:bottom w:val="none" w:sz="0" w:space="0" w:color="auto"/>
        <w:right w:val="none" w:sz="0" w:space="0" w:color="auto"/>
      </w:divBdr>
    </w:div>
    <w:div w:id="380324935">
      <w:bodyDiv w:val="1"/>
      <w:marLeft w:val="0"/>
      <w:marRight w:val="0"/>
      <w:marTop w:val="0"/>
      <w:marBottom w:val="0"/>
      <w:divBdr>
        <w:top w:val="none" w:sz="0" w:space="0" w:color="auto"/>
        <w:left w:val="none" w:sz="0" w:space="0" w:color="auto"/>
        <w:bottom w:val="none" w:sz="0" w:space="0" w:color="auto"/>
        <w:right w:val="none" w:sz="0" w:space="0" w:color="auto"/>
      </w:divBdr>
    </w:div>
    <w:div w:id="381297129">
      <w:bodyDiv w:val="1"/>
      <w:marLeft w:val="0"/>
      <w:marRight w:val="0"/>
      <w:marTop w:val="0"/>
      <w:marBottom w:val="0"/>
      <w:divBdr>
        <w:top w:val="none" w:sz="0" w:space="0" w:color="auto"/>
        <w:left w:val="none" w:sz="0" w:space="0" w:color="auto"/>
        <w:bottom w:val="none" w:sz="0" w:space="0" w:color="auto"/>
        <w:right w:val="none" w:sz="0" w:space="0" w:color="auto"/>
      </w:divBdr>
    </w:div>
    <w:div w:id="397284817">
      <w:bodyDiv w:val="1"/>
      <w:marLeft w:val="0"/>
      <w:marRight w:val="0"/>
      <w:marTop w:val="0"/>
      <w:marBottom w:val="0"/>
      <w:divBdr>
        <w:top w:val="none" w:sz="0" w:space="0" w:color="auto"/>
        <w:left w:val="none" w:sz="0" w:space="0" w:color="auto"/>
        <w:bottom w:val="none" w:sz="0" w:space="0" w:color="auto"/>
        <w:right w:val="none" w:sz="0" w:space="0" w:color="auto"/>
      </w:divBdr>
    </w:div>
    <w:div w:id="397363931">
      <w:bodyDiv w:val="1"/>
      <w:marLeft w:val="0"/>
      <w:marRight w:val="0"/>
      <w:marTop w:val="0"/>
      <w:marBottom w:val="0"/>
      <w:divBdr>
        <w:top w:val="none" w:sz="0" w:space="0" w:color="auto"/>
        <w:left w:val="none" w:sz="0" w:space="0" w:color="auto"/>
        <w:bottom w:val="none" w:sz="0" w:space="0" w:color="auto"/>
        <w:right w:val="none" w:sz="0" w:space="0" w:color="auto"/>
      </w:divBdr>
    </w:div>
    <w:div w:id="401409472">
      <w:bodyDiv w:val="1"/>
      <w:marLeft w:val="0"/>
      <w:marRight w:val="0"/>
      <w:marTop w:val="0"/>
      <w:marBottom w:val="0"/>
      <w:divBdr>
        <w:top w:val="none" w:sz="0" w:space="0" w:color="auto"/>
        <w:left w:val="none" w:sz="0" w:space="0" w:color="auto"/>
        <w:bottom w:val="none" w:sz="0" w:space="0" w:color="auto"/>
        <w:right w:val="none" w:sz="0" w:space="0" w:color="auto"/>
      </w:divBdr>
    </w:div>
    <w:div w:id="413626553">
      <w:bodyDiv w:val="1"/>
      <w:marLeft w:val="0"/>
      <w:marRight w:val="0"/>
      <w:marTop w:val="0"/>
      <w:marBottom w:val="0"/>
      <w:divBdr>
        <w:top w:val="none" w:sz="0" w:space="0" w:color="auto"/>
        <w:left w:val="none" w:sz="0" w:space="0" w:color="auto"/>
        <w:bottom w:val="none" w:sz="0" w:space="0" w:color="auto"/>
        <w:right w:val="none" w:sz="0" w:space="0" w:color="auto"/>
      </w:divBdr>
    </w:div>
    <w:div w:id="431514561">
      <w:bodyDiv w:val="1"/>
      <w:marLeft w:val="0"/>
      <w:marRight w:val="0"/>
      <w:marTop w:val="0"/>
      <w:marBottom w:val="0"/>
      <w:divBdr>
        <w:top w:val="none" w:sz="0" w:space="0" w:color="auto"/>
        <w:left w:val="none" w:sz="0" w:space="0" w:color="auto"/>
        <w:bottom w:val="none" w:sz="0" w:space="0" w:color="auto"/>
        <w:right w:val="none" w:sz="0" w:space="0" w:color="auto"/>
      </w:divBdr>
    </w:div>
    <w:div w:id="440683104">
      <w:bodyDiv w:val="1"/>
      <w:marLeft w:val="0"/>
      <w:marRight w:val="0"/>
      <w:marTop w:val="0"/>
      <w:marBottom w:val="0"/>
      <w:divBdr>
        <w:top w:val="none" w:sz="0" w:space="0" w:color="auto"/>
        <w:left w:val="none" w:sz="0" w:space="0" w:color="auto"/>
        <w:bottom w:val="none" w:sz="0" w:space="0" w:color="auto"/>
        <w:right w:val="none" w:sz="0" w:space="0" w:color="auto"/>
      </w:divBdr>
    </w:div>
    <w:div w:id="450321113">
      <w:bodyDiv w:val="1"/>
      <w:marLeft w:val="0"/>
      <w:marRight w:val="0"/>
      <w:marTop w:val="0"/>
      <w:marBottom w:val="0"/>
      <w:divBdr>
        <w:top w:val="none" w:sz="0" w:space="0" w:color="auto"/>
        <w:left w:val="none" w:sz="0" w:space="0" w:color="auto"/>
        <w:bottom w:val="none" w:sz="0" w:space="0" w:color="auto"/>
        <w:right w:val="none" w:sz="0" w:space="0" w:color="auto"/>
      </w:divBdr>
    </w:div>
    <w:div w:id="477957359">
      <w:bodyDiv w:val="1"/>
      <w:marLeft w:val="0"/>
      <w:marRight w:val="0"/>
      <w:marTop w:val="0"/>
      <w:marBottom w:val="0"/>
      <w:divBdr>
        <w:top w:val="none" w:sz="0" w:space="0" w:color="auto"/>
        <w:left w:val="none" w:sz="0" w:space="0" w:color="auto"/>
        <w:bottom w:val="none" w:sz="0" w:space="0" w:color="auto"/>
        <w:right w:val="none" w:sz="0" w:space="0" w:color="auto"/>
      </w:divBdr>
    </w:div>
    <w:div w:id="557328797">
      <w:bodyDiv w:val="1"/>
      <w:marLeft w:val="0"/>
      <w:marRight w:val="0"/>
      <w:marTop w:val="0"/>
      <w:marBottom w:val="0"/>
      <w:divBdr>
        <w:top w:val="none" w:sz="0" w:space="0" w:color="auto"/>
        <w:left w:val="none" w:sz="0" w:space="0" w:color="auto"/>
        <w:bottom w:val="none" w:sz="0" w:space="0" w:color="auto"/>
        <w:right w:val="none" w:sz="0" w:space="0" w:color="auto"/>
      </w:divBdr>
    </w:div>
    <w:div w:id="564296691">
      <w:bodyDiv w:val="1"/>
      <w:marLeft w:val="0"/>
      <w:marRight w:val="0"/>
      <w:marTop w:val="0"/>
      <w:marBottom w:val="0"/>
      <w:divBdr>
        <w:top w:val="none" w:sz="0" w:space="0" w:color="auto"/>
        <w:left w:val="none" w:sz="0" w:space="0" w:color="auto"/>
        <w:bottom w:val="none" w:sz="0" w:space="0" w:color="auto"/>
        <w:right w:val="none" w:sz="0" w:space="0" w:color="auto"/>
      </w:divBdr>
    </w:div>
    <w:div w:id="566459658">
      <w:bodyDiv w:val="1"/>
      <w:marLeft w:val="0"/>
      <w:marRight w:val="0"/>
      <w:marTop w:val="0"/>
      <w:marBottom w:val="0"/>
      <w:divBdr>
        <w:top w:val="none" w:sz="0" w:space="0" w:color="auto"/>
        <w:left w:val="none" w:sz="0" w:space="0" w:color="auto"/>
        <w:bottom w:val="none" w:sz="0" w:space="0" w:color="auto"/>
        <w:right w:val="none" w:sz="0" w:space="0" w:color="auto"/>
      </w:divBdr>
    </w:div>
    <w:div w:id="566570335">
      <w:bodyDiv w:val="1"/>
      <w:marLeft w:val="0"/>
      <w:marRight w:val="0"/>
      <w:marTop w:val="0"/>
      <w:marBottom w:val="0"/>
      <w:divBdr>
        <w:top w:val="none" w:sz="0" w:space="0" w:color="auto"/>
        <w:left w:val="none" w:sz="0" w:space="0" w:color="auto"/>
        <w:bottom w:val="none" w:sz="0" w:space="0" w:color="auto"/>
        <w:right w:val="none" w:sz="0" w:space="0" w:color="auto"/>
      </w:divBdr>
    </w:div>
    <w:div w:id="570582999">
      <w:bodyDiv w:val="1"/>
      <w:marLeft w:val="0"/>
      <w:marRight w:val="0"/>
      <w:marTop w:val="0"/>
      <w:marBottom w:val="0"/>
      <w:divBdr>
        <w:top w:val="none" w:sz="0" w:space="0" w:color="auto"/>
        <w:left w:val="none" w:sz="0" w:space="0" w:color="auto"/>
        <w:bottom w:val="none" w:sz="0" w:space="0" w:color="auto"/>
        <w:right w:val="none" w:sz="0" w:space="0" w:color="auto"/>
      </w:divBdr>
    </w:div>
    <w:div w:id="594288158">
      <w:bodyDiv w:val="1"/>
      <w:marLeft w:val="0"/>
      <w:marRight w:val="0"/>
      <w:marTop w:val="0"/>
      <w:marBottom w:val="0"/>
      <w:divBdr>
        <w:top w:val="none" w:sz="0" w:space="0" w:color="auto"/>
        <w:left w:val="none" w:sz="0" w:space="0" w:color="auto"/>
        <w:bottom w:val="none" w:sz="0" w:space="0" w:color="auto"/>
        <w:right w:val="none" w:sz="0" w:space="0" w:color="auto"/>
      </w:divBdr>
    </w:div>
    <w:div w:id="599680956">
      <w:bodyDiv w:val="1"/>
      <w:marLeft w:val="0"/>
      <w:marRight w:val="0"/>
      <w:marTop w:val="0"/>
      <w:marBottom w:val="0"/>
      <w:divBdr>
        <w:top w:val="none" w:sz="0" w:space="0" w:color="auto"/>
        <w:left w:val="none" w:sz="0" w:space="0" w:color="auto"/>
        <w:bottom w:val="none" w:sz="0" w:space="0" w:color="auto"/>
        <w:right w:val="none" w:sz="0" w:space="0" w:color="auto"/>
      </w:divBdr>
    </w:div>
    <w:div w:id="621041170">
      <w:bodyDiv w:val="1"/>
      <w:marLeft w:val="0"/>
      <w:marRight w:val="0"/>
      <w:marTop w:val="0"/>
      <w:marBottom w:val="0"/>
      <w:divBdr>
        <w:top w:val="none" w:sz="0" w:space="0" w:color="auto"/>
        <w:left w:val="none" w:sz="0" w:space="0" w:color="auto"/>
        <w:bottom w:val="none" w:sz="0" w:space="0" w:color="auto"/>
        <w:right w:val="none" w:sz="0" w:space="0" w:color="auto"/>
      </w:divBdr>
    </w:div>
    <w:div w:id="637952988">
      <w:bodyDiv w:val="1"/>
      <w:marLeft w:val="0"/>
      <w:marRight w:val="0"/>
      <w:marTop w:val="0"/>
      <w:marBottom w:val="0"/>
      <w:divBdr>
        <w:top w:val="none" w:sz="0" w:space="0" w:color="auto"/>
        <w:left w:val="none" w:sz="0" w:space="0" w:color="auto"/>
        <w:bottom w:val="none" w:sz="0" w:space="0" w:color="auto"/>
        <w:right w:val="none" w:sz="0" w:space="0" w:color="auto"/>
      </w:divBdr>
    </w:div>
    <w:div w:id="683097076">
      <w:bodyDiv w:val="1"/>
      <w:marLeft w:val="0"/>
      <w:marRight w:val="0"/>
      <w:marTop w:val="0"/>
      <w:marBottom w:val="0"/>
      <w:divBdr>
        <w:top w:val="none" w:sz="0" w:space="0" w:color="auto"/>
        <w:left w:val="none" w:sz="0" w:space="0" w:color="auto"/>
        <w:bottom w:val="none" w:sz="0" w:space="0" w:color="auto"/>
        <w:right w:val="none" w:sz="0" w:space="0" w:color="auto"/>
      </w:divBdr>
    </w:div>
    <w:div w:id="684016588">
      <w:bodyDiv w:val="1"/>
      <w:marLeft w:val="0"/>
      <w:marRight w:val="0"/>
      <w:marTop w:val="0"/>
      <w:marBottom w:val="0"/>
      <w:divBdr>
        <w:top w:val="none" w:sz="0" w:space="0" w:color="auto"/>
        <w:left w:val="none" w:sz="0" w:space="0" w:color="auto"/>
        <w:bottom w:val="none" w:sz="0" w:space="0" w:color="auto"/>
        <w:right w:val="none" w:sz="0" w:space="0" w:color="auto"/>
      </w:divBdr>
    </w:div>
    <w:div w:id="685058778">
      <w:bodyDiv w:val="1"/>
      <w:marLeft w:val="0"/>
      <w:marRight w:val="0"/>
      <w:marTop w:val="0"/>
      <w:marBottom w:val="0"/>
      <w:divBdr>
        <w:top w:val="none" w:sz="0" w:space="0" w:color="auto"/>
        <w:left w:val="none" w:sz="0" w:space="0" w:color="auto"/>
        <w:bottom w:val="none" w:sz="0" w:space="0" w:color="auto"/>
        <w:right w:val="none" w:sz="0" w:space="0" w:color="auto"/>
      </w:divBdr>
    </w:div>
    <w:div w:id="697043520">
      <w:bodyDiv w:val="1"/>
      <w:marLeft w:val="0"/>
      <w:marRight w:val="0"/>
      <w:marTop w:val="0"/>
      <w:marBottom w:val="0"/>
      <w:divBdr>
        <w:top w:val="none" w:sz="0" w:space="0" w:color="auto"/>
        <w:left w:val="none" w:sz="0" w:space="0" w:color="auto"/>
        <w:bottom w:val="none" w:sz="0" w:space="0" w:color="auto"/>
        <w:right w:val="none" w:sz="0" w:space="0" w:color="auto"/>
      </w:divBdr>
    </w:div>
    <w:div w:id="714698273">
      <w:bodyDiv w:val="1"/>
      <w:marLeft w:val="0"/>
      <w:marRight w:val="0"/>
      <w:marTop w:val="0"/>
      <w:marBottom w:val="0"/>
      <w:divBdr>
        <w:top w:val="none" w:sz="0" w:space="0" w:color="auto"/>
        <w:left w:val="none" w:sz="0" w:space="0" w:color="auto"/>
        <w:bottom w:val="none" w:sz="0" w:space="0" w:color="auto"/>
        <w:right w:val="none" w:sz="0" w:space="0" w:color="auto"/>
      </w:divBdr>
    </w:div>
    <w:div w:id="741298569">
      <w:bodyDiv w:val="1"/>
      <w:marLeft w:val="0"/>
      <w:marRight w:val="0"/>
      <w:marTop w:val="0"/>
      <w:marBottom w:val="0"/>
      <w:divBdr>
        <w:top w:val="none" w:sz="0" w:space="0" w:color="auto"/>
        <w:left w:val="none" w:sz="0" w:space="0" w:color="auto"/>
        <w:bottom w:val="none" w:sz="0" w:space="0" w:color="auto"/>
        <w:right w:val="none" w:sz="0" w:space="0" w:color="auto"/>
      </w:divBdr>
    </w:div>
    <w:div w:id="761608672">
      <w:bodyDiv w:val="1"/>
      <w:marLeft w:val="0"/>
      <w:marRight w:val="0"/>
      <w:marTop w:val="0"/>
      <w:marBottom w:val="0"/>
      <w:divBdr>
        <w:top w:val="none" w:sz="0" w:space="0" w:color="auto"/>
        <w:left w:val="none" w:sz="0" w:space="0" w:color="auto"/>
        <w:bottom w:val="none" w:sz="0" w:space="0" w:color="auto"/>
        <w:right w:val="none" w:sz="0" w:space="0" w:color="auto"/>
      </w:divBdr>
    </w:div>
    <w:div w:id="761875565">
      <w:bodyDiv w:val="1"/>
      <w:marLeft w:val="0"/>
      <w:marRight w:val="0"/>
      <w:marTop w:val="0"/>
      <w:marBottom w:val="0"/>
      <w:divBdr>
        <w:top w:val="none" w:sz="0" w:space="0" w:color="auto"/>
        <w:left w:val="none" w:sz="0" w:space="0" w:color="auto"/>
        <w:bottom w:val="none" w:sz="0" w:space="0" w:color="auto"/>
        <w:right w:val="none" w:sz="0" w:space="0" w:color="auto"/>
      </w:divBdr>
    </w:div>
    <w:div w:id="768433652">
      <w:bodyDiv w:val="1"/>
      <w:marLeft w:val="0"/>
      <w:marRight w:val="0"/>
      <w:marTop w:val="0"/>
      <w:marBottom w:val="0"/>
      <w:divBdr>
        <w:top w:val="none" w:sz="0" w:space="0" w:color="auto"/>
        <w:left w:val="none" w:sz="0" w:space="0" w:color="auto"/>
        <w:bottom w:val="none" w:sz="0" w:space="0" w:color="auto"/>
        <w:right w:val="none" w:sz="0" w:space="0" w:color="auto"/>
      </w:divBdr>
    </w:div>
    <w:div w:id="768551177">
      <w:bodyDiv w:val="1"/>
      <w:marLeft w:val="0"/>
      <w:marRight w:val="0"/>
      <w:marTop w:val="0"/>
      <w:marBottom w:val="0"/>
      <w:divBdr>
        <w:top w:val="none" w:sz="0" w:space="0" w:color="auto"/>
        <w:left w:val="none" w:sz="0" w:space="0" w:color="auto"/>
        <w:bottom w:val="none" w:sz="0" w:space="0" w:color="auto"/>
        <w:right w:val="none" w:sz="0" w:space="0" w:color="auto"/>
      </w:divBdr>
    </w:div>
    <w:div w:id="784348752">
      <w:bodyDiv w:val="1"/>
      <w:marLeft w:val="0"/>
      <w:marRight w:val="0"/>
      <w:marTop w:val="0"/>
      <w:marBottom w:val="0"/>
      <w:divBdr>
        <w:top w:val="none" w:sz="0" w:space="0" w:color="auto"/>
        <w:left w:val="none" w:sz="0" w:space="0" w:color="auto"/>
        <w:bottom w:val="none" w:sz="0" w:space="0" w:color="auto"/>
        <w:right w:val="none" w:sz="0" w:space="0" w:color="auto"/>
      </w:divBdr>
    </w:div>
    <w:div w:id="796996461">
      <w:bodyDiv w:val="1"/>
      <w:marLeft w:val="0"/>
      <w:marRight w:val="0"/>
      <w:marTop w:val="0"/>
      <w:marBottom w:val="0"/>
      <w:divBdr>
        <w:top w:val="none" w:sz="0" w:space="0" w:color="auto"/>
        <w:left w:val="none" w:sz="0" w:space="0" w:color="auto"/>
        <w:bottom w:val="none" w:sz="0" w:space="0" w:color="auto"/>
        <w:right w:val="none" w:sz="0" w:space="0" w:color="auto"/>
      </w:divBdr>
    </w:div>
    <w:div w:id="801650615">
      <w:bodyDiv w:val="1"/>
      <w:marLeft w:val="0"/>
      <w:marRight w:val="0"/>
      <w:marTop w:val="0"/>
      <w:marBottom w:val="0"/>
      <w:divBdr>
        <w:top w:val="none" w:sz="0" w:space="0" w:color="auto"/>
        <w:left w:val="none" w:sz="0" w:space="0" w:color="auto"/>
        <w:bottom w:val="none" w:sz="0" w:space="0" w:color="auto"/>
        <w:right w:val="none" w:sz="0" w:space="0" w:color="auto"/>
      </w:divBdr>
    </w:div>
    <w:div w:id="808328149">
      <w:bodyDiv w:val="1"/>
      <w:marLeft w:val="0"/>
      <w:marRight w:val="0"/>
      <w:marTop w:val="0"/>
      <w:marBottom w:val="0"/>
      <w:divBdr>
        <w:top w:val="none" w:sz="0" w:space="0" w:color="auto"/>
        <w:left w:val="none" w:sz="0" w:space="0" w:color="auto"/>
        <w:bottom w:val="none" w:sz="0" w:space="0" w:color="auto"/>
        <w:right w:val="none" w:sz="0" w:space="0" w:color="auto"/>
      </w:divBdr>
    </w:div>
    <w:div w:id="817038989">
      <w:bodyDiv w:val="1"/>
      <w:marLeft w:val="0"/>
      <w:marRight w:val="0"/>
      <w:marTop w:val="0"/>
      <w:marBottom w:val="0"/>
      <w:divBdr>
        <w:top w:val="none" w:sz="0" w:space="0" w:color="auto"/>
        <w:left w:val="none" w:sz="0" w:space="0" w:color="auto"/>
        <w:bottom w:val="none" w:sz="0" w:space="0" w:color="auto"/>
        <w:right w:val="none" w:sz="0" w:space="0" w:color="auto"/>
      </w:divBdr>
    </w:div>
    <w:div w:id="821043464">
      <w:bodyDiv w:val="1"/>
      <w:marLeft w:val="0"/>
      <w:marRight w:val="0"/>
      <w:marTop w:val="0"/>
      <w:marBottom w:val="0"/>
      <w:divBdr>
        <w:top w:val="none" w:sz="0" w:space="0" w:color="auto"/>
        <w:left w:val="none" w:sz="0" w:space="0" w:color="auto"/>
        <w:bottom w:val="none" w:sz="0" w:space="0" w:color="auto"/>
        <w:right w:val="none" w:sz="0" w:space="0" w:color="auto"/>
      </w:divBdr>
    </w:div>
    <w:div w:id="856120800">
      <w:bodyDiv w:val="1"/>
      <w:marLeft w:val="0"/>
      <w:marRight w:val="0"/>
      <w:marTop w:val="0"/>
      <w:marBottom w:val="0"/>
      <w:divBdr>
        <w:top w:val="none" w:sz="0" w:space="0" w:color="auto"/>
        <w:left w:val="none" w:sz="0" w:space="0" w:color="auto"/>
        <w:bottom w:val="none" w:sz="0" w:space="0" w:color="auto"/>
        <w:right w:val="none" w:sz="0" w:space="0" w:color="auto"/>
      </w:divBdr>
    </w:div>
    <w:div w:id="862787097">
      <w:bodyDiv w:val="1"/>
      <w:marLeft w:val="0"/>
      <w:marRight w:val="0"/>
      <w:marTop w:val="0"/>
      <w:marBottom w:val="0"/>
      <w:divBdr>
        <w:top w:val="none" w:sz="0" w:space="0" w:color="auto"/>
        <w:left w:val="none" w:sz="0" w:space="0" w:color="auto"/>
        <w:bottom w:val="none" w:sz="0" w:space="0" w:color="auto"/>
        <w:right w:val="none" w:sz="0" w:space="0" w:color="auto"/>
      </w:divBdr>
    </w:div>
    <w:div w:id="920480137">
      <w:bodyDiv w:val="1"/>
      <w:marLeft w:val="0"/>
      <w:marRight w:val="0"/>
      <w:marTop w:val="0"/>
      <w:marBottom w:val="0"/>
      <w:divBdr>
        <w:top w:val="none" w:sz="0" w:space="0" w:color="auto"/>
        <w:left w:val="none" w:sz="0" w:space="0" w:color="auto"/>
        <w:bottom w:val="none" w:sz="0" w:space="0" w:color="auto"/>
        <w:right w:val="none" w:sz="0" w:space="0" w:color="auto"/>
      </w:divBdr>
    </w:div>
    <w:div w:id="936450062">
      <w:bodyDiv w:val="1"/>
      <w:marLeft w:val="0"/>
      <w:marRight w:val="0"/>
      <w:marTop w:val="0"/>
      <w:marBottom w:val="0"/>
      <w:divBdr>
        <w:top w:val="none" w:sz="0" w:space="0" w:color="auto"/>
        <w:left w:val="none" w:sz="0" w:space="0" w:color="auto"/>
        <w:bottom w:val="none" w:sz="0" w:space="0" w:color="auto"/>
        <w:right w:val="none" w:sz="0" w:space="0" w:color="auto"/>
      </w:divBdr>
    </w:div>
    <w:div w:id="952437205">
      <w:bodyDiv w:val="1"/>
      <w:marLeft w:val="0"/>
      <w:marRight w:val="0"/>
      <w:marTop w:val="0"/>
      <w:marBottom w:val="0"/>
      <w:divBdr>
        <w:top w:val="none" w:sz="0" w:space="0" w:color="auto"/>
        <w:left w:val="none" w:sz="0" w:space="0" w:color="auto"/>
        <w:bottom w:val="none" w:sz="0" w:space="0" w:color="auto"/>
        <w:right w:val="none" w:sz="0" w:space="0" w:color="auto"/>
      </w:divBdr>
    </w:div>
    <w:div w:id="954992046">
      <w:bodyDiv w:val="1"/>
      <w:marLeft w:val="0"/>
      <w:marRight w:val="0"/>
      <w:marTop w:val="0"/>
      <w:marBottom w:val="0"/>
      <w:divBdr>
        <w:top w:val="none" w:sz="0" w:space="0" w:color="auto"/>
        <w:left w:val="none" w:sz="0" w:space="0" w:color="auto"/>
        <w:bottom w:val="none" w:sz="0" w:space="0" w:color="auto"/>
        <w:right w:val="none" w:sz="0" w:space="0" w:color="auto"/>
      </w:divBdr>
    </w:div>
    <w:div w:id="955143033">
      <w:bodyDiv w:val="1"/>
      <w:marLeft w:val="0"/>
      <w:marRight w:val="0"/>
      <w:marTop w:val="0"/>
      <w:marBottom w:val="0"/>
      <w:divBdr>
        <w:top w:val="none" w:sz="0" w:space="0" w:color="auto"/>
        <w:left w:val="none" w:sz="0" w:space="0" w:color="auto"/>
        <w:bottom w:val="none" w:sz="0" w:space="0" w:color="auto"/>
        <w:right w:val="none" w:sz="0" w:space="0" w:color="auto"/>
      </w:divBdr>
    </w:div>
    <w:div w:id="1003826232">
      <w:bodyDiv w:val="1"/>
      <w:marLeft w:val="0"/>
      <w:marRight w:val="0"/>
      <w:marTop w:val="0"/>
      <w:marBottom w:val="0"/>
      <w:divBdr>
        <w:top w:val="none" w:sz="0" w:space="0" w:color="auto"/>
        <w:left w:val="none" w:sz="0" w:space="0" w:color="auto"/>
        <w:bottom w:val="none" w:sz="0" w:space="0" w:color="auto"/>
        <w:right w:val="none" w:sz="0" w:space="0" w:color="auto"/>
      </w:divBdr>
    </w:div>
    <w:div w:id="1016345644">
      <w:bodyDiv w:val="1"/>
      <w:marLeft w:val="0"/>
      <w:marRight w:val="0"/>
      <w:marTop w:val="0"/>
      <w:marBottom w:val="0"/>
      <w:divBdr>
        <w:top w:val="none" w:sz="0" w:space="0" w:color="auto"/>
        <w:left w:val="none" w:sz="0" w:space="0" w:color="auto"/>
        <w:bottom w:val="none" w:sz="0" w:space="0" w:color="auto"/>
        <w:right w:val="none" w:sz="0" w:space="0" w:color="auto"/>
      </w:divBdr>
    </w:div>
    <w:div w:id="1023556994">
      <w:bodyDiv w:val="1"/>
      <w:marLeft w:val="0"/>
      <w:marRight w:val="0"/>
      <w:marTop w:val="0"/>
      <w:marBottom w:val="0"/>
      <w:divBdr>
        <w:top w:val="none" w:sz="0" w:space="0" w:color="auto"/>
        <w:left w:val="none" w:sz="0" w:space="0" w:color="auto"/>
        <w:bottom w:val="none" w:sz="0" w:space="0" w:color="auto"/>
        <w:right w:val="none" w:sz="0" w:space="0" w:color="auto"/>
      </w:divBdr>
    </w:div>
    <w:div w:id="1027217884">
      <w:bodyDiv w:val="1"/>
      <w:marLeft w:val="0"/>
      <w:marRight w:val="0"/>
      <w:marTop w:val="0"/>
      <w:marBottom w:val="0"/>
      <w:divBdr>
        <w:top w:val="none" w:sz="0" w:space="0" w:color="auto"/>
        <w:left w:val="none" w:sz="0" w:space="0" w:color="auto"/>
        <w:bottom w:val="none" w:sz="0" w:space="0" w:color="auto"/>
        <w:right w:val="none" w:sz="0" w:space="0" w:color="auto"/>
      </w:divBdr>
    </w:div>
    <w:div w:id="1076124903">
      <w:bodyDiv w:val="1"/>
      <w:marLeft w:val="0"/>
      <w:marRight w:val="0"/>
      <w:marTop w:val="0"/>
      <w:marBottom w:val="0"/>
      <w:divBdr>
        <w:top w:val="none" w:sz="0" w:space="0" w:color="auto"/>
        <w:left w:val="none" w:sz="0" w:space="0" w:color="auto"/>
        <w:bottom w:val="none" w:sz="0" w:space="0" w:color="auto"/>
        <w:right w:val="none" w:sz="0" w:space="0" w:color="auto"/>
      </w:divBdr>
    </w:div>
    <w:div w:id="1080755291">
      <w:bodyDiv w:val="1"/>
      <w:marLeft w:val="0"/>
      <w:marRight w:val="0"/>
      <w:marTop w:val="0"/>
      <w:marBottom w:val="0"/>
      <w:divBdr>
        <w:top w:val="none" w:sz="0" w:space="0" w:color="auto"/>
        <w:left w:val="none" w:sz="0" w:space="0" w:color="auto"/>
        <w:bottom w:val="none" w:sz="0" w:space="0" w:color="auto"/>
        <w:right w:val="none" w:sz="0" w:space="0" w:color="auto"/>
      </w:divBdr>
    </w:div>
    <w:div w:id="1095634204">
      <w:bodyDiv w:val="1"/>
      <w:marLeft w:val="0"/>
      <w:marRight w:val="0"/>
      <w:marTop w:val="0"/>
      <w:marBottom w:val="0"/>
      <w:divBdr>
        <w:top w:val="none" w:sz="0" w:space="0" w:color="auto"/>
        <w:left w:val="none" w:sz="0" w:space="0" w:color="auto"/>
        <w:bottom w:val="none" w:sz="0" w:space="0" w:color="auto"/>
        <w:right w:val="none" w:sz="0" w:space="0" w:color="auto"/>
      </w:divBdr>
    </w:div>
    <w:div w:id="1098135671">
      <w:bodyDiv w:val="1"/>
      <w:marLeft w:val="0"/>
      <w:marRight w:val="0"/>
      <w:marTop w:val="0"/>
      <w:marBottom w:val="0"/>
      <w:divBdr>
        <w:top w:val="none" w:sz="0" w:space="0" w:color="auto"/>
        <w:left w:val="none" w:sz="0" w:space="0" w:color="auto"/>
        <w:bottom w:val="none" w:sz="0" w:space="0" w:color="auto"/>
        <w:right w:val="none" w:sz="0" w:space="0" w:color="auto"/>
      </w:divBdr>
    </w:div>
    <w:div w:id="1116363763">
      <w:bodyDiv w:val="1"/>
      <w:marLeft w:val="0"/>
      <w:marRight w:val="0"/>
      <w:marTop w:val="0"/>
      <w:marBottom w:val="0"/>
      <w:divBdr>
        <w:top w:val="none" w:sz="0" w:space="0" w:color="auto"/>
        <w:left w:val="none" w:sz="0" w:space="0" w:color="auto"/>
        <w:bottom w:val="none" w:sz="0" w:space="0" w:color="auto"/>
        <w:right w:val="none" w:sz="0" w:space="0" w:color="auto"/>
      </w:divBdr>
    </w:div>
    <w:div w:id="1133214699">
      <w:bodyDiv w:val="1"/>
      <w:marLeft w:val="0"/>
      <w:marRight w:val="0"/>
      <w:marTop w:val="0"/>
      <w:marBottom w:val="0"/>
      <w:divBdr>
        <w:top w:val="none" w:sz="0" w:space="0" w:color="auto"/>
        <w:left w:val="none" w:sz="0" w:space="0" w:color="auto"/>
        <w:bottom w:val="none" w:sz="0" w:space="0" w:color="auto"/>
        <w:right w:val="none" w:sz="0" w:space="0" w:color="auto"/>
      </w:divBdr>
    </w:div>
    <w:div w:id="1154182122">
      <w:bodyDiv w:val="1"/>
      <w:marLeft w:val="0"/>
      <w:marRight w:val="0"/>
      <w:marTop w:val="0"/>
      <w:marBottom w:val="0"/>
      <w:divBdr>
        <w:top w:val="none" w:sz="0" w:space="0" w:color="auto"/>
        <w:left w:val="none" w:sz="0" w:space="0" w:color="auto"/>
        <w:bottom w:val="none" w:sz="0" w:space="0" w:color="auto"/>
        <w:right w:val="none" w:sz="0" w:space="0" w:color="auto"/>
      </w:divBdr>
    </w:div>
    <w:div w:id="1155100925">
      <w:bodyDiv w:val="1"/>
      <w:marLeft w:val="0"/>
      <w:marRight w:val="0"/>
      <w:marTop w:val="0"/>
      <w:marBottom w:val="0"/>
      <w:divBdr>
        <w:top w:val="none" w:sz="0" w:space="0" w:color="auto"/>
        <w:left w:val="none" w:sz="0" w:space="0" w:color="auto"/>
        <w:bottom w:val="none" w:sz="0" w:space="0" w:color="auto"/>
        <w:right w:val="none" w:sz="0" w:space="0" w:color="auto"/>
      </w:divBdr>
    </w:div>
    <w:div w:id="1157653519">
      <w:bodyDiv w:val="1"/>
      <w:marLeft w:val="0"/>
      <w:marRight w:val="0"/>
      <w:marTop w:val="0"/>
      <w:marBottom w:val="0"/>
      <w:divBdr>
        <w:top w:val="none" w:sz="0" w:space="0" w:color="auto"/>
        <w:left w:val="none" w:sz="0" w:space="0" w:color="auto"/>
        <w:bottom w:val="none" w:sz="0" w:space="0" w:color="auto"/>
        <w:right w:val="none" w:sz="0" w:space="0" w:color="auto"/>
      </w:divBdr>
    </w:div>
    <w:div w:id="1177424733">
      <w:bodyDiv w:val="1"/>
      <w:marLeft w:val="0"/>
      <w:marRight w:val="0"/>
      <w:marTop w:val="0"/>
      <w:marBottom w:val="0"/>
      <w:divBdr>
        <w:top w:val="none" w:sz="0" w:space="0" w:color="auto"/>
        <w:left w:val="none" w:sz="0" w:space="0" w:color="auto"/>
        <w:bottom w:val="none" w:sz="0" w:space="0" w:color="auto"/>
        <w:right w:val="none" w:sz="0" w:space="0" w:color="auto"/>
      </w:divBdr>
    </w:div>
    <w:div w:id="1184517230">
      <w:bodyDiv w:val="1"/>
      <w:marLeft w:val="0"/>
      <w:marRight w:val="0"/>
      <w:marTop w:val="0"/>
      <w:marBottom w:val="0"/>
      <w:divBdr>
        <w:top w:val="none" w:sz="0" w:space="0" w:color="auto"/>
        <w:left w:val="none" w:sz="0" w:space="0" w:color="auto"/>
        <w:bottom w:val="none" w:sz="0" w:space="0" w:color="auto"/>
        <w:right w:val="none" w:sz="0" w:space="0" w:color="auto"/>
      </w:divBdr>
    </w:div>
    <w:div w:id="1209685515">
      <w:bodyDiv w:val="1"/>
      <w:marLeft w:val="0"/>
      <w:marRight w:val="0"/>
      <w:marTop w:val="0"/>
      <w:marBottom w:val="0"/>
      <w:divBdr>
        <w:top w:val="none" w:sz="0" w:space="0" w:color="auto"/>
        <w:left w:val="none" w:sz="0" w:space="0" w:color="auto"/>
        <w:bottom w:val="none" w:sz="0" w:space="0" w:color="auto"/>
        <w:right w:val="none" w:sz="0" w:space="0" w:color="auto"/>
      </w:divBdr>
    </w:div>
    <w:div w:id="1213926949">
      <w:bodyDiv w:val="1"/>
      <w:marLeft w:val="0"/>
      <w:marRight w:val="0"/>
      <w:marTop w:val="0"/>
      <w:marBottom w:val="0"/>
      <w:divBdr>
        <w:top w:val="none" w:sz="0" w:space="0" w:color="auto"/>
        <w:left w:val="none" w:sz="0" w:space="0" w:color="auto"/>
        <w:bottom w:val="none" w:sz="0" w:space="0" w:color="auto"/>
        <w:right w:val="none" w:sz="0" w:space="0" w:color="auto"/>
      </w:divBdr>
    </w:div>
    <w:div w:id="1227230168">
      <w:bodyDiv w:val="1"/>
      <w:marLeft w:val="0"/>
      <w:marRight w:val="0"/>
      <w:marTop w:val="0"/>
      <w:marBottom w:val="0"/>
      <w:divBdr>
        <w:top w:val="none" w:sz="0" w:space="0" w:color="auto"/>
        <w:left w:val="none" w:sz="0" w:space="0" w:color="auto"/>
        <w:bottom w:val="none" w:sz="0" w:space="0" w:color="auto"/>
        <w:right w:val="none" w:sz="0" w:space="0" w:color="auto"/>
      </w:divBdr>
    </w:div>
    <w:div w:id="1228371982">
      <w:bodyDiv w:val="1"/>
      <w:marLeft w:val="0"/>
      <w:marRight w:val="0"/>
      <w:marTop w:val="0"/>
      <w:marBottom w:val="0"/>
      <w:divBdr>
        <w:top w:val="none" w:sz="0" w:space="0" w:color="auto"/>
        <w:left w:val="none" w:sz="0" w:space="0" w:color="auto"/>
        <w:bottom w:val="none" w:sz="0" w:space="0" w:color="auto"/>
        <w:right w:val="none" w:sz="0" w:space="0" w:color="auto"/>
      </w:divBdr>
    </w:div>
    <w:div w:id="1237784012">
      <w:bodyDiv w:val="1"/>
      <w:marLeft w:val="0"/>
      <w:marRight w:val="0"/>
      <w:marTop w:val="0"/>
      <w:marBottom w:val="0"/>
      <w:divBdr>
        <w:top w:val="none" w:sz="0" w:space="0" w:color="auto"/>
        <w:left w:val="none" w:sz="0" w:space="0" w:color="auto"/>
        <w:bottom w:val="none" w:sz="0" w:space="0" w:color="auto"/>
        <w:right w:val="none" w:sz="0" w:space="0" w:color="auto"/>
      </w:divBdr>
    </w:div>
    <w:div w:id="1249656711">
      <w:bodyDiv w:val="1"/>
      <w:marLeft w:val="0"/>
      <w:marRight w:val="0"/>
      <w:marTop w:val="0"/>
      <w:marBottom w:val="0"/>
      <w:divBdr>
        <w:top w:val="none" w:sz="0" w:space="0" w:color="auto"/>
        <w:left w:val="none" w:sz="0" w:space="0" w:color="auto"/>
        <w:bottom w:val="none" w:sz="0" w:space="0" w:color="auto"/>
        <w:right w:val="none" w:sz="0" w:space="0" w:color="auto"/>
      </w:divBdr>
    </w:div>
    <w:div w:id="1262254781">
      <w:bodyDiv w:val="1"/>
      <w:marLeft w:val="0"/>
      <w:marRight w:val="0"/>
      <w:marTop w:val="0"/>
      <w:marBottom w:val="0"/>
      <w:divBdr>
        <w:top w:val="none" w:sz="0" w:space="0" w:color="auto"/>
        <w:left w:val="none" w:sz="0" w:space="0" w:color="auto"/>
        <w:bottom w:val="none" w:sz="0" w:space="0" w:color="auto"/>
        <w:right w:val="none" w:sz="0" w:space="0" w:color="auto"/>
      </w:divBdr>
    </w:div>
    <w:div w:id="1280065791">
      <w:bodyDiv w:val="1"/>
      <w:marLeft w:val="0"/>
      <w:marRight w:val="0"/>
      <w:marTop w:val="0"/>
      <w:marBottom w:val="0"/>
      <w:divBdr>
        <w:top w:val="none" w:sz="0" w:space="0" w:color="auto"/>
        <w:left w:val="none" w:sz="0" w:space="0" w:color="auto"/>
        <w:bottom w:val="none" w:sz="0" w:space="0" w:color="auto"/>
        <w:right w:val="none" w:sz="0" w:space="0" w:color="auto"/>
      </w:divBdr>
    </w:div>
    <w:div w:id="1281455898">
      <w:bodyDiv w:val="1"/>
      <w:marLeft w:val="0"/>
      <w:marRight w:val="0"/>
      <w:marTop w:val="0"/>
      <w:marBottom w:val="0"/>
      <w:divBdr>
        <w:top w:val="none" w:sz="0" w:space="0" w:color="auto"/>
        <w:left w:val="none" w:sz="0" w:space="0" w:color="auto"/>
        <w:bottom w:val="none" w:sz="0" w:space="0" w:color="auto"/>
        <w:right w:val="none" w:sz="0" w:space="0" w:color="auto"/>
      </w:divBdr>
    </w:div>
    <w:div w:id="1313875646">
      <w:bodyDiv w:val="1"/>
      <w:marLeft w:val="0"/>
      <w:marRight w:val="0"/>
      <w:marTop w:val="0"/>
      <w:marBottom w:val="0"/>
      <w:divBdr>
        <w:top w:val="none" w:sz="0" w:space="0" w:color="auto"/>
        <w:left w:val="none" w:sz="0" w:space="0" w:color="auto"/>
        <w:bottom w:val="none" w:sz="0" w:space="0" w:color="auto"/>
        <w:right w:val="none" w:sz="0" w:space="0" w:color="auto"/>
      </w:divBdr>
    </w:div>
    <w:div w:id="1353872913">
      <w:bodyDiv w:val="1"/>
      <w:marLeft w:val="0"/>
      <w:marRight w:val="0"/>
      <w:marTop w:val="0"/>
      <w:marBottom w:val="0"/>
      <w:divBdr>
        <w:top w:val="none" w:sz="0" w:space="0" w:color="auto"/>
        <w:left w:val="none" w:sz="0" w:space="0" w:color="auto"/>
        <w:bottom w:val="none" w:sz="0" w:space="0" w:color="auto"/>
        <w:right w:val="none" w:sz="0" w:space="0" w:color="auto"/>
      </w:divBdr>
    </w:div>
    <w:div w:id="1365980172">
      <w:bodyDiv w:val="1"/>
      <w:marLeft w:val="0"/>
      <w:marRight w:val="0"/>
      <w:marTop w:val="0"/>
      <w:marBottom w:val="0"/>
      <w:divBdr>
        <w:top w:val="none" w:sz="0" w:space="0" w:color="auto"/>
        <w:left w:val="none" w:sz="0" w:space="0" w:color="auto"/>
        <w:bottom w:val="none" w:sz="0" w:space="0" w:color="auto"/>
        <w:right w:val="none" w:sz="0" w:space="0" w:color="auto"/>
      </w:divBdr>
    </w:div>
    <w:div w:id="1368069045">
      <w:bodyDiv w:val="1"/>
      <w:marLeft w:val="0"/>
      <w:marRight w:val="0"/>
      <w:marTop w:val="0"/>
      <w:marBottom w:val="0"/>
      <w:divBdr>
        <w:top w:val="none" w:sz="0" w:space="0" w:color="auto"/>
        <w:left w:val="none" w:sz="0" w:space="0" w:color="auto"/>
        <w:bottom w:val="none" w:sz="0" w:space="0" w:color="auto"/>
        <w:right w:val="none" w:sz="0" w:space="0" w:color="auto"/>
      </w:divBdr>
    </w:div>
    <w:div w:id="1380275701">
      <w:bodyDiv w:val="1"/>
      <w:marLeft w:val="0"/>
      <w:marRight w:val="0"/>
      <w:marTop w:val="0"/>
      <w:marBottom w:val="0"/>
      <w:divBdr>
        <w:top w:val="none" w:sz="0" w:space="0" w:color="auto"/>
        <w:left w:val="none" w:sz="0" w:space="0" w:color="auto"/>
        <w:bottom w:val="none" w:sz="0" w:space="0" w:color="auto"/>
        <w:right w:val="none" w:sz="0" w:space="0" w:color="auto"/>
      </w:divBdr>
    </w:div>
    <w:div w:id="1395663316">
      <w:bodyDiv w:val="1"/>
      <w:marLeft w:val="0"/>
      <w:marRight w:val="0"/>
      <w:marTop w:val="0"/>
      <w:marBottom w:val="0"/>
      <w:divBdr>
        <w:top w:val="none" w:sz="0" w:space="0" w:color="auto"/>
        <w:left w:val="none" w:sz="0" w:space="0" w:color="auto"/>
        <w:bottom w:val="none" w:sz="0" w:space="0" w:color="auto"/>
        <w:right w:val="none" w:sz="0" w:space="0" w:color="auto"/>
      </w:divBdr>
    </w:div>
    <w:div w:id="1406682404">
      <w:bodyDiv w:val="1"/>
      <w:marLeft w:val="0"/>
      <w:marRight w:val="0"/>
      <w:marTop w:val="0"/>
      <w:marBottom w:val="0"/>
      <w:divBdr>
        <w:top w:val="none" w:sz="0" w:space="0" w:color="auto"/>
        <w:left w:val="none" w:sz="0" w:space="0" w:color="auto"/>
        <w:bottom w:val="none" w:sz="0" w:space="0" w:color="auto"/>
        <w:right w:val="none" w:sz="0" w:space="0" w:color="auto"/>
      </w:divBdr>
    </w:div>
    <w:div w:id="1407653458">
      <w:bodyDiv w:val="1"/>
      <w:marLeft w:val="0"/>
      <w:marRight w:val="0"/>
      <w:marTop w:val="0"/>
      <w:marBottom w:val="0"/>
      <w:divBdr>
        <w:top w:val="none" w:sz="0" w:space="0" w:color="auto"/>
        <w:left w:val="none" w:sz="0" w:space="0" w:color="auto"/>
        <w:bottom w:val="none" w:sz="0" w:space="0" w:color="auto"/>
        <w:right w:val="none" w:sz="0" w:space="0" w:color="auto"/>
      </w:divBdr>
    </w:div>
    <w:div w:id="1436291763">
      <w:bodyDiv w:val="1"/>
      <w:marLeft w:val="0"/>
      <w:marRight w:val="0"/>
      <w:marTop w:val="0"/>
      <w:marBottom w:val="0"/>
      <w:divBdr>
        <w:top w:val="none" w:sz="0" w:space="0" w:color="auto"/>
        <w:left w:val="none" w:sz="0" w:space="0" w:color="auto"/>
        <w:bottom w:val="none" w:sz="0" w:space="0" w:color="auto"/>
        <w:right w:val="none" w:sz="0" w:space="0" w:color="auto"/>
      </w:divBdr>
    </w:div>
    <w:div w:id="1439565827">
      <w:bodyDiv w:val="1"/>
      <w:marLeft w:val="0"/>
      <w:marRight w:val="0"/>
      <w:marTop w:val="0"/>
      <w:marBottom w:val="0"/>
      <w:divBdr>
        <w:top w:val="none" w:sz="0" w:space="0" w:color="auto"/>
        <w:left w:val="none" w:sz="0" w:space="0" w:color="auto"/>
        <w:bottom w:val="none" w:sz="0" w:space="0" w:color="auto"/>
        <w:right w:val="none" w:sz="0" w:space="0" w:color="auto"/>
      </w:divBdr>
    </w:div>
    <w:div w:id="1453357734">
      <w:bodyDiv w:val="1"/>
      <w:marLeft w:val="0"/>
      <w:marRight w:val="0"/>
      <w:marTop w:val="0"/>
      <w:marBottom w:val="0"/>
      <w:divBdr>
        <w:top w:val="none" w:sz="0" w:space="0" w:color="auto"/>
        <w:left w:val="none" w:sz="0" w:space="0" w:color="auto"/>
        <w:bottom w:val="none" w:sz="0" w:space="0" w:color="auto"/>
        <w:right w:val="none" w:sz="0" w:space="0" w:color="auto"/>
      </w:divBdr>
    </w:div>
    <w:div w:id="1465613294">
      <w:bodyDiv w:val="1"/>
      <w:marLeft w:val="0"/>
      <w:marRight w:val="0"/>
      <w:marTop w:val="0"/>
      <w:marBottom w:val="0"/>
      <w:divBdr>
        <w:top w:val="none" w:sz="0" w:space="0" w:color="auto"/>
        <w:left w:val="none" w:sz="0" w:space="0" w:color="auto"/>
        <w:bottom w:val="none" w:sz="0" w:space="0" w:color="auto"/>
        <w:right w:val="none" w:sz="0" w:space="0" w:color="auto"/>
      </w:divBdr>
    </w:div>
    <w:div w:id="1487743347">
      <w:bodyDiv w:val="1"/>
      <w:marLeft w:val="0"/>
      <w:marRight w:val="0"/>
      <w:marTop w:val="0"/>
      <w:marBottom w:val="0"/>
      <w:divBdr>
        <w:top w:val="none" w:sz="0" w:space="0" w:color="auto"/>
        <w:left w:val="none" w:sz="0" w:space="0" w:color="auto"/>
        <w:bottom w:val="none" w:sz="0" w:space="0" w:color="auto"/>
        <w:right w:val="none" w:sz="0" w:space="0" w:color="auto"/>
      </w:divBdr>
    </w:div>
    <w:div w:id="1503277622">
      <w:bodyDiv w:val="1"/>
      <w:marLeft w:val="0"/>
      <w:marRight w:val="0"/>
      <w:marTop w:val="0"/>
      <w:marBottom w:val="0"/>
      <w:divBdr>
        <w:top w:val="none" w:sz="0" w:space="0" w:color="auto"/>
        <w:left w:val="none" w:sz="0" w:space="0" w:color="auto"/>
        <w:bottom w:val="none" w:sz="0" w:space="0" w:color="auto"/>
        <w:right w:val="none" w:sz="0" w:space="0" w:color="auto"/>
      </w:divBdr>
    </w:div>
    <w:div w:id="1506359558">
      <w:bodyDiv w:val="1"/>
      <w:marLeft w:val="0"/>
      <w:marRight w:val="0"/>
      <w:marTop w:val="0"/>
      <w:marBottom w:val="0"/>
      <w:divBdr>
        <w:top w:val="none" w:sz="0" w:space="0" w:color="auto"/>
        <w:left w:val="none" w:sz="0" w:space="0" w:color="auto"/>
        <w:bottom w:val="none" w:sz="0" w:space="0" w:color="auto"/>
        <w:right w:val="none" w:sz="0" w:space="0" w:color="auto"/>
      </w:divBdr>
    </w:div>
    <w:div w:id="1515067906">
      <w:bodyDiv w:val="1"/>
      <w:marLeft w:val="0"/>
      <w:marRight w:val="0"/>
      <w:marTop w:val="0"/>
      <w:marBottom w:val="0"/>
      <w:divBdr>
        <w:top w:val="none" w:sz="0" w:space="0" w:color="auto"/>
        <w:left w:val="none" w:sz="0" w:space="0" w:color="auto"/>
        <w:bottom w:val="none" w:sz="0" w:space="0" w:color="auto"/>
        <w:right w:val="none" w:sz="0" w:space="0" w:color="auto"/>
      </w:divBdr>
    </w:div>
    <w:div w:id="1525174432">
      <w:bodyDiv w:val="1"/>
      <w:marLeft w:val="0"/>
      <w:marRight w:val="0"/>
      <w:marTop w:val="0"/>
      <w:marBottom w:val="0"/>
      <w:divBdr>
        <w:top w:val="none" w:sz="0" w:space="0" w:color="auto"/>
        <w:left w:val="none" w:sz="0" w:space="0" w:color="auto"/>
        <w:bottom w:val="none" w:sz="0" w:space="0" w:color="auto"/>
        <w:right w:val="none" w:sz="0" w:space="0" w:color="auto"/>
      </w:divBdr>
    </w:div>
    <w:div w:id="1553954558">
      <w:bodyDiv w:val="1"/>
      <w:marLeft w:val="0"/>
      <w:marRight w:val="0"/>
      <w:marTop w:val="0"/>
      <w:marBottom w:val="0"/>
      <w:divBdr>
        <w:top w:val="none" w:sz="0" w:space="0" w:color="auto"/>
        <w:left w:val="none" w:sz="0" w:space="0" w:color="auto"/>
        <w:bottom w:val="none" w:sz="0" w:space="0" w:color="auto"/>
        <w:right w:val="none" w:sz="0" w:space="0" w:color="auto"/>
      </w:divBdr>
    </w:div>
    <w:div w:id="1561207981">
      <w:bodyDiv w:val="1"/>
      <w:marLeft w:val="0"/>
      <w:marRight w:val="0"/>
      <w:marTop w:val="0"/>
      <w:marBottom w:val="0"/>
      <w:divBdr>
        <w:top w:val="none" w:sz="0" w:space="0" w:color="auto"/>
        <w:left w:val="none" w:sz="0" w:space="0" w:color="auto"/>
        <w:bottom w:val="none" w:sz="0" w:space="0" w:color="auto"/>
        <w:right w:val="none" w:sz="0" w:space="0" w:color="auto"/>
      </w:divBdr>
    </w:div>
    <w:div w:id="1566917327">
      <w:bodyDiv w:val="1"/>
      <w:marLeft w:val="0"/>
      <w:marRight w:val="0"/>
      <w:marTop w:val="0"/>
      <w:marBottom w:val="0"/>
      <w:divBdr>
        <w:top w:val="none" w:sz="0" w:space="0" w:color="auto"/>
        <w:left w:val="none" w:sz="0" w:space="0" w:color="auto"/>
        <w:bottom w:val="none" w:sz="0" w:space="0" w:color="auto"/>
        <w:right w:val="none" w:sz="0" w:space="0" w:color="auto"/>
      </w:divBdr>
    </w:div>
    <w:div w:id="1569456736">
      <w:bodyDiv w:val="1"/>
      <w:marLeft w:val="0"/>
      <w:marRight w:val="0"/>
      <w:marTop w:val="0"/>
      <w:marBottom w:val="0"/>
      <w:divBdr>
        <w:top w:val="none" w:sz="0" w:space="0" w:color="auto"/>
        <w:left w:val="none" w:sz="0" w:space="0" w:color="auto"/>
        <w:bottom w:val="none" w:sz="0" w:space="0" w:color="auto"/>
        <w:right w:val="none" w:sz="0" w:space="0" w:color="auto"/>
      </w:divBdr>
    </w:div>
    <w:div w:id="1570728897">
      <w:bodyDiv w:val="1"/>
      <w:marLeft w:val="0"/>
      <w:marRight w:val="0"/>
      <w:marTop w:val="0"/>
      <w:marBottom w:val="0"/>
      <w:divBdr>
        <w:top w:val="none" w:sz="0" w:space="0" w:color="auto"/>
        <w:left w:val="none" w:sz="0" w:space="0" w:color="auto"/>
        <w:bottom w:val="none" w:sz="0" w:space="0" w:color="auto"/>
        <w:right w:val="none" w:sz="0" w:space="0" w:color="auto"/>
      </w:divBdr>
    </w:div>
    <w:div w:id="1575511195">
      <w:bodyDiv w:val="1"/>
      <w:marLeft w:val="0"/>
      <w:marRight w:val="0"/>
      <w:marTop w:val="0"/>
      <w:marBottom w:val="0"/>
      <w:divBdr>
        <w:top w:val="none" w:sz="0" w:space="0" w:color="auto"/>
        <w:left w:val="none" w:sz="0" w:space="0" w:color="auto"/>
        <w:bottom w:val="none" w:sz="0" w:space="0" w:color="auto"/>
        <w:right w:val="none" w:sz="0" w:space="0" w:color="auto"/>
      </w:divBdr>
    </w:div>
    <w:div w:id="1584146810">
      <w:bodyDiv w:val="1"/>
      <w:marLeft w:val="0"/>
      <w:marRight w:val="0"/>
      <w:marTop w:val="0"/>
      <w:marBottom w:val="0"/>
      <w:divBdr>
        <w:top w:val="none" w:sz="0" w:space="0" w:color="auto"/>
        <w:left w:val="none" w:sz="0" w:space="0" w:color="auto"/>
        <w:bottom w:val="none" w:sz="0" w:space="0" w:color="auto"/>
        <w:right w:val="none" w:sz="0" w:space="0" w:color="auto"/>
      </w:divBdr>
    </w:div>
    <w:div w:id="1589659851">
      <w:bodyDiv w:val="1"/>
      <w:marLeft w:val="0"/>
      <w:marRight w:val="0"/>
      <w:marTop w:val="0"/>
      <w:marBottom w:val="0"/>
      <w:divBdr>
        <w:top w:val="none" w:sz="0" w:space="0" w:color="auto"/>
        <w:left w:val="none" w:sz="0" w:space="0" w:color="auto"/>
        <w:bottom w:val="none" w:sz="0" w:space="0" w:color="auto"/>
        <w:right w:val="none" w:sz="0" w:space="0" w:color="auto"/>
      </w:divBdr>
    </w:div>
    <w:div w:id="1605268422">
      <w:bodyDiv w:val="1"/>
      <w:marLeft w:val="0"/>
      <w:marRight w:val="0"/>
      <w:marTop w:val="0"/>
      <w:marBottom w:val="0"/>
      <w:divBdr>
        <w:top w:val="none" w:sz="0" w:space="0" w:color="auto"/>
        <w:left w:val="none" w:sz="0" w:space="0" w:color="auto"/>
        <w:bottom w:val="none" w:sz="0" w:space="0" w:color="auto"/>
        <w:right w:val="none" w:sz="0" w:space="0" w:color="auto"/>
      </w:divBdr>
    </w:div>
    <w:div w:id="1609845777">
      <w:bodyDiv w:val="1"/>
      <w:marLeft w:val="0"/>
      <w:marRight w:val="0"/>
      <w:marTop w:val="0"/>
      <w:marBottom w:val="0"/>
      <w:divBdr>
        <w:top w:val="none" w:sz="0" w:space="0" w:color="auto"/>
        <w:left w:val="none" w:sz="0" w:space="0" w:color="auto"/>
        <w:bottom w:val="none" w:sz="0" w:space="0" w:color="auto"/>
        <w:right w:val="none" w:sz="0" w:space="0" w:color="auto"/>
      </w:divBdr>
    </w:div>
    <w:div w:id="1621374313">
      <w:bodyDiv w:val="1"/>
      <w:marLeft w:val="0"/>
      <w:marRight w:val="0"/>
      <w:marTop w:val="0"/>
      <w:marBottom w:val="0"/>
      <w:divBdr>
        <w:top w:val="none" w:sz="0" w:space="0" w:color="auto"/>
        <w:left w:val="none" w:sz="0" w:space="0" w:color="auto"/>
        <w:bottom w:val="none" w:sz="0" w:space="0" w:color="auto"/>
        <w:right w:val="none" w:sz="0" w:space="0" w:color="auto"/>
      </w:divBdr>
    </w:div>
    <w:div w:id="1625187056">
      <w:bodyDiv w:val="1"/>
      <w:marLeft w:val="0"/>
      <w:marRight w:val="0"/>
      <w:marTop w:val="0"/>
      <w:marBottom w:val="0"/>
      <w:divBdr>
        <w:top w:val="none" w:sz="0" w:space="0" w:color="auto"/>
        <w:left w:val="none" w:sz="0" w:space="0" w:color="auto"/>
        <w:bottom w:val="none" w:sz="0" w:space="0" w:color="auto"/>
        <w:right w:val="none" w:sz="0" w:space="0" w:color="auto"/>
      </w:divBdr>
    </w:div>
    <w:div w:id="1636909383">
      <w:bodyDiv w:val="1"/>
      <w:marLeft w:val="0"/>
      <w:marRight w:val="0"/>
      <w:marTop w:val="0"/>
      <w:marBottom w:val="0"/>
      <w:divBdr>
        <w:top w:val="none" w:sz="0" w:space="0" w:color="auto"/>
        <w:left w:val="none" w:sz="0" w:space="0" w:color="auto"/>
        <w:bottom w:val="none" w:sz="0" w:space="0" w:color="auto"/>
        <w:right w:val="none" w:sz="0" w:space="0" w:color="auto"/>
      </w:divBdr>
    </w:div>
    <w:div w:id="1659767223">
      <w:bodyDiv w:val="1"/>
      <w:marLeft w:val="0"/>
      <w:marRight w:val="0"/>
      <w:marTop w:val="0"/>
      <w:marBottom w:val="0"/>
      <w:divBdr>
        <w:top w:val="none" w:sz="0" w:space="0" w:color="auto"/>
        <w:left w:val="none" w:sz="0" w:space="0" w:color="auto"/>
        <w:bottom w:val="none" w:sz="0" w:space="0" w:color="auto"/>
        <w:right w:val="none" w:sz="0" w:space="0" w:color="auto"/>
      </w:divBdr>
    </w:div>
    <w:div w:id="1665546108">
      <w:bodyDiv w:val="1"/>
      <w:marLeft w:val="0"/>
      <w:marRight w:val="0"/>
      <w:marTop w:val="0"/>
      <w:marBottom w:val="0"/>
      <w:divBdr>
        <w:top w:val="none" w:sz="0" w:space="0" w:color="auto"/>
        <w:left w:val="none" w:sz="0" w:space="0" w:color="auto"/>
        <w:bottom w:val="none" w:sz="0" w:space="0" w:color="auto"/>
        <w:right w:val="none" w:sz="0" w:space="0" w:color="auto"/>
      </w:divBdr>
    </w:div>
    <w:div w:id="1670911383">
      <w:bodyDiv w:val="1"/>
      <w:marLeft w:val="0"/>
      <w:marRight w:val="0"/>
      <w:marTop w:val="0"/>
      <w:marBottom w:val="0"/>
      <w:divBdr>
        <w:top w:val="none" w:sz="0" w:space="0" w:color="auto"/>
        <w:left w:val="none" w:sz="0" w:space="0" w:color="auto"/>
        <w:bottom w:val="none" w:sz="0" w:space="0" w:color="auto"/>
        <w:right w:val="none" w:sz="0" w:space="0" w:color="auto"/>
      </w:divBdr>
    </w:div>
    <w:div w:id="1693607000">
      <w:bodyDiv w:val="1"/>
      <w:marLeft w:val="0"/>
      <w:marRight w:val="0"/>
      <w:marTop w:val="0"/>
      <w:marBottom w:val="0"/>
      <w:divBdr>
        <w:top w:val="none" w:sz="0" w:space="0" w:color="auto"/>
        <w:left w:val="none" w:sz="0" w:space="0" w:color="auto"/>
        <w:bottom w:val="none" w:sz="0" w:space="0" w:color="auto"/>
        <w:right w:val="none" w:sz="0" w:space="0" w:color="auto"/>
      </w:divBdr>
    </w:div>
    <w:div w:id="1721318175">
      <w:bodyDiv w:val="1"/>
      <w:marLeft w:val="0"/>
      <w:marRight w:val="0"/>
      <w:marTop w:val="0"/>
      <w:marBottom w:val="0"/>
      <w:divBdr>
        <w:top w:val="none" w:sz="0" w:space="0" w:color="auto"/>
        <w:left w:val="none" w:sz="0" w:space="0" w:color="auto"/>
        <w:bottom w:val="none" w:sz="0" w:space="0" w:color="auto"/>
        <w:right w:val="none" w:sz="0" w:space="0" w:color="auto"/>
      </w:divBdr>
    </w:div>
    <w:div w:id="1732922802">
      <w:bodyDiv w:val="1"/>
      <w:marLeft w:val="0"/>
      <w:marRight w:val="0"/>
      <w:marTop w:val="0"/>
      <w:marBottom w:val="0"/>
      <w:divBdr>
        <w:top w:val="none" w:sz="0" w:space="0" w:color="auto"/>
        <w:left w:val="none" w:sz="0" w:space="0" w:color="auto"/>
        <w:bottom w:val="none" w:sz="0" w:space="0" w:color="auto"/>
        <w:right w:val="none" w:sz="0" w:space="0" w:color="auto"/>
      </w:divBdr>
    </w:div>
    <w:div w:id="1745059701">
      <w:bodyDiv w:val="1"/>
      <w:marLeft w:val="0"/>
      <w:marRight w:val="0"/>
      <w:marTop w:val="0"/>
      <w:marBottom w:val="0"/>
      <w:divBdr>
        <w:top w:val="none" w:sz="0" w:space="0" w:color="auto"/>
        <w:left w:val="none" w:sz="0" w:space="0" w:color="auto"/>
        <w:bottom w:val="none" w:sz="0" w:space="0" w:color="auto"/>
        <w:right w:val="none" w:sz="0" w:space="0" w:color="auto"/>
      </w:divBdr>
    </w:div>
    <w:div w:id="1751005363">
      <w:bodyDiv w:val="1"/>
      <w:marLeft w:val="0"/>
      <w:marRight w:val="0"/>
      <w:marTop w:val="0"/>
      <w:marBottom w:val="0"/>
      <w:divBdr>
        <w:top w:val="none" w:sz="0" w:space="0" w:color="auto"/>
        <w:left w:val="none" w:sz="0" w:space="0" w:color="auto"/>
        <w:bottom w:val="none" w:sz="0" w:space="0" w:color="auto"/>
        <w:right w:val="none" w:sz="0" w:space="0" w:color="auto"/>
      </w:divBdr>
    </w:div>
    <w:div w:id="1763262315">
      <w:bodyDiv w:val="1"/>
      <w:marLeft w:val="0"/>
      <w:marRight w:val="0"/>
      <w:marTop w:val="0"/>
      <w:marBottom w:val="0"/>
      <w:divBdr>
        <w:top w:val="none" w:sz="0" w:space="0" w:color="auto"/>
        <w:left w:val="none" w:sz="0" w:space="0" w:color="auto"/>
        <w:bottom w:val="none" w:sz="0" w:space="0" w:color="auto"/>
        <w:right w:val="none" w:sz="0" w:space="0" w:color="auto"/>
      </w:divBdr>
    </w:div>
    <w:div w:id="1773017189">
      <w:bodyDiv w:val="1"/>
      <w:marLeft w:val="0"/>
      <w:marRight w:val="0"/>
      <w:marTop w:val="0"/>
      <w:marBottom w:val="0"/>
      <w:divBdr>
        <w:top w:val="none" w:sz="0" w:space="0" w:color="auto"/>
        <w:left w:val="none" w:sz="0" w:space="0" w:color="auto"/>
        <w:bottom w:val="none" w:sz="0" w:space="0" w:color="auto"/>
        <w:right w:val="none" w:sz="0" w:space="0" w:color="auto"/>
      </w:divBdr>
    </w:div>
    <w:div w:id="1787693055">
      <w:bodyDiv w:val="1"/>
      <w:marLeft w:val="0"/>
      <w:marRight w:val="0"/>
      <w:marTop w:val="0"/>
      <w:marBottom w:val="0"/>
      <w:divBdr>
        <w:top w:val="none" w:sz="0" w:space="0" w:color="auto"/>
        <w:left w:val="none" w:sz="0" w:space="0" w:color="auto"/>
        <w:bottom w:val="none" w:sz="0" w:space="0" w:color="auto"/>
        <w:right w:val="none" w:sz="0" w:space="0" w:color="auto"/>
      </w:divBdr>
    </w:div>
    <w:div w:id="1805539799">
      <w:bodyDiv w:val="1"/>
      <w:marLeft w:val="0"/>
      <w:marRight w:val="0"/>
      <w:marTop w:val="0"/>
      <w:marBottom w:val="0"/>
      <w:divBdr>
        <w:top w:val="none" w:sz="0" w:space="0" w:color="auto"/>
        <w:left w:val="none" w:sz="0" w:space="0" w:color="auto"/>
        <w:bottom w:val="none" w:sz="0" w:space="0" w:color="auto"/>
        <w:right w:val="none" w:sz="0" w:space="0" w:color="auto"/>
      </w:divBdr>
    </w:div>
    <w:div w:id="1823159839">
      <w:bodyDiv w:val="1"/>
      <w:marLeft w:val="0"/>
      <w:marRight w:val="0"/>
      <w:marTop w:val="0"/>
      <w:marBottom w:val="0"/>
      <w:divBdr>
        <w:top w:val="none" w:sz="0" w:space="0" w:color="auto"/>
        <w:left w:val="none" w:sz="0" w:space="0" w:color="auto"/>
        <w:bottom w:val="none" w:sz="0" w:space="0" w:color="auto"/>
        <w:right w:val="none" w:sz="0" w:space="0" w:color="auto"/>
      </w:divBdr>
    </w:div>
    <w:div w:id="1831095834">
      <w:bodyDiv w:val="1"/>
      <w:marLeft w:val="0"/>
      <w:marRight w:val="0"/>
      <w:marTop w:val="0"/>
      <w:marBottom w:val="0"/>
      <w:divBdr>
        <w:top w:val="none" w:sz="0" w:space="0" w:color="auto"/>
        <w:left w:val="none" w:sz="0" w:space="0" w:color="auto"/>
        <w:bottom w:val="none" w:sz="0" w:space="0" w:color="auto"/>
        <w:right w:val="none" w:sz="0" w:space="0" w:color="auto"/>
      </w:divBdr>
    </w:div>
    <w:div w:id="1858541368">
      <w:bodyDiv w:val="1"/>
      <w:marLeft w:val="0"/>
      <w:marRight w:val="0"/>
      <w:marTop w:val="0"/>
      <w:marBottom w:val="0"/>
      <w:divBdr>
        <w:top w:val="none" w:sz="0" w:space="0" w:color="auto"/>
        <w:left w:val="none" w:sz="0" w:space="0" w:color="auto"/>
        <w:bottom w:val="none" w:sz="0" w:space="0" w:color="auto"/>
        <w:right w:val="none" w:sz="0" w:space="0" w:color="auto"/>
      </w:divBdr>
    </w:div>
    <w:div w:id="1860392782">
      <w:bodyDiv w:val="1"/>
      <w:marLeft w:val="0"/>
      <w:marRight w:val="0"/>
      <w:marTop w:val="0"/>
      <w:marBottom w:val="0"/>
      <w:divBdr>
        <w:top w:val="none" w:sz="0" w:space="0" w:color="auto"/>
        <w:left w:val="none" w:sz="0" w:space="0" w:color="auto"/>
        <w:bottom w:val="none" w:sz="0" w:space="0" w:color="auto"/>
        <w:right w:val="none" w:sz="0" w:space="0" w:color="auto"/>
      </w:divBdr>
    </w:div>
    <w:div w:id="1870953074">
      <w:bodyDiv w:val="1"/>
      <w:marLeft w:val="0"/>
      <w:marRight w:val="0"/>
      <w:marTop w:val="0"/>
      <w:marBottom w:val="0"/>
      <w:divBdr>
        <w:top w:val="none" w:sz="0" w:space="0" w:color="auto"/>
        <w:left w:val="none" w:sz="0" w:space="0" w:color="auto"/>
        <w:bottom w:val="none" w:sz="0" w:space="0" w:color="auto"/>
        <w:right w:val="none" w:sz="0" w:space="0" w:color="auto"/>
      </w:divBdr>
    </w:div>
    <w:div w:id="1924754545">
      <w:bodyDiv w:val="1"/>
      <w:marLeft w:val="0"/>
      <w:marRight w:val="0"/>
      <w:marTop w:val="0"/>
      <w:marBottom w:val="0"/>
      <w:divBdr>
        <w:top w:val="none" w:sz="0" w:space="0" w:color="auto"/>
        <w:left w:val="none" w:sz="0" w:space="0" w:color="auto"/>
        <w:bottom w:val="none" w:sz="0" w:space="0" w:color="auto"/>
        <w:right w:val="none" w:sz="0" w:space="0" w:color="auto"/>
      </w:divBdr>
    </w:div>
    <w:div w:id="1931812298">
      <w:bodyDiv w:val="1"/>
      <w:marLeft w:val="0"/>
      <w:marRight w:val="0"/>
      <w:marTop w:val="0"/>
      <w:marBottom w:val="0"/>
      <w:divBdr>
        <w:top w:val="none" w:sz="0" w:space="0" w:color="auto"/>
        <w:left w:val="none" w:sz="0" w:space="0" w:color="auto"/>
        <w:bottom w:val="none" w:sz="0" w:space="0" w:color="auto"/>
        <w:right w:val="none" w:sz="0" w:space="0" w:color="auto"/>
      </w:divBdr>
    </w:div>
    <w:div w:id="1939874941">
      <w:bodyDiv w:val="1"/>
      <w:marLeft w:val="0"/>
      <w:marRight w:val="0"/>
      <w:marTop w:val="0"/>
      <w:marBottom w:val="0"/>
      <w:divBdr>
        <w:top w:val="none" w:sz="0" w:space="0" w:color="auto"/>
        <w:left w:val="none" w:sz="0" w:space="0" w:color="auto"/>
        <w:bottom w:val="none" w:sz="0" w:space="0" w:color="auto"/>
        <w:right w:val="none" w:sz="0" w:space="0" w:color="auto"/>
      </w:divBdr>
    </w:div>
    <w:div w:id="1946385110">
      <w:bodyDiv w:val="1"/>
      <w:marLeft w:val="0"/>
      <w:marRight w:val="0"/>
      <w:marTop w:val="0"/>
      <w:marBottom w:val="0"/>
      <w:divBdr>
        <w:top w:val="none" w:sz="0" w:space="0" w:color="auto"/>
        <w:left w:val="none" w:sz="0" w:space="0" w:color="auto"/>
        <w:bottom w:val="none" w:sz="0" w:space="0" w:color="auto"/>
        <w:right w:val="none" w:sz="0" w:space="0" w:color="auto"/>
      </w:divBdr>
    </w:div>
    <w:div w:id="1948388892">
      <w:bodyDiv w:val="1"/>
      <w:marLeft w:val="0"/>
      <w:marRight w:val="0"/>
      <w:marTop w:val="0"/>
      <w:marBottom w:val="0"/>
      <w:divBdr>
        <w:top w:val="none" w:sz="0" w:space="0" w:color="auto"/>
        <w:left w:val="none" w:sz="0" w:space="0" w:color="auto"/>
        <w:bottom w:val="none" w:sz="0" w:space="0" w:color="auto"/>
        <w:right w:val="none" w:sz="0" w:space="0" w:color="auto"/>
      </w:divBdr>
    </w:div>
    <w:div w:id="1952399748">
      <w:bodyDiv w:val="1"/>
      <w:marLeft w:val="0"/>
      <w:marRight w:val="0"/>
      <w:marTop w:val="0"/>
      <w:marBottom w:val="0"/>
      <w:divBdr>
        <w:top w:val="none" w:sz="0" w:space="0" w:color="auto"/>
        <w:left w:val="none" w:sz="0" w:space="0" w:color="auto"/>
        <w:bottom w:val="none" w:sz="0" w:space="0" w:color="auto"/>
        <w:right w:val="none" w:sz="0" w:space="0" w:color="auto"/>
      </w:divBdr>
    </w:div>
    <w:div w:id="1969896667">
      <w:bodyDiv w:val="1"/>
      <w:marLeft w:val="0"/>
      <w:marRight w:val="0"/>
      <w:marTop w:val="0"/>
      <w:marBottom w:val="0"/>
      <w:divBdr>
        <w:top w:val="none" w:sz="0" w:space="0" w:color="auto"/>
        <w:left w:val="none" w:sz="0" w:space="0" w:color="auto"/>
        <w:bottom w:val="none" w:sz="0" w:space="0" w:color="auto"/>
        <w:right w:val="none" w:sz="0" w:space="0" w:color="auto"/>
      </w:divBdr>
    </w:div>
    <w:div w:id="1982809183">
      <w:bodyDiv w:val="1"/>
      <w:marLeft w:val="0"/>
      <w:marRight w:val="0"/>
      <w:marTop w:val="0"/>
      <w:marBottom w:val="0"/>
      <w:divBdr>
        <w:top w:val="none" w:sz="0" w:space="0" w:color="auto"/>
        <w:left w:val="none" w:sz="0" w:space="0" w:color="auto"/>
        <w:bottom w:val="none" w:sz="0" w:space="0" w:color="auto"/>
        <w:right w:val="none" w:sz="0" w:space="0" w:color="auto"/>
      </w:divBdr>
    </w:div>
    <w:div w:id="1988776967">
      <w:bodyDiv w:val="1"/>
      <w:marLeft w:val="0"/>
      <w:marRight w:val="0"/>
      <w:marTop w:val="0"/>
      <w:marBottom w:val="0"/>
      <w:divBdr>
        <w:top w:val="none" w:sz="0" w:space="0" w:color="auto"/>
        <w:left w:val="none" w:sz="0" w:space="0" w:color="auto"/>
        <w:bottom w:val="none" w:sz="0" w:space="0" w:color="auto"/>
        <w:right w:val="none" w:sz="0" w:space="0" w:color="auto"/>
      </w:divBdr>
    </w:div>
    <w:div w:id="2006976876">
      <w:bodyDiv w:val="1"/>
      <w:marLeft w:val="0"/>
      <w:marRight w:val="0"/>
      <w:marTop w:val="0"/>
      <w:marBottom w:val="0"/>
      <w:divBdr>
        <w:top w:val="none" w:sz="0" w:space="0" w:color="auto"/>
        <w:left w:val="none" w:sz="0" w:space="0" w:color="auto"/>
        <w:bottom w:val="none" w:sz="0" w:space="0" w:color="auto"/>
        <w:right w:val="none" w:sz="0" w:space="0" w:color="auto"/>
      </w:divBdr>
    </w:div>
    <w:div w:id="2021083283">
      <w:bodyDiv w:val="1"/>
      <w:marLeft w:val="0"/>
      <w:marRight w:val="0"/>
      <w:marTop w:val="0"/>
      <w:marBottom w:val="0"/>
      <w:divBdr>
        <w:top w:val="none" w:sz="0" w:space="0" w:color="auto"/>
        <w:left w:val="none" w:sz="0" w:space="0" w:color="auto"/>
        <w:bottom w:val="none" w:sz="0" w:space="0" w:color="auto"/>
        <w:right w:val="none" w:sz="0" w:space="0" w:color="auto"/>
      </w:divBdr>
    </w:div>
    <w:div w:id="2026860579">
      <w:bodyDiv w:val="1"/>
      <w:marLeft w:val="0"/>
      <w:marRight w:val="0"/>
      <w:marTop w:val="0"/>
      <w:marBottom w:val="0"/>
      <w:divBdr>
        <w:top w:val="none" w:sz="0" w:space="0" w:color="auto"/>
        <w:left w:val="none" w:sz="0" w:space="0" w:color="auto"/>
        <w:bottom w:val="none" w:sz="0" w:space="0" w:color="auto"/>
        <w:right w:val="none" w:sz="0" w:space="0" w:color="auto"/>
      </w:divBdr>
    </w:div>
    <w:div w:id="2059550185">
      <w:bodyDiv w:val="1"/>
      <w:marLeft w:val="0"/>
      <w:marRight w:val="0"/>
      <w:marTop w:val="0"/>
      <w:marBottom w:val="0"/>
      <w:divBdr>
        <w:top w:val="none" w:sz="0" w:space="0" w:color="auto"/>
        <w:left w:val="none" w:sz="0" w:space="0" w:color="auto"/>
        <w:bottom w:val="none" w:sz="0" w:space="0" w:color="auto"/>
        <w:right w:val="none" w:sz="0" w:space="0" w:color="auto"/>
      </w:divBdr>
    </w:div>
    <w:div w:id="2101178204">
      <w:bodyDiv w:val="1"/>
      <w:marLeft w:val="0"/>
      <w:marRight w:val="0"/>
      <w:marTop w:val="0"/>
      <w:marBottom w:val="0"/>
      <w:divBdr>
        <w:top w:val="none" w:sz="0" w:space="0" w:color="auto"/>
        <w:left w:val="none" w:sz="0" w:space="0" w:color="auto"/>
        <w:bottom w:val="none" w:sz="0" w:space="0" w:color="auto"/>
        <w:right w:val="none" w:sz="0" w:space="0" w:color="auto"/>
      </w:divBdr>
    </w:div>
    <w:div w:id="2110226190">
      <w:bodyDiv w:val="1"/>
      <w:marLeft w:val="0"/>
      <w:marRight w:val="0"/>
      <w:marTop w:val="0"/>
      <w:marBottom w:val="0"/>
      <w:divBdr>
        <w:top w:val="none" w:sz="0" w:space="0" w:color="auto"/>
        <w:left w:val="none" w:sz="0" w:space="0" w:color="auto"/>
        <w:bottom w:val="none" w:sz="0" w:space="0" w:color="auto"/>
        <w:right w:val="none" w:sz="0" w:space="0" w:color="auto"/>
      </w:divBdr>
    </w:div>
    <w:div w:id="2111781597">
      <w:bodyDiv w:val="1"/>
      <w:marLeft w:val="0"/>
      <w:marRight w:val="0"/>
      <w:marTop w:val="0"/>
      <w:marBottom w:val="0"/>
      <w:divBdr>
        <w:top w:val="none" w:sz="0" w:space="0" w:color="auto"/>
        <w:left w:val="none" w:sz="0" w:space="0" w:color="auto"/>
        <w:bottom w:val="none" w:sz="0" w:space="0" w:color="auto"/>
        <w:right w:val="none" w:sz="0" w:space="0" w:color="auto"/>
      </w:divBdr>
    </w:div>
    <w:div w:id="2118788200">
      <w:bodyDiv w:val="1"/>
      <w:marLeft w:val="0"/>
      <w:marRight w:val="0"/>
      <w:marTop w:val="0"/>
      <w:marBottom w:val="0"/>
      <w:divBdr>
        <w:top w:val="none" w:sz="0" w:space="0" w:color="auto"/>
        <w:left w:val="none" w:sz="0" w:space="0" w:color="auto"/>
        <w:bottom w:val="none" w:sz="0" w:space="0" w:color="auto"/>
        <w:right w:val="none" w:sz="0" w:space="0" w:color="auto"/>
      </w:divBdr>
    </w:div>
    <w:div w:id="214292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pkinsmedicine.org/evidence-based-practice/_docs/appendix_c_evidence_level_quality_guide.pdf" TargetMode="External"/><Relationship Id="rId13" Type="http://schemas.openxmlformats.org/officeDocument/2006/relationships/hyperlink" Target="https://doi.org/10.1111/sjop.12562"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86/s43045-020-00071-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542/peds.2019-252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nhum.2021.594234" TargetMode="External"/><Relationship Id="rId5" Type="http://schemas.openxmlformats.org/officeDocument/2006/relationships/webSettings" Target="webSettings.xml"/><Relationship Id="rId15" Type="http://schemas.openxmlformats.org/officeDocument/2006/relationships/hyperlink" Target="https://doi.org/10.1177/0253717621999807" TargetMode="External"/><Relationship Id="rId10" Type="http://schemas.openxmlformats.org/officeDocument/2006/relationships/hyperlink" Target="https://doi.org/10.1007/s11065-022-09574-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86/s12912-020-00522-x" TargetMode="External"/><Relationship Id="rId14" Type="http://schemas.openxmlformats.org/officeDocument/2006/relationships/hyperlink" Target="https://doi.org/10.4103/psychiatry.IndianJPsychiatry_564_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Lau142</b:Tag>
    <b:SourceType>Book</b:SourceType>
    <b:Guid>{BDA2D992-4B3B-42D7-8AFF-80108A37A4BA}</b:Guid>
    <b:Title>Management Information Systems: Managing the Digital Firm, 13th ed.</b:Title>
    <b:Year>2014</b:Year>
    <b:Author>
      <b:Author>
        <b:NameList>
          <b:Person>
            <b:Last>Laudon</b:Last>
            <b:First>Kenneth</b:First>
            <b:Middle>C</b:Middle>
          </b:Person>
          <b:Person>
            <b:Last>Laudon</b:Last>
            <b:First>Jane</b:First>
            <b:Middle>P</b:Middle>
          </b:Person>
        </b:NameList>
      </b:Author>
    </b:Author>
    <b:City>New Jersey</b:City>
    <b:Publisher>Prentice Hall</b:Publisher>
    <b:RefOrder>1</b:RefOrder>
  </b:Source>
</b:Sources>
</file>

<file path=customXml/itemProps1.xml><?xml version="1.0" encoding="utf-8"?>
<ds:datastoreItem xmlns:ds="http://schemas.openxmlformats.org/officeDocument/2006/customXml" ds:itemID="{8AA7B982-F68A-894B-94A0-17557FF1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12</Pages>
  <Words>2624</Words>
  <Characters>14958</Characters>
  <Application>Microsoft Office Word</Application>
  <DocSecurity>0</DocSecurity>
  <Lines>124</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Microsoft Office User</cp:lastModifiedBy>
  <cp:revision>808</cp:revision>
  <dcterms:created xsi:type="dcterms:W3CDTF">2023-04-19T15:23:00Z</dcterms:created>
  <dcterms:modified xsi:type="dcterms:W3CDTF">2023-06-10T16:00:00Z</dcterms:modified>
</cp:coreProperties>
</file>