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2E20" w14:textId="73ECA428" w:rsidR="00B97280" w:rsidRDefault="0054320C">
      <w:pP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Topic: Communication and Collaboration </w:t>
      </w:r>
      <w:proofErr w:type="gramStart"/>
      <w:r>
        <w:rPr>
          <w:rFonts w:ascii="Arial" w:hAnsi="Arial" w:cs="Arial"/>
          <w:color w:val="333333"/>
          <w:sz w:val="36"/>
          <w:szCs w:val="36"/>
          <w:shd w:val="clear" w:color="auto" w:fill="FFFFFF"/>
        </w:rPr>
        <w:t>For</w:t>
      </w:r>
      <w:proofErr w:type="gramEnd"/>
      <w:r>
        <w:rPr>
          <w:rFonts w:ascii="Arial" w:hAnsi="Arial" w:cs="Arial"/>
          <w:color w:val="333333"/>
          <w:sz w:val="36"/>
          <w:szCs w:val="36"/>
          <w:shd w:val="clear" w:color="auto" w:fill="FFFFFF"/>
        </w:rPr>
        <w:t xml:space="preserve"> Health Care leadership</w:t>
      </w:r>
    </w:p>
    <w:p w14:paraId="474B96EF" w14:textId="69433B1D" w:rsidR="0054320C" w:rsidRPr="0054320C" w:rsidRDefault="0054320C" w:rsidP="0054320C">
      <w:pPr>
        <w:shd w:val="clear" w:color="auto" w:fill="FFFFFF"/>
        <w:spacing w:line="240" w:lineRule="auto"/>
        <w:rPr>
          <w:rFonts w:ascii="Arial" w:eastAsia="Times New Roman" w:hAnsi="Arial" w:cs="Arial"/>
          <w:color w:val="333333"/>
          <w:sz w:val="29"/>
          <w:szCs w:val="29"/>
        </w:rPr>
      </w:pPr>
      <w:r>
        <w:rPr>
          <w:rFonts w:ascii="Arial" w:eastAsia="Times New Roman" w:hAnsi="Arial" w:cs="Arial"/>
          <w:color w:val="333333"/>
          <w:sz w:val="29"/>
          <w:szCs w:val="29"/>
        </w:rPr>
        <w:t>O</w:t>
      </w:r>
      <w:r w:rsidRPr="0054320C">
        <w:rPr>
          <w:rFonts w:ascii="Arial" w:eastAsia="Times New Roman" w:hAnsi="Arial" w:cs="Arial"/>
          <w:color w:val="333333"/>
          <w:sz w:val="29"/>
          <w:szCs w:val="29"/>
        </w:rPr>
        <w:t>rder Description</w:t>
      </w:r>
    </w:p>
    <w:p w14:paraId="39EA36C0" w14:textId="77777777" w:rsidR="0054320C" w:rsidRPr="0054320C" w:rsidRDefault="0054320C" w:rsidP="0054320C">
      <w:pPr>
        <w:shd w:val="clear" w:color="auto" w:fill="FFFFFF"/>
        <w:spacing w:after="0" w:line="360" w:lineRule="atLeast"/>
        <w:rPr>
          <w:rFonts w:ascii="Arial" w:eastAsia="Times New Roman" w:hAnsi="Arial" w:cs="Arial"/>
          <w:color w:val="555454"/>
          <w:sz w:val="18"/>
          <w:szCs w:val="18"/>
        </w:rPr>
      </w:pPr>
      <w:r w:rsidRPr="0054320C">
        <w:rPr>
          <w:rFonts w:ascii="Arial" w:eastAsia="Times New Roman" w:hAnsi="Arial" w:cs="Arial"/>
          <w:color w:val="555454"/>
          <w:sz w:val="18"/>
          <w:szCs w:val="18"/>
        </w:rPr>
        <w:t>N​‌‍‍‍‌‍‍‍‍‍‌‌‍‍‍‍‌‍‌‌​UR 706 Communication and Collaboration for Healthcare Leadership Assignment 3: Assessment of Course Learning and Individual Development Plan The purpose of this assignment is to challenge you to integrate your learning from this class into a plan for your continued development as an emerging DNP leader. Objectives (links with course SLOs 1 through 6) These are concisely outlined directly below as course objectives in the directions section. Directions Take the four most influential course objectives for you and review your learning and influence on your practice to date. The course objectives are: • Use advanced communication skills and processes to lead change initiatives in healthcare systems. • Employ effective collaboration and teambuilding skills in professional practice, including leading interprofessional teams in analysis of complex issues and practice improvement. • Develop and sustain relationships with professionals and patients to improve patient outcomes. • Guide, mentor and support other nurses to achieve excellence in nursing practice. • Lead care initiatives with an understanding of current leadership models and applicable technology. • Demonstrate sensitivity to diverse organizational cultures and populations, including patients and providers. Then, recognizing your learning gaps, translate that information into an individualized plan for your continued development as a leader. To do this, locate a credible template of your choosing to use to guide you in the steps for development of your plan. You must have a time frame referenced in the template you choose. Please be sure to cite this template in your reference list. This paper is an essay-type format that requires an introduction and conclusion. Please differentiate, using bold sub-headings or a new page, a section for each objective summarizing: the impact on your learning in this area; the influence it has had on your professional practice; and how you will continue to grow and develop in this area. Please include specific actions that you can undertake to continue to grow and develop your talents and skills (</w:t>
      </w:r>
      <w:hyperlink r:id="rId4" w:tgtFrame="_blank" w:history="1">
        <w:proofErr w:type="gramStart"/>
        <w:r w:rsidRPr="0054320C">
          <w:rPr>
            <w:rFonts w:ascii="Arial" w:eastAsia="Times New Roman" w:hAnsi="Arial" w:cs="Arial"/>
            <w:color w:val="297CA6"/>
            <w:sz w:val="18"/>
            <w:szCs w:val="18"/>
            <w:u w:val="single"/>
          </w:rPr>
          <w:t>e.g</w:t>
        </w:r>
        <w:proofErr w:type="gramEnd"/>
      </w:hyperlink>
      <w:r w:rsidRPr="0054320C">
        <w:rPr>
          <w:rFonts w:ascii="Arial" w:eastAsia="Times New Roman" w:hAnsi="Arial" w:cs="Arial"/>
          <w:color w:val="555454"/>
          <w:sz w:val="18"/>
          <w:szCs w:val="18"/>
        </w:rPr>
        <w:t xml:space="preserve">. take a class to enhance knowledge base; lead morning huddles to identify quality and/or safety issues; become engaged in Diversity Council efforts, etc.), along with a reasonable timeframe to accomplish each action step and/or goal. Please know that all content will be kept strictly confidential. Your writings should be consistent with doctoral level expectations. The journals should not be more than 10 double-spaced pages. Title page and reference pages are needed. Please use size 12 font, and Times New Roman or Arial. It is acceptable if you choose to write in the first-person due to the personal nature of this assignment. Please include a complete reference list and cite all sources to support your personal improvement plan action steps and timeframes. Evaluation Your assignment will be graded on content and thoroughness of addressing every element in the directions as outlined. Please upload your assignment into the </w:t>
      </w:r>
      <w:proofErr w:type="spellStart"/>
      <w:r w:rsidRPr="0054320C">
        <w:rPr>
          <w:rFonts w:ascii="Arial" w:eastAsia="Times New Roman" w:hAnsi="Arial" w:cs="Arial"/>
          <w:color w:val="555454"/>
          <w:sz w:val="18"/>
          <w:szCs w:val="18"/>
        </w:rPr>
        <w:t>DropBox</w:t>
      </w:r>
      <w:proofErr w:type="spellEnd"/>
      <w:r w:rsidRPr="0054320C">
        <w:rPr>
          <w:rFonts w:ascii="Arial" w:eastAsia="Times New Roman" w:hAnsi="Arial" w:cs="Arial"/>
          <w:color w:val="555454"/>
          <w:sz w:val="18"/>
          <w:szCs w:val="18"/>
        </w:rPr>
        <w:t xml:space="preserve">. Criteria and total points Student points Writing: 25 points • Brief introduction to the contents of the paper. • Review of your learning related to the four course objectives. • Impact of learning on professional practice. • Summary of specific personal development for future growth on identified action plan. • Clear conclusion offering synthesis of thinking. Scholarly writing: 5 points </w:t>
      </w:r>
      <w:r w:rsidRPr="0054320C">
        <w:rPr>
          <w:rFonts w:ascii="Arial" w:eastAsia="Times New Roman" w:hAnsi="Arial" w:cs="Arial"/>
          <w:color w:val="555454"/>
          <w:sz w:val="18"/>
          <w:szCs w:val="18"/>
        </w:rPr>
        <w:lastRenderedPageBreak/>
        <w:t>• Grammar • Spelling • Well-</w:t>
      </w:r>
      <w:proofErr w:type="spellStart"/>
      <w:r w:rsidRPr="0054320C">
        <w:rPr>
          <w:rFonts w:ascii="Arial" w:eastAsia="Times New Roman" w:hAnsi="Arial" w:cs="Arial"/>
          <w:color w:val="555454"/>
          <w:sz w:val="18"/>
          <w:szCs w:val="18"/>
        </w:rPr>
        <w:t>constru</w:t>
      </w:r>
      <w:proofErr w:type="spellEnd"/>
      <w:r w:rsidRPr="0054320C">
        <w:rPr>
          <w:rFonts w:ascii="Arial" w:eastAsia="Times New Roman" w:hAnsi="Arial" w:cs="Arial"/>
          <w:color w:val="555454"/>
          <w:sz w:val="18"/>
          <w:szCs w:val="18"/>
        </w:rPr>
        <w:t>​‌‍‍‍‌‍‍‍‍‍‌‌‍‍‍‍‌‍‌‌​</w:t>
      </w:r>
      <w:proofErr w:type="spellStart"/>
      <w:r w:rsidRPr="0054320C">
        <w:rPr>
          <w:rFonts w:ascii="Arial" w:eastAsia="Times New Roman" w:hAnsi="Arial" w:cs="Arial"/>
          <w:color w:val="555454"/>
          <w:sz w:val="18"/>
          <w:szCs w:val="18"/>
        </w:rPr>
        <w:t>cted</w:t>
      </w:r>
      <w:proofErr w:type="spellEnd"/>
      <w:r w:rsidRPr="0054320C">
        <w:rPr>
          <w:rFonts w:ascii="Arial" w:eastAsia="Times New Roman" w:hAnsi="Arial" w:cs="Arial"/>
          <w:color w:val="555454"/>
          <w:sz w:val="18"/>
          <w:szCs w:val="18"/>
        </w:rPr>
        <w:t xml:space="preserve"> sentences and paragraphs. • APA format Total points possible = 30 points Required Texts and Materials: Please note, except for the Stanley and Patterson books, all others are required in other DNP courses. American Psychological Association. (2020). Publication manual of the American Psychological Association (7th ed.). American Psychological Association. (Optional) Chism, L. A. (2017). The Doctor of nursing practice: A guide to role development and professional issues. (4th ed.). Jones &amp; </w:t>
      </w:r>
      <w:proofErr w:type="spellStart"/>
      <w:r w:rsidRPr="0054320C">
        <w:rPr>
          <w:rFonts w:ascii="Arial" w:eastAsia="Times New Roman" w:hAnsi="Arial" w:cs="Arial"/>
          <w:color w:val="555454"/>
          <w:sz w:val="18"/>
          <w:szCs w:val="18"/>
        </w:rPr>
        <w:t>Bartlet</w:t>
      </w:r>
      <w:proofErr w:type="spellEnd"/>
      <w:r w:rsidRPr="0054320C">
        <w:rPr>
          <w:rFonts w:ascii="Arial" w:eastAsia="Times New Roman" w:hAnsi="Arial" w:cs="Arial"/>
          <w:color w:val="555454"/>
          <w:sz w:val="18"/>
          <w:szCs w:val="18"/>
        </w:rPr>
        <w:t xml:space="preserve"> Harris, </w:t>
      </w:r>
      <w:hyperlink r:id="rId5" w:tgtFrame="_blank" w:history="1">
        <w:r w:rsidRPr="0054320C">
          <w:rPr>
            <w:rFonts w:ascii="Arial" w:eastAsia="Times New Roman" w:hAnsi="Arial" w:cs="Arial"/>
            <w:color w:val="297CA6"/>
            <w:sz w:val="18"/>
            <w:szCs w:val="18"/>
            <w:u w:val="single"/>
          </w:rPr>
          <w:t>J.L</w:t>
        </w:r>
      </w:hyperlink>
      <w:r w:rsidRPr="0054320C">
        <w:rPr>
          <w:rFonts w:ascii="Arial" w:eastAsia="Times New Roman" w:hAnsi="Arial" w:cs="Arial"/>
          <w:color w:val="555454"/>
          <w:sz w:val="18"/>
          <w:szCs w:val="18"/>
        </w:rPr>
        <w:t>., Roussel, L., Walters, </w:t>
      </w:r>
      <w:hyperlink r:id="rId6" w:tgtFrame="_blank" w:history="1">
        <w:r w:rsidRPr="0054320C">
          <w:rPr>
            <w:rFonts w:ascii="Arial" w:eastAsia="Times New Roman" w:hAnsi="Arial" w:cs="Arial"/>
            <w:color w:val="297CA6"/>
            <w:sz w:val="18"/>
            <w:szCs w:val="18"/>
            <w:u w:val="single"/>
          </w:rPr>
          <w:t>S.E</w:t>
        </w:r>
      </w:hyperlink>
      <w:r w:rsidRPr="0054320C">
        <w:rPr>
          <w:rFonts w:ascii="Arial" w:eastAsia="Times New Roman" w:hAnsi="Arial" w:cs="Arial"/>
          <w:color w:val="555454"/>
          <w:sz w:val="18"/>
          <w:szCs w:val="18"/>
        </w:rPr>
        <w:t>., &amp; Dearman, C. (2020). Project planning and management: A guide for nurses and interprofessional teams (3rd ed.) Jones &amp; Bartlett. Hickey, </w:t>
      </w:r>
      <w:hyperlink r:id="rId7" w:tgtFrame="_blank" w:history="1">
        <w:r w:rsidRPr="0054320C">
          <w:rPr>
            <w:rFonts w:ascii="Arial" w:eastAsia="Times New Roman" w:hAnsi="Arial" w:cs="Arial"/>
            <w:color w:val="297CA6"/>
            <w:sz w:val="18"/>
            <w:szCs w:val="18"/>
            <w:u w:val="single"/>
          </w:rPr>
          <w:t>J.V</w:t>
        </w:r>
      </w:hyperlink>
      <w:r w:rsidRPr="0054320C">
        <w:rPr>
          <w:rFonts w:ascii="Arial" w:eastAsia="Times New Roman" w:hAnsi="Arial" w:cs="Arial"/>
          <w:color w:val="555454"/>
          <w:sz w:val="18"/>
          <w:szCs w:val="18"/>
        </w:rPr>
        <w:t xml:space="preserve">. &amp; </w:t>
      </w:r>
      <w:proofErr w:type="spellStart"/>
      <w:r w:rsidRPr="0054320C">
        <w:rPr>
          <w:rFonts w:ascii="Arial" w:eastAsia="Times New Roman" w:hAnsi="Arial" w:cs="Arial"/>
          <w:color w:val="555454"/>
          <w:sz w:val="18"/>
          <w:szCs w:val="18"/>
        </w:rPr>
        <w:t>Brosnan</w:t>
      </w:r>
      <w:proofErr w:type="spellEnd"/>
      <w:r w:rsidRPr="0054320C">
        <w:rPr>
          <w:rFonts w:ascii="Arial" w:eastAsia="Times New Roman" w:hAnsi="Arial" w:cs="Arial"/>
          <w:color w:val="555454"/>
          <w:sz w:val="18"/>
          <w:szCs w:val="18"/>
        </w:rPr>
        <w:t>, </w:t>
      </w:r>
      <w:hyperlink r:id="rId8" w:tgtFrame="_blank" w:history="1">
        <w:r w:rsidRPr="0054320C">
          <w:rPr>
            <w:rFonts w:ascii="Arial" w:eastAsia="Times New Roman" w:hAnsi="Arial" w:cs="Arial"/>
            <w:color w:val="297CA6"/>
            <w:sz w:val="18"/>
            <w:szCs w:val="18"/>
            <w:u w:val="single"/>
          </w:rPr>
          <w:t>C.A</w:t>
        </w:r>
      </w:hyperlink>
      <w:r w:rsidRPr="0054320C">
        <w:rPr>
          <w:rFonts w:ascii="Arial" w:eastAsia="Times New Roman" w:hAnsi="Arial" w:cs="Arial"/>
          <w:color w:val="555454"/>
          <w:sz w:val="18"/>
          <w:szCs w:val="18"/>
        </w:rPr>
        <w:t xml:space="preserve">. (2017). Evaluation of health care quality for DNPs. (2nd ed.) Springer Publishing Company. Melnyk, B., &amp; Fineout-Overholt, E. (2019). Evidence based practice in nursing and healthcare. (4th ed.). Lippincott, Williams &amp; Wilkins. Patterson, K. et al. (2012). Crucial Conversations: Tools for talking when the stakes are high. McGraw Hill. Stanley, David (2017). Clinical leadership in Nursing and healthcare: Values into Action 2nd ed. John Wiley and Sons, Ltd My capstone project is Compare the use of experiential assessment with PHQ-9 in diagnosing young adults with depression. I work in an outpatient mental health clinic in Baltimore. in the objectives chose 1,2,3 and 6. Recognize my learning gaps and translate information into an individualized plan. part 1: learning objectives parts 2: learning gaps part 3: action plan. thank you for your help. Below is from the instructor: As I have received a few questions about it, I wanted to offer some suggestions for Assignment 3. Based on the questions and comments from several individuals, for this assignment, you no longer need to locate and/or use an action plan template. Please also understand this announcement does not change other elements of the assignment guidelines. The purpose of this assignment is to challenge yourself to integrate your learning from this class into am action plan for your continued development as an emerging DNP leader. So, you should: 1. review the course objectives and pick the four most important ones to you; 2. discuss your learning (citing posted course resources or those located independently) related to each one of the objectives you chose in #1; 3. indicate how the learning in item #2, impacted your professional practice; 4. identify what else you need to do to continue to grow and develop related to each of the four objectives (you may need to do some research to better understand how you can accomplish your goal-as the saying goes, “a goal without a plan is just a wish”); and 5. outline the specific steps and a timeline to accomplish each of the steps to support your continued growth towards the goal. ***Please note, per the grading rubric, items 2, 3, 4 and 5 all need to be included in your assignment 3 writings. ***Organize your paper by each chosen objective. In other words, your headings should be Objective x – </w:t>
      </w:r>
      <w:proofErr w:type="spellStart"/>
      <w:r w:rsidRPr="0054320C">
        <w:rPr>
          <w:rFonts w:ascii="Arial" w:eastAsia="Times New Roman" w:hAnsi="Arial" w:cs="Arial"/>
          <w:color w:val="555454"/>
          <w:sz w:val="18"/>
          <w:szCs w:val="18"/>
        </w:rPr>
        <w:t>write</w:t>
      </w:r>
      <w:proofErr w:type="spellEnd"/>
      <w:r w:rsidRPr="0054320C">
        <w:rPr>
          <w:rFonts w:ascii="Arial" w:eastAsia="Times New Roman" w:hAnsi="Arial" w:cs="Arial"/>
          <w:color w:val="555454"/>
          <w:sz w:val="18"/>
          <w:szCs w:val="18"/>
        </w:rPr>
        <w:t xml:space="preserve"> it out; learning related to objective x; impact on professional practice related to objective x; steps and timeline related to objective x. You should do this four times, once for each objective. I do not anticipate this paper should be longer than 6-8 pages. Be clear and concise. Offer what it is you learned, how it mattered in your practice, what else you need to do to develop in each objective area​‌‍‍‍‌‍‍‍‍‍‌‌‍‍‍‍‌‍‌‌​ and how and when you will get there.</w:t>
      </w:r>
    </w:p>
    <w:p w14:paraId="5862809A" w14:textId="77777777" w:rsidR="0054320C" w:rsidRDefault="0054320C"/>
    <w:sectPr w:rsidR="0054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0C"/>
    <w:rsid w:val="0054320C"/>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343"/>
  <w15:chartTrackingRefBased/>
  <w15:docId w15:val="{5D9FC6FE-E024-41C0-9D90-08DF984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4320C"/>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543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0240">
      <w:bodyDiv w:val="1"/>
      <w:marLeft w:val="0"/>
      <w:marRight w:val="0"/>
      <w:marTop w:val="0"/>
      <w:marBottom w:val="0"/>
      <w:divBdr>
        <w:top w:val="none" w:sz="0" w:space="0" w:color="auto"/>
        <w:left w:val="none" w:sz="0" w:space="0" w:color="auto"/>
        <w:bottom w:val="none" w:sz="0" w:space="0" w:color="auto"/>
        <w:right w:val="none" w:sz="0" w:space="0" w:color="auto"/>
      </w:divBdr>
      <w:divsChild>
        <w:div w:id="6010323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 TargetMode="External"/><Relationship Id="rId3" Type="http://schemas.openxmlformats.org/officeDocument/2006/relationships/webSettings" Target="webSettings.xml"/><Relationship Id="rId7" Type="http://schemas.openxmlformats.org/officeDocument/2006/relationships/hyperlink" Target="https://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 TargetMode="External"/><Relationship Id="rId5" Type="http://schemas.openxmlformats.org/officeDocument/2006/relationships/hyperlink" Target="https://j.l/" TargetMode="External"/><Relationship Id="rId10" Type="http://schemas.openxmlformats.org/officeDocument/2006/relationships/theme" Target="theme/theme1.xml"/><Relationship Id="rId4" Type="http://schemas.openxmlformats.org/officeDocument/2006/relationships/hyperlink" Target="https://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2021-11-20T09:21:00Z</dcterms:created>
  <dcterms:modified xsi:type="dcterms:W3CDTF">2021-11-20T09:22:00Z</dcterms:modified>
</cp:coreProperties>
</file>