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65B9" w14:textId="77777777" w:rsidR="00C6580A" w:rsidRDefault="00C6580A" w:rsidP="00C6580A">
      <w:pPr>
        <w:tabs>
          <w:tab w:val="left" w:pos="540"/>
        </w:tabs>
        <w:jc w:val="center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Gannon University</w:t>
      </w:r>
    </w:p>
    <w:p w14:paraId="17774EEA" w14:textId="77777777" w:rsidR="00C6580A" w:rsidRDefault="00C6580A" w:rsidP="00C6580A">
      <w:pPr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Doctoral of Nursing Practice</w:t>
      </w:r>
    </w:p>
    <w:p w14:paraId="571B1F47" w14:textId="77777777" w:rsidR="00C6580A" w:rsidRDefault="00C6580A" w:rsidP="00C6580A">
      <w:pPr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Transcultural Influences on Health Care</w:t>
      </w:r>
    </w:p>
    <w:p w14:paraId="468BD071" w14:textId="77777777" w:rsidR="00C6580A" w:rsidRDefault="00C6580A" w:rsidP="00C6580A">
      <w:pPr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DNURS 802 – OA</w:t>
      </w:r>
    </w:p>
    <w:p w14:paraId="7CC85D3B" w14:textId="77777777" w:rsidR="00C6580A" w:rsidRDefault="00C6580A" w:rsidP="00C6580A">
      <w:pPr>
        <w:tabs>
          <w:tab w:val="left" w:pos="540"/>
        </w:tabs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traField</w:t>
      </w:r>
      <w:proofErr w:type="spellEnd"/>
      <w:r>
        <w:rPr>
          <w:rFonts w:ascii="Arial" w:hAnsi="Arial" w:cs="Arial"/>
          <w:b/>
        </w:rPr>
        <w:t xml:space="preserve"> Trip Clinical Log</w:t>
      </w:r>
    </w:p>
    <w:p w14:paraId="2DADAD00" w14:textId="77777777" w:rsidR="00C6580A" w:rsidRDefault="00C6580A" w:rsidP="00C6580A">
      <w:pPr>
        <w:tabs>
          <w:tab w:val="left" w:pos="540"/>
        </w:tabs>
        <w:rPr>
          <w:rFonts w:ascii="Arial" w:hAnsi="Arial" w:cs="Arial"/>
          <w:b/>
        </w:rPr>
      </w:pPr>
    </w:p>
    <w:p w14:paraId="7AD2A98B" w14:textId="77777777" w:rsidR="00C6580A" w:rsidRDefault="00C6580A" w:rsidP="00C6580A">
      <w:p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Name _________________</w:t>
      </w:r>
      <w:r>
        <w:rPr>
          <w:rFonts w:ascii="Arial" w:hAnsi="Arial" w:cs="Arial"/>
          <w:b/>
        </w:rPr>
        <w:tab/>
        <w:t>Field Trip Site________________</w:t>
      </w:r>
    </w:p>
    <w:p w14:paraId="7EBF43CF" w14:textId="77777777" w:rsidR="00C6580A" w:rsidRDefault="00C6580A" w:rsidP="00C6580A">
      <w:pPr>
        <w:tabs>
          <w:tab w:val="left" w:pos="540"/>
        </w:tabs>
        <w:rPr>
          <w:rFonts w:ascii="Arial" w:hAnsi="Arial" w:cs="Arial"/>
          <w:b/>
        </w:rPr>
      </w:pPr>
    </w:p>
    <w:p w14:paraId="0A996865" w14:textId="77777777" w:rsidR="00C6580A" w:rsidRDefault="00C6580A" w:rsidP="00C658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log should reflect your awareness of cultural competence or </w:t>
      </w:r>
      <w:proofErr w:type="gramStart"/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striving for achieving cultural competence. </w:t>
      </w:r>
    </w:p>
    <w:p w14:paraId="3A469879" w14:textId="77777777" w:rsidR="00C6580A" w:rsidRDefault="00C6580A" w:rsidP="00C6580A">
      <w:pPr>
        <w:rPr>
          <w:rFonts w:ascii="Arial" w:hAnsi="Arial" w:cs="Arial"/>
        </w:rPr>
      </w:pPr>
      <w:r>
        <w:rPr>
          <w:rFonts w:ascii="Arial" w:hAnsi="Arial" w:cs="Arial"/>
        </w:rPr>
        <w:t>Your log of your observations and reflections should include the following objectives:</w:t>
      </w:r>
    </w:p>
    <w:p w14:paraId="4154331F" w14:textId="77777777" w:rsidR="00C6580A" w:rsidRDefault="00C6580A" w:rsidP="00C6580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Demonstrate your awareness of your existence at the site without letting your thoughts and actions have an undue influence on those from other backgrounds at your site of observation.</w:t>
      </w:r>
    </w:p>
    <w:p w14:paraId="563A0BF2" w14:textId="77777777" w:rsidR="00C6580A" w:rsidRDefault="00C6580A" w:rsidP="00C6580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 application of the primary and secondary characteristics of culture as discussed by Purnell as they would apply (not all would apply in your limited observation).</w:t>
      </w:r>
    </w:p>
    <w:p w14:paraId="0BE91B09" w14:textId="77777777" w:rsidR="00C6580A" w:rsidRDefault="00C6580A" w:rsidP="00C6580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the degree to those who you are observing their adherence to their beliefs, </w:t>
      </w:r>
      <w:proofErr w:type="gramStart"/>
      <w:r>
        <w:rPr>
          <w:rFonts w:ascii="Arial" w:hAnsi="Arial" w:cs="Arial"/>
        </w:rPr>
        <w:t>values</w:t>
      </w:r>
      <w:proofErr w:type="gramEnd"/>
      <w:r>
        <w:rPr>
          <w:rFonts w:ascii="Arial" w:hAnsi="Arial" w:cs="Arial"/>
        </w:rPr>
        <w:t xml:space="preserve"> and practices of their dominant culture.</w:t>
      </w:r>
    </w:p>
    <w:p w14:paraId="08BECCC3" w14:textId="77777777" w:rsidR="00C6580A" w:rsidRDefault="00C6580A" w:rsidP="00C6580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any judgmental attitudes you may have felt but of course would not share with your site.</w:t>
      </w:r>
    </w:p>
    <w:p w14:paraId="1AC219ED" w14:textId="77777777" w:rsidR="00C6580A" w:rsidRDefault="00C6580A" w:rsidP="00C6580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your comfort at the site.</w:t>
      </w:r>
    </w:p>
    <w:p w14:paraId="23695EB5" w14:textId="77777777" w:rsidR="00C6580A" w:rsidRDefault="00C6580A" w:rsidP="00C6580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what you could have done to have been better prepared for your visit. </w:t>
      </w:r>
    </w:p>
    <w:p w14:paraId="1C6315C8" w14:textId="77777777" w:rsidR="00C6580A" w:rsidRDefault="00C6580A" w:rsidP="00C6580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your newly learned knowledge and understanding of the culture observed at the site.</w:t>
      </w:r>
    </w:p>
    <w:p w14:paraId="20474CD6" w14:textId="77777777" w:rsidR="00C6580A" w:rsidRDefault="00C6580A" w:rsidP="00C6580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Include hours spent preparing for the field trip and hour(s) spent observing as well as the total hours for this experience. A minimum of 15 hours is expected for the completion of this experience.</w:t>
      </w:r>
    </w:p>
    <w:p w14:paraId="6A5B638A" w14:textId="77777777" w:rsidR="00C6580A" w:rsidRDefault="00C6580A" w:rsidP="00C6580A">
      <w:pPr>
        <w:rPr>
          <w:rFonts w:ascii="Arial" w:hAnsi="Arial" w:cs="Arial"/>
        </w:rPr>
      </w:pPr>
    </w:p>
    <w:p w14:paraId="4F068F02" w14:textId="77777777" w:rsidR="00C6580A" w:rsidRDefault="00C6580A" w:rsidP="00C658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SAMPLE LOG OUTLINE: </w:t>
      </w:r>
    </w:p>
    <w:p w14:paraId="49A90C74" w14:textId="77777777" w:rsidR="00C6580A" w:rsidRDefault="00C6580A" w:rsidP="00C6580A">
      <w:pPr>
        <w:rPr>
          <w:rFonts w:ascii="Arial" w:hAnsi="Arial" w:cs="Arial"/>
          <w:b/>
        </w:rPr>
      </w:pPr>
    </w:p>
    <w:p w14:paraId="754F97FA" w14:textId="77777777" w:rsidR="00C6580A" w:rsidRDefault="00C6580A" w:rsidP="00C658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Hours:</w:t>
      </w:r>
    </w:p>
    <w:p w14:paraId="098649DC" w14:textId="77777777" w:rsidR="00C6580A" w:rsidRDefault="00C6580A" w:rsidP="00C6580A">
      <w:pPr>
        <w:rPr>
          <w:rFonts w:ascii="Arial" w:hAnsi="Arial" w:cs="Arial"/>
          <w:b/>
        </w:rPr>
      </w:pPr>
    </w:p>
    <w:p w14:paraId="7FCC3018" w14:textId="77777777" w:rsidR="00C6580A" w:rsidRDefault="00C6580A" w:rsidP="00C658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Objective: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75E0B3E" w14:textId="77777777" w:rsidR="00C6580A" w:rsidRDefault="00C6580A" w:rsidP="00C6580A">
      <w:pPr>
        <w:rPr>
          <w:rFonts w:ascii="Arial" w:hAnsi="Arial" w:cs="Arial"/>
          <w:b/>
        </w:rPr>
      </w:pPr>
    </w:p>
    <w:p w14:paraId="4DE2338C" w14:textId="77777777" w:rsidR="00C6580A" w:rsidRDefault="00C6580A" w:rsidP="00C658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Observation/Reflections: </w:t>
      </w:r>
    </w:p>
    <w:p w14:paraId="79E05C85" w14:textId="77777777" w:rsidR="00C6580A" w:rsidRDefault="00C6580A" w:rsidP="00C6580A">
      <w:pPr>
        <w:rPr>
          <w:rFonts w:ascii="Arial" w:hAnsi="Arial" w:cs="Arial"/>
          <w:b/>
        </w:rPr>
      </w:pPr>
    </w:p>
    <w:p w14:paraId="2F4A5247" w14:textId="77777777" w:rsidR="00C6580A" w:rsidRDefault="00C6580A" w:rsidP="00C6580A">
      <w:pPr>
        <w:rPr>
          <w:rFonts w:ascii="Arial" w:hAnsi="Arial" w:cs="Arial"/>
          <w:b/>
        </w:rPr>
      </w:pPr>
    </w:p>
    <w:p w14:paraId="5143404A" w14:textId="77777777" w:rsidR="00C6580A" w:rsidRDefault="00C6580A" w:rsidP="00C658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Hours:</w:t>
      </w:r>
    </w:p>
    <w:p w14:paraId="1C063033" w14:textId="77777777" w:rsidR="00C6580A" w:rsidRDefault="00C6580A" w:rsidP="00C6580A">
      <w:pPr>
        <w:rPr>
          <w:rFonts w:ascii="Arial" w:hAnsi="Arial" w:cs="Arial"/>
          <w:b/>
        </w:rPr>
      </w:pPr>
    </w:p>
    <w:p w14:paraId="3473DBC9" w14:textId="77777777" w:rsidR="00C6580A" w:rsidRDefault="00C6580A" w:rsidP="00C658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Objective: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BC37DE4" w14:textId="77777777" w:rsidR="00C6580A" w:rsidRDefault="00C6580A" w:rsidP="00C6580A">
      <w:pPr>
        <w:rPr>
          <w:rFonts w:ascii="Arial" w:hAnsi="Arial" w:cs="Arial"/>
          <w:b/>
        </w:rPr>
      </w:pPr>
    </w:p>
    <w:p w14:paraId="75C185CB" w14:textId="77777777" w:rsidR="00C6580A" w:rsidRDefault="00C6580A" w:rsidP="00C6580A">
      <w:pPr>
        <w:rPr>
          <w:rFonts w:ascii="Arial" w:hAnsi="Arial" w:cs="Arial"/>
          <w:b/>
        </w:rPr>
      </w:pPr>
    </w:p>
    <w:p w14:paraId="1C36A127" w14:textId="77777777" w:rsidR="00C6580A" w:rsidRDefault="00C6580A" w:rsidP="00C658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Observations/Reflections:</w:t>
      </w:r>
      <w:r>
        <w:rPr>
          <w:rFonts w:ascii="Arial" w:hAnsi="Arial" w:cs="Arial"/>
          <w:b/>
        </w:rPr>
        <w:br/>
      </w:r>
    </w:p>
    <w:p w14:paraId="76D117ED" w14:textId="77777777" w:rsidR="00C6580A" w:rsidRDefault="00C6580A" w:rsidP="00C658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Total Hours:</w:t>
      </w:r>
    </w:p>
    <w:p w14:paraId="4E8FD93B" w14:textId="77777777" w:rsidR="00C6580A" w:rsidRDefault="00C6580A" w:rsidP="00C658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Gannon University</w:t>
      </w:r>
    </w:p>
    <w:p w14:paraId="7F8D8944" w14:textId="77777777" w:rsidR="00C6580A" w:rsidRDefault="00C6580A" w:rsidP="00C658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Doctoral of Nursing Practice</w:t>
      </w:r>
    </w:p>
    <w:p w14:paraId="73D7F7ED" w14:textId="77777777" w:rsidR="00C6580A" w:rsidRDefault="00C6580A" w:rsidP="00C658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Transcultural Influences on Health Care</w:t>
      </w:r>
    </w:p>
    <w:p w14:paraId="3F4F339D" w14:textId="77777777" w:rsidR="00C6580A" w:rsidRDefault="00C6580A" w:rsidP="00C658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DNURS 802 – OA</w:t>
      </w:r>
    </w:p>
    <w:p w14:paraId="5C7BD2E5" w14:textId="77777777" w:rsidR="00C6580A" w:rsidRDefault="00C6580A" w:rsidP="00C658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Cultural Assessment Clinical Log</w:t>
      </w:r>
    </w:p>
    <w:p w14:paraId="15567243" w14:textId="77777777" w:rsidR="00C6580A" w:rsidRDefault="00C6580A" w:rsidP="00C6580A">
      <w:pPr>
        <w:jc w:val="center"/>
        <w:rPr>
          <w:rFonts w:ascii="Arial" w:hAnsi="Arial" w:cs="Arial"/>
          <w:b/>
        </w:rPr>
      </w:pPr>
    </w:p>
    <w:p w14:paraId="306A2A5D" w14:textId="77777777" w:rsidR="00C6580A" w:rsidRDefault="00C6580A" w:rsidP="00C658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__________________________</w:t>
      </w:r>
    </w:p>
    <w:p w14:paraId="73E80A33" w14:textId="77777777" w:rsidR="00C6580A" w:rsidRDefault="00C6580A" w:rsidP="00C6580A">
      <w:pPr>
        <w:rPr>
          <w:rFonts w:ascii="Arial" w:hAnsi="Arial" w:cs="Arial"/>
          <w:b/>
        </w:rPr>
      </w:pPr>
    </w:p>
    <w:p w14:paraId="27DC2D41" w14:textId="77777777" w:rsidR="00C6580A" w:rsidRDefault="00C6580A" w:rsidP="00C658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Name _________________________</w:t>
      </w:r>
    </w:p>
    <w:p w14:paraId="44C0F1A7" w14:textId="77777777" w:rsidR="00C6580A" w:rsidRDefault="00C6580A" w:rsidP="00C6580A">
      <w:pPr>
        <w:rPr>
          <w:rFonts w:ascii="Arial" w:hAnsi="Arial" w:cs="Arial"/>
          <w:b/>
        </w:rPr>
      </w:pPr>
    </w:p>
    <w:p w14:paraId="390361BE" w14:textId="77777777" w:rsidR="00C6580A" w:rsidRDefault="00C6580A" w:rsidP="00C6580A">
      <w:p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Cultural Assessment Site ________________________________________</w:t>
      </w:r>
    </w:p>
    <w:p w14:paraId="51C99A34" w14:textId="77777777" w:rsidR="00C6580A" w:rsidRDefault="00C6580A" w:rsidP="00C6580A">
      <w:pPr>
        <w:tabs>
          <w:tab w:val="left" w:pos="540"/>
        </w:tabs>
        <w:rPr>
          <w:rFonts w:ascii="Arial" w:hAnsi="Arial" w:cs="Arial"/>
          <w:b/>
        </w:rPr>
      </w:pPr>
    </w:p>
    <w:p w14:paraId="3E2D911C" w14:textId="77777777" w:rsidR="00C6580A" w:rsidRDefault="00C6580A" w:rsidP="00C6580A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As discussed by Purnell &amp; </w:t>
      </w:r>
      <w:proofErr w:type="spellStart"/>
      <w:r>
        <w:rPr>
          <w:rFonts w:ascii="Arial" w:hAnsi="Arial" w:cs="Arial"/>
        </w:rPr>
        <w:t>Fenkl</w:t>
      </w:r>
      <w:proofErr w:type="spellEnd"/>
      <w:r>
        <w:rPr>
          <w:rFonts w:ascii="Arial" w:hAnsi="Arial" w:cs="Arial"/>
        </w:rPr>
        <w:t xml:space="preserve"> (2021) and Andrews &amp; Boyle (2020), the cultural assessment should address in a systematic approach the health-related values, cultural beliefs, </w:t>
      </w:r>
      <w:proofErr w:type="gramStart"/>
      <w:r>
        <w:rPr>
          <w:rFonts w:ascii="Arial" w:hAnsi="Arial" w:cs="Arial"/>
        </w:rPr>
        <w:t>practices</w:t>
      </w:r>
      <w:proofErr w:type="gramEnd"/>
      <w:r>
        <w:rPr>
          <w:rFonts w:ascii="Arial" w:hAnsi="Arial" w:cs="Arial"/>
        </w:rPr>
        <w:t xml:space="preserve"> and values of the student’s chosen culture. This log should reflect the student’s experiences when conducting the assessment by discussion of the parameters listed below. The log should conclude with a summary of possible plans and interventions that have been identified through this assessment. The log should also include the hours spent in preparation for the assessment; time spent conducting the assessment and the total hours for this assignment. A minimum of 25 hours is expected to complete this experience.</w:t>
      </w:r>
    </w:p>
    <w:p w14:paraId="7524BF4D" w14:textId="77777777" w:rsidR="00C6580A" w:rsidRDefault="00C6580A" w:rsidP="00C65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CBEEE7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Hours/Total Hours:</w:t>
      </w:r>
    </w:p>
    <w:p w14:paraId="3398C632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Overview, inhabited localities, and topography</w:t>
      </w:r>
    </w:p>
    <w:p w14:paraId="06F84170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</w:p>
    <w:p w14:paraId="7CF30DEC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Communication</w:t>
      </w:r>
    </w:p>
    <w:p w14:paraId="136A0555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</w:p>
    <w:p w14:paraId="655B4540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Family Roles and organization</w:t>
      </w:r>
    </w:p>
    <w:p w14:paraId="797C8B01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</w:p>
    <w:p w14:paraId="39ED8EA3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Workforce issues</w:t>
      </w:r>
    </w:p>
    <w:p w14:paraId="6985E4FE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</w:p>
    <w:p w14:paraId="50AEE60C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Biocultural ecology</w:t>
      </w:r>
    </w:p>
    <w:p w14:paraId="60BC4B46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</w:p>
    <w:p w14:paraId="32A0B25E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High-risk behaviors</w:t>
      </w:r>
    </w:p>
    <w:p w14:paraId="59E7963D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</w:p>
    <w:p w14:paraId="247B970D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Nutrition</w:t>
      </w:r>
    </w:p>
    <w:p w14:paraId="345E8EFC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</w:p>
    <w:p w14:paraId="2AA03B68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Pregnancy and childrearing practices</w:t>
      </w:r>
    </w:p>
    <w:p w14:paraId="6013C0CC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</w:p>
    <w:p w14:paraId="70D83EE7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Death rituals</w:t>
      </w:r>
    </w:p>
    <w:p w14:paraId="32F21A3B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</w:p>
    <w:p w14:paraId="0CE51C15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Spirituality</w:t>
      </w:r>
    </w:p>
    <w:p w14:paraId="4C731284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</w:p>
    <w:p w14:paraId="759A3754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Health care practices</w:t>
      </w:r>
    </w:p>
    <w:p w14:paraId="38498881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</w:p>
    <w:p w14:paraId="7806816B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Health care providers</w:t>
      </w:r>
    </w:p>
    <w:p w14:paraId="2C9FEDCB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</w:p>
    <w:p w14:paraId="0E724B68" w14:textId="77777777" w:rsidR="00C6580A" w:rsidRDefault="00C6580A" w:rsidP="00C65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</w:t>
      </w:r>
    </w:p>
    <w:p w14:paraId="51C39345" w14:textId="77777777" w:rsidR="00C6580A" w:rsidRDefault="00C6580A" w:rsidP="00C6580A">
      <w:pPr>
        <w:keepNext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b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 xml:space="preserve">Presentation </w:t>
      </w:r>
      <w:r>
        <w:rPr>
          <w:rFonts w:ascii="Arial" w:hAnsi="Arial" w:cs="Arial"/>
          <w:b/>
          <w:bCs/>
          <w:sz w:val="28"/>
          <w:szCs w:val="28"/>
        </w:rPr>
        <w:t>Power Point Grading Rubric (10%/maximum 40 points)</w:t>
      </w:r>
    </w:p>
    <w:p w14:paraId="56F5AAA3" w14:textId="77777777" w:rsidR="00C6580A" w:rsidRDefault="00C6580A" w:rsidP="00C6580A">
      <w:pPr>
        <w:keepNext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 be used for Field Trip and Cultural Assessment Assignments</w:t>
      </w:r>
    </w:p>
    <w:p w14:paraId="29A010A0" w14:textId="77777777" w:rsidR="00C6580A" w:rsidRDefault="00C6580A" w:rsidP="00C6580A">
      <w:pPr>
        <w:rPr>
          <w:rFonts w:ascii="Comic Sans MS" w:hAnsi="Comic Sans MS"/>
          <w:b/>
          <w:bCs/>
          <w:sz w:val="32"/>
        </w:rPr>
      </w:pPr>
    </w:p>
    <w:tbl>
      <w:tblPr>
        <w:tblW w:w="3286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45"/>
        <w:gridCol w:w="1563"/>
        <w:gridCol w:w="1560"/>
        <w:gridCol w:w="1573"/>
      </w:tblGrid>
      <w:tr w:rsidR="00C6580A" w14:paraId="0F93D84D" w14:textId="77777777" w:rsidTr="00C658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A82B1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4C5D3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points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5FD81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points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B0D24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  points</w:t>
            </w:r>
            <w:proofErr w:type="gramEnd"/>
          </w:p>
        </w:tc>
      </w:tr>
      <w:tr w:rsidR="00C6580A" w14:paraId="4790C30C" w14:textId="77777777" w:rsidTr="00C658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DBA9F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D2587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is incomplete; logical sequence is not evident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575A0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gaps and lengthy text are evident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E3CD6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Accurate and complete information is presented in a concise, logical sequence</w:t>
            </w:r>
          </w:p>
        </w:tc>
      </w:tr>
      <w:tr w:rsidR="00C6580A" w14:paraId="468B52A2" w14:textId="77777777" w:rsidTr="00C658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76D04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Background &amp; 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DFB23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cannot be read on selected background; text size and color make it difficult to focus on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82889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Background is not consistent throughout the presentation; text size and color change with each slide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7D9CC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Background and text complement each other; easy to read, consistent throughout the presentation</w:t>
            </w:r>
          </w:p>
        </w:tc>
      </w:tr>
      <w:tr w:rsidR="00C6580A" w14:paraId="0D0A0F43" w14:textId="77777777" w:rsidTr="00C658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DDD80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Spelling, Punctuation &amp; Grammar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770BB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mistakes occur throughout the entire presentation, standard grammar usage is not evident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CB216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Several spelling mistakes occur throughout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8F55F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is correct throughout the presentation; correct grammar is evident</w:t>
            </w:r>
          </w:p>
        </w:tc>
      </w:tr>
      <w:tr w:rsidR="00C6580A" w14:paraId="06E1716F" w14:textId="77777777" w:rsidTr="00C658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83755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 formatted Bibliography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FA859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 not used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A2A76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than 3 APA errors presentation; a few grammar mistakes are present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BB953" w14:textId="77777777" w:rsidR="00C6580A" w:rsidRDefault="00C658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 than 3 APA errors</w:t>
            </w:r>
          </w:p>
        </w:tc>
      </w:tr>
    </w:tbl>
    <w:p w14:paraId="1B3B2C26" w14:textId="77777777" w:rsidR="00C6580A" w:rsidRDefault="00C6580A" w:rsidP="00C6580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Grading Rubric for Field Trip Summary Paper</w:t>
      </w:r>
    </w:p>
    <w:p w14:paraId="481980E6" w14:textId="77777777" w:rsidR="00C6580A" w:rsidRDefault="00C6580A" w:rsidP="00C6580A">
      <w:pPr>
        <w:rPr>
          <w:b/>
          <w:sz w:val="28"/>
          <w:szCs w:val="28"/>
        </w:rPr>
      </w:pPr>
    </w:p>
    <w:p w14:paraId="1572E241" w14:textId="77777777" w:rsidR="00C6580A" w:rsidRDefault="00C6580A" w:rsidP="00C6580A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6580A" w14:paraId="00819D3E" w14:textId="77777777" w:rsidTr="00EA2DE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A443" w14:textId="77777777" w:rsidR="00C6580A" w:rsidRDefault="00C6580A" w:rsidP="00EA2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Components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9794" w14:textId="77777777" w:rsidR="00C6580A" w:rsidRDefault="00C6580A" w:rsidP="00EA2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 points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B859" w14:textId="77777777" w:rsidR="00C6580A" w:rsidRDefault="00C6580A" w:rsidP="00EA2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 Point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EEEB" w14:textId="77777777" w:rsidR="00C6580A" w:rsidRDefault="00C6580A" w:rsidP="00EA2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 Points</w:t>
            </w:r>
            <w:r>
              <w:rPr>
                <w:rFonts w:ascii="Arial" w:hAnsi="Arial" w:cs="Arial"/>
              </w:rPr>
              <w:tab/>
            </w:r>
          </w:p>
        </w:tc>
      </w:tr>
      <w:tr w:rsidR="00C6580A" w14:paraId="5C9445E1" w14:textId="77777777" w:rsidTr="00EA2DE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0E59" w14:textId="77777777" w:rsidR="00C6580A" w:rsidRDefault="00C6580A" w:rsidP="00EA2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Abstract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0FFF" w14:textId="77777777" w:rsidR="00C6580A" w:rsidRDefault="00C6580A" w:rsidP="00EA2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A0A9" w14:textId="77777777" w:rsidR="00C6580A" w:rsidRDefault="00C6580A" w:rsidP="00EA2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Brief. Lacks Conciseness and description of paper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4EBB" w14:textId="77777777" w:rsidR="00C6580A" w:rsidRDefault="00C6580A" w:rsidP="00EA2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Detailed. Clearly summarizes paper</w:t>
            </w:r>
          </w:p>
        </w:tc>
      </w:tr>
      <w:tr w:rsidR="00C6580A" w14:paraId="0A855633" w14:textId="77777777" w:rsidTr="00EA2DE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C2CC" w14:textId="77777777" w:rsidR="00C6580A" w:rsidRDefault="00C6580A" w:rsidP="00EA2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Description of chosen cultural site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E1D5" w14:textId="77777777" w:rsidR="00C6580A" w:rsidRDefault="00C6580A" w:rsidP="00EA2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Does not describe chosen topic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5410" w14:textId="77777777" w:rsidR="00C6580A" w:rsidRDefault="00C6580A" w:rsidP="00EA2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Clearly describes chosen cultural site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BFAF" w14:textId="77777777" w:rsidR="00C6580A" w:rsidRDefault="00C6580A" w:rsidP="00EA2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In-depth description of cultural site</w:t>
            </w:r>
          </w:p>
        </w:tc>
      </w:tr>
      <w:tr w:rsidR="00C6580A" w14:paraId="68280B5E" w14:textId="77777777" w:rsidTr="00EA2DE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89CA" w14:textId="77777777" w:rsidR="00C6580A" w:rsidRDefault="00C6580A" w:rsidP="00EA2D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Observation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EB1D" w14:textId="77777777" w:rsidR="00C6580A" w:rsidRDefault="00C6580A" w:rsidP="00EA2D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evidence observations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47B" w14:textId="77777777" w:rsidR="00C6580A" w:rsidRDefault="00C6580A" w:rsidP="00EA2D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Minimal discussion of observations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E092" w14:textId="77777777" w:rsidR="00C6580A" w:rsidRDefault="00C6580A" w:rsidP="00EA2D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Thoroughly discusses observations citing journal articles </w:t>
            </w:r>
          </w:p>
        </w:tc>
      </w:tr>
      <w:tr w:rsidR="00C6580A" w14:paraId="19780524" w14:textId="77777777" w:rsidTr="00EA2DE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F62E" w14:textId="77777777" w:rsidR="00C6580A" w:rsidRDefault="00C6580A" w:rsidP="00EA2D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Impact of experience on future understanding of health care from a TCN perspective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252C" w14:textId="77777777" w:rsidR="00C6580A" w:rsidRDefault="00C6580A" w:rsidP="00EA2D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Does not discuss health care from a TCN perspective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B006" w14:textId="77777777" w:rsidR="00C6580A" w:rsidRDefault="00C6580A" w:rsidP="00EA2D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Brief overview of impact of experience on understanding of health care from a TCN perspective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A202" w14:textId="77777777" w:rsidR="00C6580A" w:rsidRDefault="00C6580A" w:rsidP="00EA2D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Comprehensive discussion of impact of understanding health care from a TCN perspective</w:t>
            </w:r>
          </w:p>
        </w:tc>
      </w:tr>
      <w:tr w:rsidR="00C6580A" w14:paraId="05CDC869" w14:textId="77777777" w:rsidTr="00EA2DE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E476" w14:textId="77777777" w:rsidR="00C6580A" w:rsidRDefault="00C6580A" w:rsidP="00EA2D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APA formatted bibliography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470D" w14:textId="77777777" w:rsidR="00C6580A" w:rsidRDefault="00C6580A" w:rsidP="00EA2D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 used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A2CE" w14:textId="77777777" w:rsidR="00C6580A" w:rsidRDefault="00C6580A" w:rsidP="00EA2D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More than 3 errors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6DA9" w14:textId="77777777" w:rsidR="00C6580A" w:rsidRDefault="00C6580A" w:rsidP="00EA2D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Less than 3 errors</w:t>
            </w:r>
          </w:p>
        </w:tc>
      </w:tr>
    </w:tbl>
    <w:p w14:paraId="428E19B8" w14:textId="77777777" w:rsidR="00C6580A" w:rsidRDefault="00C6580A" w:rsidP="00C6580A">
      <w:pPr>
        <w:rPr>
          <w:rFonts w:ascii="Arial" w:hAnsi="Arial" w:cs="Arial"/>
          <w:b/>
          <w:sz w:val="28"/>
          <w:szCs w:val="28"/>
        </w:rPr>
      </w:pPr>
    </w:p>
    <w:p w14:paraId="607D7CD0" w14:textId="77777777" w:rsidR="00C6580A" w:rsidRDefault="00C6580A" w:rsidP="00C6580A">
      <w:pPr>
        <w:rPr>
          <w:rFonts w:ascii="Arial" w:hAnsi="Arial" w:cs="Arial"/>
          <w:b/>
          <w:sz w:val="28"/>
          <w:szCs w:val="28"/>
        </w:rPr>
      </w:pPr>
    </w:p>
    <w:p w14:paraId="1FC2962F" w14:textId="204679FF" w:rsidR="00C6580A" w:rsidRDefault="00C6580A" w:rsidP="00C658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70848D8" w14:textId="25D8FDF9" w:rsidR="00C6580A" w:rsidRDefault="00C6580A" w:rsidP="00C6580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Grading Rubric for Cultural Assessment Paper</w:t>
      </w:r>
    </w:p>
    <w:p w14:paraId="63DF29AF" w14:textId="77777777" w:rsidR="00C6580A" w:rsidRDefault="00C6580A" w:rsidP="00C6580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6580A" w14:paraId="3AD1B7B5" w14:textId="77777777" w:rsidTr="00C658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06A7" w14:textId="77777777" w:rsidR="00C6580A" w:rsidRDefault="00C65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Components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F39D" w14:textId="77777777" w:rsidR="00C6580A" w:rsidRDefault="00C65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 points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7153" w14:textId="77777777" w:rsidR="00C6580A" w:rsidRDefault="00C65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 Point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8331" w14:textId="77777777" w:rsidR="00C6580A" w:rsidRDefault="00C65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 Points</w:t>
            </w:r>
            <w:r>
              <w:rPr>
                <w:rFonts w:ascii="Arial" w:hAnsi="Arial" w:cs="Arial"/>
              </w:rPr>
              <w:tab/>
            </w:r>
          </w:p>
        </w:tc>
      </w:tr>
      <w:tr w:rsidR="00C6580A" w14:paraId="7A21D3B7" w14:textId="77777777" w:rsidTr="00C658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6A7B" w14:textId="77777777" w:rsidR="00C6580A" w:rsidRDefault="00C65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Abstract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AE59" w14:textId="77777777" w:rsidR="00C6580A" w:rsidRDefault="00C65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78FB" w14:textId="77777777" w:rsidR="00C6580A" w:rsidRDefault="00C65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Brief. Lacks Conciseness and description of</w:t>
            </w:r>
            <w:r>
              <w:rPr>
                <w:rFonts w:ascii="Arial" w:hAnsi="Arial" w:cs="Arial"/>
              </w:rPr>
              <w:tab/>
              <w:t>paper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F758" w14:textId="77777777" w:rsidR="00C6580A" w:rsidRDefault="00C65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Detailed. Clearly summarizes paper</w:t>
            </w:r>
          </w:p>
        </w:tc>
      </w:tr>
      <w:tr w:rsidR="00C6580A" w14:paraId="552B9801" w14:textId="77777777" w:rsidTr="00C658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1148" w14:textId="77777777" w:rsidR="00C6580A" w:rsidRDefault="00C65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Overview of Purnell’s Model for Cultural Competence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F676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overview of Purnell’s Model of Cultural Competence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D7B8" w14:textId="77777777" w:rsidR="00C6580A" w:rsidRDefault="00C65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Clear overview of Purnell’s Model of Cultural Competence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994A" w14:textId="77777777" w:rsidR="00C6580A" w:rsidRDefault="00C65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In-depth discussion of Purnell’s Model of Cultural Competence</w:t>
            </w:r>
          </w:p>
        </w:tc>
      </w:tr>
      <w:tr w:rsidR="00C6580A" w14:paraId="11B139D1" w14:textId="77777777" w:rsidTr="00C658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3C67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Description /history of chosen cultural group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ED52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evidence of description/history of chosen cultural group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3B93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Minimal description/history of chosen cultural group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7FF8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Thoroughly description/history of chosen cultural group </w:t>
            </w:r>
          </w:p>
        </w:tc>
      </w:tr>
      <w:tr w:rsidR="00C6580A" w14:paraId="47B1380F" w14:textId="77777777" w:rsidTr="00C658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CFFB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Discussion of Cultural Assessment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ADD8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Does not discuss Cultural Assessment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1342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Brief overview of Cultural Assessment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9203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Comprehensive discussion of cultural assessment</w:t>
            </w:r>
          </w:p>
        </w:tc>
      </w:tr>
      <w:tr w:rsidR="00C6580A" w14:paraId="65D6F3C7" w14:textId="77777777" w:rsidTr="00C658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6F6A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Similarities and differences of caring constructs from Anglo American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18CA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discussion of similarities and differences of caring constructs from Anglo American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CAC9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Brief discussion of similarities and differences of caring constructs from Anglo American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4CD8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Extensive discussion of similarities and differences of caring constructs from Anglo </w:t>
            </w:r>
            <w:r>
              <w:rPr>
                <w:rFonts w:ascii="Arial" w:hAnsi="Arial" w:cs="Arial"/>
                <w:bCs/>
              </w:rPr>
              <w:br/>
              <w:t>American</w:t>
            </w:r>
          </w:p>
        </w:tc>
      </w:tr>
      <w:tr w:rsidR="00C6580A" w14:paraId="17B39A84" w14:textId="77777777" w:rsidTr="00C6580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F622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APA formatted bibliography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2BDA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 used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1833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More than 3 errors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2A61" w14:textId="77777777" w:rsidR="00C6580A" w:rsidRDefault="00C65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Less than 3 errors</w:t>
            </w:r>
          </w:p>
        </w:tc>
      </w:tr>
    </w:tbl>
    <w:p w14:paraId="35EEEF0A" w14:textId="77777777" w:rsidR="00E449B7" w:rsidRPr="00C6580A" w:rsidRDefault="00E449B7" w:rsidP="00C6580A"/>
    <w:sectPr w:rsidR="00E449B7" w:rsidRPr="00C65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D11A" w14:textId="77777777" w:rsidR="00A72B90" w:rsidRDefault="00A72B90" w:rsidP="00C6580A">
      <w:r>
        <w:separator/>
      </w:r>
    </w:p>
  </w:endnote>
  <w:endnote w:type="continuationSeparator" w:id="0">
    <w:p w14:paraId="690A9332" w14:textId="77777777" w:rsidR="00A72B90" w:rsidRDefault="00A72B90" w:rsidP="00C6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4C87" w14:textId="77777777" w:rsidR="00A72B90" w:rsidRDefault="00A72B90" w:rsidP="00C6580A">
      <w:r>
        <w:separator/>
      </w:r>
    </w:p>
  </w:footnote>
  <w:footnote w:type="continuationSeparator" w:id="0">
    <w:p w14:paraId="5C485642" w14:textId="77777777" w:rsidR="00A72B90" w:rsidRDefault="00A72B90" w:rsidP="00C6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719C1"/>
    <w:multiLevelType w:val="hybridMultilevel"/>
    <w:tmpl w:val="B748F2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B7"/>
    <w:rsid w:val="000550F9"/>
    <w:rsid w:val="000E40B7"/>
    <w:rsid w:val="001E6291"/>
    <w:rsid w:val="005A03C1"/>
    <w:rsid w:val="0067238A"/>
    <w:rsid w:val="00A0087D"/>
    <w:rsid w:val="00A72B90"/>
    <w:rsid w:val="00A74C27"/>
    <w:rsid w:val="00C22E52"/>
    <w:rsid w:val="00C6580A"/>
    <w:rsid w:val="00E449B7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D8D0"/>
  <w15:docId w15:val="{6C29C058-FC2A-45C9-AE43-77607358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9B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9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80A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80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</dc:creator>
  <cp:keywords/>
  <dc:description/>
  <cp:lastModifiedBy>Elliott</cp:lastModifiedBy>
  <cp:revision>2</cp:revision>
  <dcterms:created xsi:type="dcterms:W3CDTF">2021-10-11T01:18:00Z</dcterms:created>
  <dcterms:modified xsi:type="dcterms:W3CDTF">2021-10-11T01:18:00Z</dcterms:modified>
</cp:coreProperties>
</file>