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2.0 -->
  <w:body>
    <w:p>
      <w:pPr>
        <w:spacing w:after="240"/>
      </w:pPr>
      <w:r>
        <w:t>Topic: Attachement styles</w:t>
      </w:r>
    </w:p>
    <w:p>
      <w:pPr>
        <w:spacing w:before="240" w:after="240"/>
      </w:pPr>
      <w:r>
        <w:t>Order Description</w:t>
      </w:r>
    </w:p>
    <w:p>
      <w:pPr>
        <w:spacing w:before="240" w:after="240"/>
      </w:pPr>
      <w:r>
        <w:t>C​‌‍‍‍‌‍‍‍‍‍‌‌‍‍‍‍‌‍‌‌​onsider attachment styles, the 4 types. Search evidence-based articles and then describe borderline personality disorder from a disorganized/insecure attachment ​‌‍‍‍‌‍‍‍‍‍‌‌‍‍‍‍‌‍‌‌​point of view. **Must be APA formatted and referenced according to APA 7th ed. References must be no older than 5 yrs old, scholarly (peer-reviewed, journals​‌‍‍‍‌‍‍‍‍‍‌‌‍‍‍‍‌‍‌‌​)</w:t>
      </w:r>
    </w:p>
    <w:sectPr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