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66" w:rsidRDefault="00A81966" w:rsidP="00A8196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Case study Analysis - Community Practice Approaches</w:t>
      </w:r>
    </w:p>
    <w:p w:rsidR="00A81966" w:rsidRPr="00A81966" w:rsidRDefault="00A81966" w:rsidP="00A8196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A81966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A81966" w:rsidRPr="00A81966" w:rsidRDefault="00A81966" w:rsidP="00A81966">
      <w:pPr>
        <w:shd w:val="clear" w:color="auto" w:fill="FFFFFF"/>
        <w:tabs>
          <w:tab w:val="right" w:pos="9360"/>
        </w:tabs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81966">
        <w:rPr>
          <w:rFonts w:ascii="Arial" w:eastAsia="Times New Roman" w:hAnsi="Arial" w:cs="Arial"/>
          <w:color w:val="555454"/>
          <w:sz w:val="18"/>
          <w:szCs w:val="18"/>
        </w:rPr>
        <w:t xml:space="preserve">W​‌‍‍‍‌‍‍‍‍‍‌‌‍‍‍‍‌‍‌‌​ill upload all instructions on </w:t>
      </w:r>
      <w:proofErr w:type="spellStart"/>
      <w:r w:rsidRPr="00A81966">
        <w:rPr>
          <w:rFonts w:ascii="Arial" w:eastAsia="Times New Roman" w:hAnsi="Arial" w:cs="Arial"/>
          <w:color w:val="555454"/>
          <w:sz w:val="18"/>
          <w:szCs w:val="18"/>
        </w:rPr>
        <w:t>on</w:t>
      </w:r>
      <w:proofErr w:type="spellEnd"/>
      <w:r w:rsidRPr="00A81966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 document and then the case stud​‌‍‍‍‌‍‍‍‍‍‌‌‍‍‍‍‌‍‌‌​y</w:t>
      </w:r>
      <w:r>
        <w:rPr>
          <w:rFonts w:ascii="Arial" w:eastAsia="Times New Roman" w:hAnsi="Arial" w:cs="Arial"/>
          <w:color w:val="555454"/>
          <w:sz w:val="18"/>
          <w:szCs w:val="18"/>
        </w:rPr>
        <w:tab/>
      </w:r>
      <w:bookmarkStart w:id="0" w:name="_GoBack"/>
      <w:bookmarkEnd w:id="0"/>
    </w:p>
    <w:p w:rsidR="00A87C67" w:rsidRDefault="00A87C67"/>
    <w:sectPr w:rsidR="00A8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6"/>
    <w:rsid w:val="00A81966"/>
    <w:rsid w:val="00A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1980"/>
  <w15:chartTrackingRefBased/>
  <w15:docId w15:val="{54043774-3049-4384-86AE-6BF6497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2021-08-29T09:03:00Z</dcterms:created>
  <dcterms:modified xsi:type="dcterms:W3CDTF">2021-08-29T09:05:00Z</dcterms:modified>
</cp:coreProperties>
</file>