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F3441" w14:textId="3D40C030" w:rsidR="00A6457D" w:rsidRDefault="0041380F">
      <w:r>
        <w:t>FNCE 833</w:t>
      </w:r>
      <w:r w:rsidR="00734C7A">
        <w:t xml:space="preserve"> – Comprehensive Exam</w:t>
      </w:r>
      <w:r>
        <w:t xml:space="preserve"> – Part 1</w:t>
      </w:r>
      <w:r w:rsidR="00734C7A">
        <w:t xml:space="preserve"> </w:t>
      </w:r>
    </w:p>
    <w:p w14:paraId="70C3D6A9" w14:textId="31543563" w:rsidR="00A6457D" w:rsidRDefault="00A6457D">
      <w:r>
        <w:t xml:space="preserve">Please provide comprehensive answers to the following </w:t>
      </w:r>
      <w:r w:rsidR="004528FC">
        <w:t>questions</w:t>
      </w:r>
      <w:r>
        <w:t xml:space="preserve">. Full credit requires evidence of </w:t>
      </w:r>
      <w:r w:rsidRPr="00A6457D">
        <w:t>extensive understanding</w:t>
      </w:r>
      <w:r>
        <w:t xml:space="preserve"> of the issues. To achieve that level of understanding, you need to carefully research each topic. </w:t>
      </w:r>
      <w:r w:rsidR="000B3796">
        <w:t>A minimum of two sources per question is required</w:t>
      </w:r>
      <w:r w:rsidR="0041380F">
        <w:t xml:space="preserve"> (journal articles, books, etc.)</w:t>
      </w:r>
      <w:r w:rsidR="000B3796">
        <w:t xml:space="preserve"> </w:t>
      </w:r>
      <w:r>
        <w:t xml:space="preserve">Please, cite sources and list your references at the end of the document. </w:t>
      </w:r>
      <w:r w:rsidR="0041380F">
        <w:t xml:space="preserve">See Canvas for additional information. </w:t>
      </w:r>
    </w:p>
    <w:p w14:paraId="1F1EE512" w14:textId="77777777" w:rsidR="00A6457D" w:rsidRDefault="00A6457D"/>
    <w:p w14:paraId="647103C5" w14:textId="77777777" w:rsidR="00B60C61" w:rsidRDefault="00B60C61">
      <w:r>
        <w:t>Name ____________________________________________________________________</w:t>
      </w:r>
    </w:p>
    <w:p w14:paraId="5EAA84A4" w14:textId="77777777" w:rsidR="008227CD" w:rsidRDefault="008227CD"/>
    <w:p w14:paraId="4EAF6CE1" w14:textId="2F4E84A8" w:rsidR="00820E72" w:rsidRDefault="00820E72" w:rsidP="00820E72">
      <w:r>
        <w:t xml:space="preserve">1. </w:t>
      </w:r>
      <w:r w:rsidR="004528FC" w:rsidRPr="004528FC">
        <w:t>Compare the managed care business and its impact on the healthcare delivery system and interaction of its components</w:t>
      </w:r>
      <w:r w:rsidR="004528FC">
        <w:t>.</w:t>
      </w:r>
    </w:p>
    <w:p w14:paraId="3AF0E3C2" w14:textId="77777777" w:rsidR="00820E72" w:rsidRDefault="00820E72" w:rsidP="00820E72"/>
    <w:p w14:paraId="3CCEA2A9" w14:textId="59372BCD" w:rsidR="00B761DC" w:rsidRDefault="00B761DC" w:rsidP="000757E4">
      <w:pPr>
        <w:ind w:firstLine="720"/>
      </w:pPr>
    </w:p>
    <w:p w14:paraId="34984F49" w14:textId="52266801" w:rsidR="004528FC" w:rsidRDefault="004528FC" w:rsidP="000757E4">
      <w:pPr>
        <w:ind w:firstLine="720"/>
      </w:pPr>
    </w:p>
    <w:p w14:paraId="2670C8F4" w14:textId="4FDA0345" w:rsidR="004528FC" w:rsidRDefault="004528FC" w:rsidP="000757E4">
      <w:pPr>
        <w:ind w:firstLine="720"/>
      </w:pPr>
    </w:p>
    <w:p w14:paraId="79BC449B" w14:textId="46A0E6A5" w:rsidR="004528FC" w:rsidRDefault="004528FC" w:rsidP="000757E4">
      <w:pPr>
        <w:ind w:firstLine="720"/>
      </w:pPr>
    </w:p>
    <w:p w14:paraId="25BD16FE" w14:textId="6227D9F3" w:rsidR="004528FC" w:rsidRDefault="004528FC" w:rsidP="000757E4">
      <w:pPr>
        <w:ind w:firstLine="720"/>
      </w:pPr>
    </w:p>
    <w:p w14:paraId="2DE12AA7" w14:textId="322E074F" w:rsidR="004528FC" w:rsidRDefault="004528FC" w:rsidP="000757E4">
      <w:pPr>
        <w:ind w:firstLine="720"/>
      </w:pPr>
    </w:p>
    <w:p w14:paraId="2ADB35D8" w14:textId="77777777" w:rsidR="004528FC" w:rsidRDefault="004528FC" w:rsidP="000757E4">
      <w:pPr>
        <w:ind w:firstLine="720"/>
      </w:pPr>
    </w:p>
    <w:p w14:paraId="5E4302A9" w14:textId="77777777" w:rsidR="008227CD" w:rsidRDefault="008227CD" w:rsidP="008227CD"/>
    <w:p w14:paraId="4BCA025B" w14:textId="2A3DAEBD" w:rsidR="008227CD" w:rsidRDefault="005C03AF" w:rsidP="008227CD">
      <w:r>
        <w:t>2</w:t>
      </w:r>
      <w:r w:rsidR="008227CD">
        <w:t xml:space="preserve">. </w:t>
      </w:r>
      <w:r w:rsidR="004528FC" w:rsidRPr="004528FC">
        <w:t>Compare concepts and theories of the regulatory environment and major effects of healthcare reform</w:t>
      </w:r>
      <w:r w:rsidR="009072A9">
        <w:t>.</w:t>
      </w:r>
    </w:p>
    <w:p w14:paraId="1FC94BA8" w14:textId="77777777" w:rsidR="008227CD" w:rsidRDefault="008227CD" w:rsidP="008227CD"/>
    <w:p w14:paraId="08682368" w14:textId="77777777" w:rsidR="00E1720B" w:rsidRDefault="00E1720B" w:rsidP="00E1720B"/>
    <w:sectPr w:rsidR="00E17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A5926"/>
    <w:multiLevelType w:val="hybridMultilevel"/>
    <w:tmpl w:val="9816E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25914"/>
    <w:multiLevelType w:val="hybridMultilevel"/>
    <w:tmpl w:val="633ED3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603C8"/>
    <w:multiLevelType w:val="hybridMultilevel"/>
    <w:tmpl w:val="A7944E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748C5"/>
    <w:multiLevelType w:val="hybridMultilevel"/>
    <w:tmpl w:val="82625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E33B2"/>
    <w:multiLevelType w:val="hybridMultilevel"/>
    <w:tmpl w:val="2EA03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02939"/>
    <w:multiLevelType w:val="hybridMultilevel"/>
    <w:tmpl w:val="9D065C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673"/>
    <w:rsid w:val="00016E4A"/>
    <w:rsid w:val="0002743A"/>
    <w:rsid w:val="000757E4"/>
    <w:rsid w:val="000A0082"/>
    <w:rsid w:val="000B3796"/>
    <w:rsid w:val="000B3C55"/>
    <w:rsid w:val="001331C1"/>
    <w:rsid w:val="0014210F"/>
    <w:rsid w:val="00160760"/>
    <w:rsid w:val="002A60D9"/>
    <w:rsid w:val="002C525F"/>
    <w:rsid w:val="002D5D07"/>
    <w:rsid w:val="0030033F"/>
    <w:rsid w:val="003A022E"/>
    <w:rsid w:val="003D3D11"/>
    <w:rsid w:val="003F0210"/>
    <w:rsid w:val="003F219E"/>
    <w:rsid w:val="0041380F"/>
    <w:rsid w:val="00437125"/>
    <w:rsid w:val="004528FC"/>
    <w:rsid w:val="004C6A4A"/>
    <w:rsid w:val="00514D22"/>
    <w:rsid w:val="00522C29"/>
    <w:rsid w:val="00566346"/>
    <w:rsid w:val="005760A3"/>
    <w:rsid w:val="005B6FFA"/>
    <w:rsid w:val="005C03AF"/>
    <w:rsid w:val="005C7827"/>
    <w:rsid w:val="005F461F"/>
    <w:rsid w:val="00660C7D"/>
    <w:rsid w:val="006E3181"/>
    <w:rsid w:val="006E58AA"/>
    <w:rsid w:val="0071355C"/>
    <w:rsid w:val="00734C7A"/>
    <w:rsid w:val="00737589"/>
    <w:rsid w:val="00740B3B"/>
    <w:rsid w:val="007A5673"/>
    <w:rsid w:val="007A7896"/>
    <w:rsid w:val="007D0AAB"/>
    <w:rsid w:val="007E38C2"/>
    <w:rsid w:val="00820E72"/>
    <w:rsid w:val="008227CD"/>
    <w:rsid w:val="008976AD"/>
    <w:rsid w:val="008D025E"/>
    <w:rsid w:val="009072A9"/>
    <w:rsid w:val="009D2662"/>
    <w:rsid w:val="00A10DBC"/>
    <w:rsid w:val="00A6457D"/>
    <w:rsid w:val="00A71F94"/>
    <w:rsid w:val="00A8761A"/>
    <w:rsid w:val="00B018B1"/>
    <w:rsid w:val="00B15D70"/>
    <w:rsid w:val="00B2418F"/>
    <w:rsid w:val="00B60C61"/>
    <w:rsid w:val="00B761DC"/>
    <w:rsid w:val="00B763FB"/>
    <w:rsid w:val="00B82371"/>
    <w:rsid w:val="00CA61C4"/>
    <w:rsid w:val="00CC3203"/>
    <w:rsid w:val="00CE5531"/>
    <w:rsid w:val="00D25CE5"/>
    <w:rsid w:val="00D62F55"/>
    <w:rsid w:val="00D97DD5"/>
    <w:rsid w:val="00DC5C56"/>
    <w:rsid w:val="00DE2E7E"/>
    <w:rsid w:val="00DF5239"/>
    <w:rsid w:val="00E1720B"/>
    <w:rsid w:val="00E36C67"/>
    <w:rsid w:val="00E644D8"/>
    <w:rsid w:val="00E72BD4"/>
    <w:rsid w:val="00FB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EE1BB"/>
  <w15:chartTrackingRefBased/>
  <w15:docId w15:val="{3E9F0155-12CE-42E0-9978-9B0A0446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E72"/>
    <w:pPr>
      <w:ind w:left="720"/>
      <w:contextualSpacing/>
    </w:pPr>
  </w:style>
  <w:style w:type="table" w:styleId="TableGrid">
    <w:name w:val="Table Grid"/>
    <w:basedOn w:val="TableNormal"/>
    <w:uiPriority w:val="59"/>
    <w:rsid w:val="007A78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F523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31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331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654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Adventist University of Health Sciences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Lizardo, Radhames</dc:creator>
  <cp:keywords/>
  <dc:description/>
  <cp:lastModifiedBy>Christian Rubio</cp:lastModifiedBy>
  <cp:revision>2</cp:revision>
  <cp:lastPrinted>2016-09-06T15:27:00Z</cp:lastPrinted>
  <dcterms:created xsi:type="dcterms:W3CDTF">2021-01-18T23:34:00Z</dcterms:created>
  <dcterms:modified xsi:type="dcterms:W3CDTF">2021-01-18T23:34:00Z</dcterms:modified>
</cp:coreProperties>
</file>