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4F28" w14:textId="77777777" w:rsidR="003D60FC" w:rsidRPr="003D60FC" w:rsidRDefault="003D60FC" w:rsidP="003D60FC">
      <w:pPr>
        <w:spacing w:before="180" w:after="180"/>
        <w:jc w:val="center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b/>
          <w:bCs/>
          <w:color w:val="2D3B45"/>
        </w:rPr>
        <w:t>SOCIAL MEDIA</w:t>
      </w:r>
    </w:p>
    <w:p w14:paraId="2FB563F6" w14:textId="77777777" w:rsidR="003D60FC" w:rsidRPr="003D60FC" w:rsidRDefault="003D60FC" w:rsidP="003D60F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 xml:space="preserve">Companies are now investing more resources than ever in their social media presence. We have seen firms utilize social media platforms (Facebook, Instagram, Twitter, Pinterest, </w:t>
      </w:r>
      <w:proofErr w:type="spellStart"/>
      <w:r w:rsidRPr="003D60FC">
        <w:rPr>
          <w:rFonts w:ascii="Helvetica Neue" w:eastAsia="Times New Roman" w:hAnsi="Helvetica Neue" w:cs="Times New Roman"/>
          <w:color w:val="2D3B45"/>
        </w:rPr>
        <w:t>etc</w:t>
      </w:r>
      <w:proofErr w:type="spellEnd"/>
      <w:r w:rsidRPr="003D60FC">
        <w:rPr>
          <w:rFonts w:ascii="Helvetica Neue" w:eastAsia="Times New Roman" w:hAnsi="Helvetica Neue" w:cs="Times New Roman"/>
          <w:color w:val="2D3B45"/>
        </w:rPr>
        <w:t>) and engagement initiatives like sharing, liking and hash tagging as part of their overall marketing plan.</w:t>
      </w:r>
    </w:p>
    <w:p w14:paraId="5CC89135" w14:textId="77777777" w:rsidR="003D60FC" w:rsidRPr="003D60FC" w:rsidRDefault="003D60FC" w:rsidP="003D60F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The goal of this assignment is to assess how a company utilizes social media as well as identify best practices in order to increase online engagement rates, experience and grow fans / followers and master the art of online conversation</w:t>
      </w:r>
    </w:p>
    <w:p w14:paraId="15778AFA" w14:textId="77777777" w:rsidR="003D60FC" w:rsidRPr="003D60FC" w:rsidRDefault="003D60FC" w:rsidP="003D60FC">
      <w:pPr>
        <w:numPr>
          <w:ilvl w:val="0"/>
          <w:numId w:val="1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Pick any company and track their social media presence over a one (1) week period</w:t>
      </w:r>
    </w:p>
    <w:p w14:paraId="261B61CD" w14:textId="77777777" w:rsidR="003D60FC" w:rsidRPr="003D60FC" w:rsidRDefault="003D60FC" w:rsidP="003D60FC">
      <w:pPr>
        <w:numPr>
          <w:ilvl w:val="0"/>
          <w:numId w:val="1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Each student is required to evaluate the following:</w:t>
      </w:r>
    </w:p>
    <w:p w14:paraId="0383CC2B" w14:textId="77777777" w:rsidR="003D60FC" w:rsidRPr="003D60FC" w:rsidRDefault="003D60FC" w:rsidP="003D60FC">
      <w:pPr>
        <w:numPr>
          <w:ilvl w:val="1"/>
          <w:numId w:val="1"/>
        </w:numPr>
        <w:spacing w:before="100" w:beforeAutospacing="1" w:after="100" w:afterAutospacing="1"/>
        <w:ind w:left="2190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Performance on Twitter including number of followers / RTs, engagement. Engagement will be weighed against total volume of followers</w:t>
      </w:r>
    </w:p>
    <w:p w14:paraId="723C472A" w14:textId="77777777" w:rsidR="003D60FC" w:rsidRPr="003D60FC" w:rsidRDefault="003D60FC" w:rsidP="003D60FC">
      <w:pPr>
        <w:numPr>
          <w:ilvl w:val="1"/>
          <w:numId w:val="1"/>
        </w:numPr>
        <w:spacing w:before="100" w:beforeAutospacing="1" w:after="100" w:afterAutospacing="1"/>
        <w:ind w:left="2190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Facebook performance, including number of followers, quality and ratio of interactions, evidence of customer service, effective contests and sweepstakes</w:t>
      </w:r>
    </w:p>
    <w:p w14:paraId="0D830348" w14:textId="77777777" w:rsidR="003D60FC" w:rsidRPr="003D60FC" w:rsidRDefault="003D60FC" w:rsidP="003D60FC">
      <w:pPr>
        <w:numPr>
          <w:ilvl w:val="1"/>
          <w:numId w:val="1"/>
        </w:numPr>
        <w:spacing w:before="100" w:beforeAutospacing="1" w:after="100" w:afterAutospacing="1"/>
        <w:ind w:left="2190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 xml:space="preserve">Use of visuals / imagery. How does the company utilize visuals including platforms such as Instagram, Pinterest and </w:t>
      </w:r>
      <w:proofErr w:type="gramStart"/>
      <w:r w:rsidRPr="003D60FC">
        <w:rPr>
          <w:rFonts w:ascii="Helvetica Neue" w:eastAsia="Times New Roman" w:hAnsi="Helvetica Neue" w:cs="Times New Roman"/>
          <w:color w:val="2D3B45"/>
        </w:rPr>
        <w:t>YouTube</w:t>
      </w:r>
      <w:proofErr w:type="gramEnd"/>
    </w:p>
    <w:p w14:paraId="76219FB8" w14:textId="77777777" w:rsidR="003D60FC" w:rsidRPr="003D60FC" w:rsidRDefault="003D60FC" w:rsidP="003D60FC">
      <w:pPr>
        <w:numPr>
          <w:ilvl w:val="0"/>
          <w:numId w:val="1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Branding: You will need to evaluate how your company has used all social media platforms as it relates to their overall marketing / branding strategy.</w:t>
      </w:r>
    </w:p>
    <w:p w14:paraId="02F94963" w14:textId="77777777" w:rsidR="003D60FC" w:rsidRPr="003D60FC" w:rsidRDefault="003D60FC" w:rsidP="003D60FC">
      <w:pPr>
        <w:numPr>
          <w:ilvl w:val="0"/>
          <w:numId w:val="1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Is your company using social media in a cohesive manner? If so, how? If not, what would be your recommendations for improvement?</w:t>
      </w:r>
    </w:p>
    <w:p w14:paraId="3081120A" w14:textId="77777777" w:rsidR="003D60FC" w:rsidRPr="003D60FC" w:rsidRDefault="003D60FC" w:rsidP="003D60FC">
      <w:pPr>
        <w:numPr>
          <w:ilvl w:val="0"/>
          <w:numId w:val="1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How has your company's use of social media helped their customers experience their products or services (whether directly or indirectly)?</w:t>
      </w:r>
    </w:p>
    <w:p w14:paraId="629DD084" w14:textId="77777777" w:rsidR="003D60FC" w:rsidRPr="003D60FC" w:rsidRDefault="003D60FC" w:rsidP="003D60FC">
      <w:pPr>
        <w:numPr>
          <w:ilvl w:val="0"/>
          <w:numId w:val="1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Using the 4E Framework for Social Media (detailed in Chapter 3), how has your company excited and educated the customer?</w:t>
      </w:r>
    </w:p>
    <w:p w14:paraId="5B55425A" w14:textId="77777777" w:rsidR="003D60FC" w:rsidRPr="003D60FC" w:rsidRDefault="003D60FC" w:rsidP="003D60FC">
      <w:pPr>
        <w:spacing w:before="180" w:after="180"/>
        <w:jc w:val="center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b/>
          <w:bCs/>
          <w:color w:val="2D3B45"/>
        </w:rPr>
        <w:t>This assignment must be submitted in an executive summary format and students can use MS Word (Google Doc) or MS PowerPoint</w:t>
      </w:r>
    </w:p>
    <w:p w14:paraId="70DF4DD6" w14:textId="77777777" w:rsidR="003D60FC" w:rsidRPr="003D60FC" w:rsidRDefault="003D60FC" w:rsidP="003D60F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D60FC">
        <w:rPr>
          <w:rFonts w:ascii="Helvetica Neue" w:eastAsia="Times New Roman" w:hAnsi="Helvetica Neue" w:cs="Times New Roman"/>
          <w:color w:val="2D3B45"/>
        </w:rPr>
        <w:t> </w:t>
      </w:r>
    </w:p>
    <w:p w14:paraId="60305F42" w14:textId="77777777" w:rsidR="0070055E" w:rsidRDefault="0070055E"/>
    <w:sectPr w:rsidR="0070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10B"/>
    <w:multiLevelType w:val="multilevel"/>
    <w:tmpl w:val="4848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FC"/>
    <w:rsid w:val="002434FC"/>
    <w:rsid w:val="003D60FC"/>
    <w:rsid w:val="007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9FB7"/>
  <w15:chartTrackingRefBased/>
  <w15:docId w15:val="{BF098193-4E68-6843-9332-E0443D61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0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6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сінгалевич</dc:creator>
  <cp:keywords/>
  <dc:description/>
  <cp:lastModifiedBy>Koremo</cp:lastModifiedBy>
  <cp:revision>2</cp:revision>
  <dcterms:created xsi:type="dcterms:W3CDTF">2021-01-23T07:29:00Z</dcterms:created>
  <dcterms:modified xsi:type="dcterms:W3CDTF">2021-01-23T07:29:00Z</dcterms:modified>
</cp:coreProperties>
</file>