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FC" w:rsidRPr="004F0BFC" w:rsidRDefault="004F0BFC" w:rsidP="004F0B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Type:</w:t>
      </w:r>
    </w:p>
    <w:p w:rsidR="004F0BFC" w:rsidRPr="004F0BFC" w:rsidRDefault="004F0BFC" w:rsidP="004F0BFC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Article Review</w:t>
      </w:r>
    </w:p>
    <w:p w:rsidR="004F0BFC" w:rsidRPr="004F0BFC" w:rsidRDefault="004F0BFC" w:rsidP="004F0B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Service:</w:t>
      </w:r>
    </w:p>
    <w:p w:rsidR="004F0BFC" w:rsidRPr="004F0BFC" w:rsidRDefault="004F0BFC" w:rsidP="004F0BFC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Writing</w:t>
      </w:r>
    </w:p>
    <w:p w:rsidR="004F0BFC" w:rsidRPr="004F0BFC" w:rsidRDefault="004F0BFC" w:rsidP="004F0B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Pages:</w:t>
      </w:r>
    </w:p>
    <w:p w:rsidR="004F0BFC" w:rsidRPr="004F0BFC" w:rsidRDefault="004F0BFC" w:rsidP="004F0BFC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6 pages / 1650 words (Double spacing)</w:t>
      </w:r>
    </w:p>
    <w:p w:rsidR="004F0BFC" w:rsidRPr="004F0BFC" w:rsidRDefault="004F0BFC" w:rsidP="004F0B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Level:</w:t>
      </w:r>
    </w:p>
    <w:p w:rsidR="004F0BFC" w:rsidRPr="004F0BFC" w:rsidRDefault="004F0BFC" w:rsidP="004F0BFC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College</w:t>
      </w:r>
    </w:p>
    <w:p w:rsidR="004F0BFC" w:rsidRPr="004F0BFC" w:rsidRDefault="004F0BFC" w:rsidP="004F0B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Language:</w:t>
      </w:r>
    </w:p>
    <w:p w:rsidR="004F0BFC" w:rsidRPr="004F0BFC" w:rsidRDefault="004F0BFC" w:rsidP="004F0BFC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English (US)</w:t>
      </w:r>
    </w:p>
    <w:p w:rsidR="004F0BFC" w:rsidRPr="004F0BFC" w:rsidRDefault="004F0BFC" w:rsidP="004F0B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Deadline:</w:t>
      </w:r>
    </w:p>
    <w:p w:rsidR="004F0BFC" w:rsidRPr="004F0BFC" w:rsidRDefault="004F0BFC" w:rsidP="004F0B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Nov 20, 06:59 PM</w:t>
      </w:r>
    </w:p>
    <w:p w:rsidR="004F0BFC" w:rsidRPr="004F0BFC" w:rsidRDefault="004F0BFC" w:rsidP="004F0BFC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BF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528pt;height:.75pt" o:hrpct="0" o:hralign="center" o:hrstd="t" o:hrnoshade="t" o:hr="t" fillcolor="#54657e" stroked="f"/>
        </w:pict>
      </w:r>
    </w:p>
    <w:p w:rsidR="004F0BFC" w:rsidRPr="004F0BFC" w:rsidRDefault="004F0BFC" w:rsidP="004F0BFC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Topic:</w:t>
      </w:r>
    </w:p>
    <w:p w:rsidR="004F0BFC" w:rsidRPr="004F0BFC" w:rsidRDefault="004F0BFC" w:rsidP="004F0BFC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Carpel Tunnel Syndrome (CTS)</w:t>
      </w:r>
    </w:p>
    <w:p w:rsidR="004F0BFC" w:rsidRPr="004F0BFC" w:rsidRDefault="004F0BFC" w:rsidP="004F0BFC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Subject:</w:t>
      </w:r>
    </w:p>
    <w:p w:rsidR="004F0BFC" w:rsidRPr="004F0BFC" w:rsidRDefault="004F0BFC" w:rsidP="004F0BFC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Medicine and Health</w:t>
      </w:r>
    </w:p>
    <w:p w:rsidR="004F0BFC" w:rsidRPr="004F0BFC" w:rsidRDefault="004F0BFC" w:rsidP="004F0BFC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Sources:</w:t>
      </w:r>
    </w:p>
    <w:p w:rsidR="004F0BFC" w:rsidRPr="004F0BFC" w:rsidRDefault="004F0BFC" w:rsidP="004F0BFC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4 sources required</w:t>
      </w:r>
    </w:p>
    <w:p w:rsidR="004F0BFC" w:rsidRPr="004F0BFC" w:rsidRDefault="004F0BFC" w:rsidP="004F0BFC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Style:</w:t>
      </w:r>
    </w:p>
    <w:p w:rsidR="004F0BFC" w:rsidRPr="004F0BFC" w:rsidRDefault="004F0BFC" w:rsidP="004F0BFC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4F0BFC">
        <w:rPr>
          <w:rFonts w:ascii="Segoe UI" w:eastAsia="Times New Roman" w:hAnsi="Segoe UI" w:cs="Segoe UI"/>
          <w:color w:val="54657E"/>
          <w:sz w:val="21"/>
          <w:szCs w:val="21"/>
        </w:rPr>
        <w:t>APA 7th edition</w:t>
      </w:r>
    </w:p>
    <w:p w:rsidR="00D553F9" w:rsidRDefault="00D553F9">
      <w:bookmarkStart w:id="0" w:name="_GoBack"/>
      <w:bookmarkEnd w:id="0"/>
    </w:p>
    <w:sectPr w:rsidR="00D5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FC"/>
    <w:rsid w:val="004F0BFC"/>
    <w:rsid w:val="00637439"/>
    <w:rsid w:val="00D5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757C3-86E2-4C67-9634-52BB2742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22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1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15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45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99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8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93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2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7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4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1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8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08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53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91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95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2020-11-17T16:36:00Z</dcterms:created>
  <dcterms:modified xsi:type="dcterms:W3CDTF">2020-11-17T18:47:00Z</dcterms:modified>
</cp:coreProperties>
</file>