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D8" w:rsidRDefault="00947DD8" w:rsidP="00947DD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947DD8" w:rsidRDefault="00947DD8" w:rsidP="00947DD8">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introductory paragraph that describes the entire project also </w:t>
      </w:r>
      <w:proofErr w:type="spellStart"/>
      <w:r>
        <w:rPr>
          <w:rFonts w:ascii="Arial" w:hAnsi="Arial" w:cs="Arial"/>
          <w:color w:val="54657E"/>
          <w:sz w:val="23"/>
          <w:szCs w:val="23"/>
        </w:rPr>
        <w:t>prevention,etiology</w:t>
      </w:r>
      <w:proofErr w:type="spellEnd"/>
      <w:r>
        <w:rPr>
          <w:rFonts w:ascii="Arial" w:hAnsi="Arial" w:cs="Arial"/>
          <w:color w:val="54657E"/>
          <w:sz w:val="23"/>
          <w:szCs w:val="23"/>
        </w:rPr>
        <w:t xml:space="preserve">, progression treatment recommended diet type of nursing assessment in nursing intervention needed with regard to nutrition outline of what should be included in client education and to strategies to help ensure adherence to recommend a diet and must include in-text citations. </w:t>
      </w:r>
      <w:proofErr w:type="gramStart"/>
      <w:r>
        <w:rPr>
          <w:rFonts w:ascii="Arial" w:hAnsi="Arial" w:cs="Arial"/>
          <w:color w:val="54657E"/>
          <w:sz w:val="23"/>
          <w:szCs w:val="23"/>
        </w:rPr>
        <w:t>using</w:t>
      </w:r>
      <w:proofErr w:type="gramEnd"/>
      <w:r>
        <w:rPr>
          <w:rFonts w:ascii="Arial" w:hAnsi="Arial" w:cs="Arial"/>
          <w:color w:val="54657E"/>
          <w:sz w:val="23"/>
          <w:szCs w:val="23"/>
        </w:rPr>
        <w:t xml:space="preserve"> three scholarly peer reviewed references.</w:t>
      </w:r>
    </w:p>
    <w:p w:rsidR="000E4A1D" w:rsidRDefault="000E4A1D">
      <w:bookmarkStart w:id="0" w:name="_GoBack"/>
      <w:bookmarkEnd w:id="0"/>
    </w:p>
    <w:sectPr w:rsidR="000E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D8"/>
    <w:rsid w:val="000E4A1D"/>
    <w:rsid w:val="0094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56983-3504-41D8-B3E4-84AB82FA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47D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2020-09-11T18:35:00Z</dcterms:created>
  <dcterms:modified xsi:type="dcterms:W3CDTF">2020-09-11T18:37:00Z</dcterms:modified>
</cp:coreProperties>
</file>