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112D9E">
      <w:r>
        <w:t>TOPIC; Creating a Classroom Management Plan</w:t>
      </w:r>
    </w:p>
    <w:p w:rsidR="00112D9E" w:rsidRDefault="00112D9E" w:rsidP="00112D9E">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112D9E" w:rsidRDefault="00112D9E" w:rsidP="00112D9E">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Creating a Classroom Management Plan   Classroom management plans are created by teachers to assist in the planning and implementation of a positive classroom environment that is efficient, proactively addresses issues that may arise, and provides systematic support for the teacher and students to remain engaged, on task, and productive. Consideration of the unique needs of students should guide the development of a classroom management plan. By understanding student needs, the teacher is better able to identify the types of accommodations and modifications to routinely include in the plan. Use the “Creating a Classroom Management Plan Template” to complete this assignment. Using the grade level for which you would like to teach, create a 750-1,000 word classroom management plan for students in your special education resource classroom described in the “Class Profile.” Include the following in your classroom management plan: ·        Classroom Management Plan Statement of Purpose. ·        Rules: Description of 3-5 rules, positive reinforcements aligned to each rule, and consequences for not following each rule. ·        Procedures/Routines: Provide 3-5 classroom procedures and routines. ·        Classroom environmental considerations. ·        Implementation Plan: Include information about how you plan to introduce your plan and teach students and paraeducators the rules and procedures. ·        Documentation Plan: Include information about how you will document student behavior and the effectiveness of the classroom management plan. ·        Confidentiality and Ethical/Legal Considerations Plan: Describe your plan to handle confidential documents, protect student rights, and protect the confidential information of individuals with disabilities in your classroom. ·        Crisis Management Plan: Describe steps to de-escalate behavior and how you will handle the safety of students and staff. ·        Substitute Teacher Plans: Describe information you would leave for a substitute teacher coming into your classroom. In addition, rationalize your classroom management plan decisions in 250-500 words, explaining how the plan will meet the needs of the students identified in the “Class Profile.” Support your choices with references to the CEC Ethical Principles and Professional Practice Standards. Support your findings with a minimum of two scholarly resources. APA style is not required, but solid academic writing is expected. REWRITE Creating a Classroom Management Plan Template Classroom Teacher:              Classroom Management Plan Statement of Purpose: The purpose of a classroom management plan is to ensure that learning is done consistently. It gives a plan of action relating to the rules in a classroom, routines, confidentiality, crisis management and ethics of an educator. Strict adherence to a management plan guarantees its efficiency in enforcing its purpose. Jurisdictions thus </w:t>
      </w:r>
      <w:r>
        <w:rPr>
          <w:rFonts w:ascii="Arial" w:hAnsi="Arial" w:cs="Arial"/>
          <w:color w:val="54657E"/>
          <w:sz w:val="23"/>
          <w:szCs w:val="23"/>
        </w:rPr>
        <w:lastRenderedPageBreak/>
        <w:t xml:space="preserve">require consistency so that they can be embedded in the student (“Gundlach Marlene,” n.d.).     Rules (List 3-5): Rule Positive Reinforcements: Rule Consequences: 1.children to be respectful of others and their belongings The role of respect within children is to help them mold a character of respect to everyone. First warning will be issued to a student and if the behavior of disrespect continues the parents will be called in. 2.one should raise a hand while asking  a question Raising hands in case one intends to speak creates an order for the students and learn to be systematic in what they do. Those who not raise hands while asking questions will not be selected to answer until they learn and remember to raise their hands. 3.children should be attentive to the teacher in class Being attentive will help increase concentration and grasp what they are taught. Lack of attention will be dealt with by ensuring a student reads a whole text in a book out loud to the class until they learn to pay attention. 4. Children should be clean and tidy. Being clean discourages students from untidy, especially when they reach teenagerhood. First warning will be issued and if the student is still untidy and unkempt, the parents will be called in. 5.     Classroom Procedures and Routines: Classroom routines will include signing in everyone's name for attendance that day, have warm-up activities to prepare them for classes, and sharpening their pencils as they get their learning materials ready.   Classroom Environmental Considerations: Environmental considerations from the students will be shown by having a day where the students water young trees in a nursery. This way, the students will be able to learn the importance of taking care of trees. Also, students will be required to maintain well disposal of the trash in class in the proper trash cans.       Implementation Plan: To implement the rules and the procedures, the first day will be introducing the students to the rules and asking them what each rule or process means to them to see their level of understanding. In cases where they are not sure what the rule entails, I will be there to explain. It will also be essential to see the students view on schooling and what excites them about school and what does not to ensure that the teaching mode adopted effectively reaches out to all children.       Documentation Plan: Documentation of student behavior is very vital because it reveals patterns in the future, which can be able to tell the reason why some students act as they do. It also helps have a follow up of every student, and it becomes easy to discuss with the parents their students' progress at school. So, for this case, each student will have a file where every behavior of the student will be documented, and it becomes a natural reference point to advise accordingly.       Confidentiality and Ethical/Legal Considerations Plan: Confidentiality is an obligation not to disclose any information obtained in confidence. Every student with confidential information has a right for his/her information to be protected ("The Manitoba teachers' society," n.d.). Any sensitive documents of a student presented will be stored at a safe and secure place which cannot be retrieved by anyone. Individuals with disabilities will not be left out, and they have a right to confidentiality. None of the </w:t>
      </w:r>
      <w:r>
        <w:rPr>
          <w:rFonts w:ascii="Arial" w:hAnsi="Arial" w:cs="Arial"/>
          <w:color w:val="54657E"/>
          <w:sz w:val="23"/>
          <w:szCs w:val="23"/>
        </w:rPr>
        <w:lastRenderedPageBreak/>
        <w:t xml:space="preserve">confidential information will be released to avoid discrimination of some students as well as protect the rights of such students     Crisis Management Plan:   It is essential to recognize the possibility of violent action, sabotage, or an attack. In the case of such events, the safety of the students, as well as staff, comes first. Utilization of codes is one way to scale the level of danger, and they react to it with the proper description of rules. For instance, code red can be used for fire alarms, and the immediate action is evacuation procedures to a safe zone for the students and staff. Code yellow can be for danger emanating from the local community and the drill for such can be school     Substitute Teacher Plans In case a substitute teacher is coming along, then it is essential to leave important detail explained. For instance, the teacher should understand the daily procedure for the students and the rule that they are supposed to adhere to. Information on students with special needs or disabilities is vital to recognize         Classroom Management Plan Rationale: Justification of the management plan According to the Council for Exceptional Children (CEC, 2015), educators are tasked with the responsibility of developing the highest possible learning outcomes and quality of life for the children. The management plan tries to conform to this policy by ensuring that the student has a chance to express themselves and see why they are right in. It is not only about the books and studies but also learning to be organized people who know what respect is and can relate with people out there. Quality of life is not only determined by how people are smart, but how they can connect with the others out there and maintain responsible behavior acceptable by society. Us educators also have to work within the professional ethics and uphold laws and regulations (Council for Exceptional Children, 2015). That is why the management plan describes the confidentiality rights or the students and also for those students with disabilities. As a teacher, it is my responsibility to maintain the legal confidentiality plans as stated on the confidentiality plan to uphold the policies of the council. Students tend to be discriminated, especially if the rest find a reason to, and that is why any educator should not break the responsibility of confidentiality. Above all the whole idea of a management plan is to ensure that students get the best from their education system and maintain them safe and sound as well as ensure that their stay at school is also fun. This must be enhanced fully so as to allow the students have express learning leading to excellent output and simplification of teacher activities.                                   References Gundlach Marlene. Effective first-grade classroom rules. Bright hub education. Retrieved from      https://www.brighthubeducation.com/teaching-elementary-school/97716-setting-up- classroom-rules-for-first-grade/ The Manitoba teachers' society. Understanding confidentiality: excerpted from confidentiality-            protocol for handling issues of confidentiality in public schools. Retrieved from http://smhp.psych.ucla.edu/qf/confid_qt/understandingconfidentiality.pdf Council for </w:t>
      </w:r>
      <w:r>
        <w:rPr>
          <w:rFonts w:ascii="Arial" w:hAnsi="Arial" w:cs="Arial"/>
          <w:color w:val="54657E"/>
          <w:sz w:val="23"/>
          <w:szCs w:val="23"/>
        </w:rPr>
        <w:lastRenderedPageBreak/>
        <w:t>Exceptional Children, 2015. Code of ethics. Retrieved from https://www.cec.sped.org/~/media/Files/Standards/Professional%20Ethics%20and%20Pr          actice%20Standards/Code%20of%20Ethics.pdf</w:t>
      </w:r>
    </w:p>
    <w:p w:rsidR="00112D9E" w:rsidRDefault="00112D9E">
      <w:bookmarkStart w:id="0" w:name="_GoBack"/>
      <w:bookmarkEnd w:id="0"/>
    </w:p>
    <w:sectPr w:rsidR="0011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9E"/>
    <w:rsid w:val="00112D9E"/>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FF67"/>
  <w15:chartTrackingRefBased/>
  <w15:docId w15:val="{A692B733-6D2D-40F7-90D2-7607732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D9E"/>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112D9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43706">
      <w:bodyDiv w:val="1"/>
      <w:marLeft w:val="0"/>
      <w:marRight w:val="0"/>
      <w:marTop w:val="0"/>
      <w:marBottom w:val="0"/>
      <w:divBdr>
        <w:top w:val="none" w:sz="0" w:space="0" w:color="auto"/>
        <w:left w:val="none" w:sz="0" w:space="0" w:color="auto"/>
        <w:bottom w:val="none" w:sz="0" w:space="0" w:color="auto"/>
        <w:right w:val="none" w:sz="0" w:space="0" w:color="auto"/>
      </w:divBdr>
    </w:div>
    <w:div w:id="12003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2020-08-17T06:48:00Z</dcterms:created>
  <dcterms:modified xsi:type="dcterms:W3CDTF">2020-08-17T06:50:00Z</dcterms:modified>
</cp:coreProperties>
</file>