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6E" w:rsidRDefault="00315D6E" w:rsidP="00315D6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315D6E" w:rsidRDefault="00315D6E" w:rsidP="00315D6E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 xml:space="preserve">Your Critical Thinking essay should focus on the following:  What was/is the intended purpose of the Controlled Substances Act 1970  How and why are drugs classified/schedules   What are the medical and legal issues surrounding rescheduling marijuana  How and who enforces CSA regulations.  Don't repeat everything that has been covered, more interested in how you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synthezie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analyize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infromation</w:t>
      </w:r>
      <w:proofErr w:type="spellEnd"/>
      <w:proofErr w:type="gramStart"/>
      <w:r>
        <w:rPr>
          <w:rFonts w:ascii="Arial" w:hAnsi="Arial" w:cs="Arial"/>
          <w:color w:val="54657E"/>
          <w:sz w:val="23"/>
          <w:szCs w:val="23"/>
        </w:rPr>
        <w:t>  Must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 be APA, 12point font, one inch margins.  Must be a minimum of 10 academic, peer reviewed sources.  Will be submitted through TURNITIN, a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plagerism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checker.  Must be 10 pages.  Don't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quote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a lot, use paraphrasing and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accuate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in text citations.</w:t>
      </w:r>
    </w:p>
    <w:p w:rsidR="0048790B" w:rsidRDefault="0048790B">
      <w:bookmarkStart w:id="0" w:name="_GoBack"/>
      <w:bookmarkEnd w:id="0"/>
    </w:p>
    <w:sectPr w:rsidR="0048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6E"/>
    <w:rsid w:val="00315D6E"/>
    <w:rsid w:val="0048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EC64F-D5BB-4EB8-AE23-56D935F6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31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2020-09-09T20:19:00Z</dcterms:created>
  <dcterms:modified xsi:type="dcterms:W3CDTF">2020-09-09T20:20:00Z</dcterms:modified>
</cp:coreProperties>
</file>