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BC" w:rsidRDefault="00A20CBC" w:rsidP="00A20CBC">
      <w:bookmarkStart w:id="0" w:name="_GoBack"/>
      <w:r w:rsidRPr="00A20CBC">
        <w:t>400511</w:t>
      </w:r>
      <w:bookmarkEnd w:id="0"/>
      <w:r w:rsidRPr="00A20CBC">
        <w:t>/Social Work and Social Policy</w:t>
      </w:r>
    </w:p>
    <w:p w:rsidR="00A20CBC" w:rsidRDefault="00A20CBC" w:rsidP="00A20CBC">
      <w:r>
        <w:t xml:space="preserve">1. Critically </w:t>
      </w:r>
      <w:proofErr w:type="spellStart"/>
      <w:r>
        <w:t>analyse</w:t>
      </w:r>
      <w:proofErr w:type="spellEnd"/>
      <w:r>
        <w:t xml:space="preserve"> why </w:t>
      </w:r>
      <w:proofErr w:type="spellStart"/>
      <w:r>
        <w:t>Zarkov</w:t>
      </w:r>
      <w:proofErr w:type="spellEnd"/>
      <w:r>
        <w:t xml:space="preserve"> (2020: 1) argues the following:</w:t>
      </w:r>
    </w:p>
    <w:p w:rsidR="00A20CBC" w:rsidRDefault="00A20CBC" w:rsidP="00A20CBC">
      <w:r>
        <w:t>â€</w:t>
      </w:r>
      <w:r>
        <w:rPr>
          <w:rFonts w:ascii="Calibri" w:hAnsi="Calibri" w:cs="Calibri"/>
        </w:rPr>
        <w:t></w:t>
      </w:r>
      <w:r>
        <w:t xml:space="preserve">Whoever said that Covid19 is a </w:t>
      </w:r>
      <w:r>
        <w:rPr>
          <w:rFonts w:ascii="Calibri" w:hAnsi="Calibri" w:cs="Calibri"/>
        </w:rPr>
        <w:t>â€™</w:t>
      </w:r>
      <w:r>
        <w:t xml:space="preserve">gr****** </w:t>
      </w:r>
      <w:proofErr w:type="spellStart"/>
      <w:r>
        <w:t>equalizer</w:t>
      </w:r>
      <w:r>
        <w:rPr>
          <w:rFonts w:ascii="Calibri" w:hAnsi="Calibri" w:cs="Calibri"/>
        </w:rPr>
        <w:t>â</w:t>
      </w:r>
      <w:proofErr w:type="spellEnd"/>
      <w:r>
        <w:rPr>
          <w:rFonts w:ascii="Calibri" w:hAnsi="Calibri" w:cs="Calibri"/>
        </w:rPr>
        <w:t>€™</w:t>
      </w:r>
      <w:r>
        <w:t xml:space="preserve"> - that it affects celebrities, heads of states and common people </w:t>
      </w:r>
      <w:r>
        <w:rPr>
          <w:rFonts w:ascii="Calibri" w:hAnsi="Calibri" w:cs="Calibri"/>
        </w:rPr>
        <w:t>â€™</w:t>
      </w:r>
      <w:proofErr w:type="spellStart"/>
      <w:r>
        <w:t>alike</w:t>
      </w:r>
      <w:r>
        <w:rPr>
          <w:rFonts w:ascii="Calibri" w:hAnsi="Calibri" w:cs="Calibri"/>
        </w:rPr>
        <w:t>â</w:t>
      </w:r>
      <w:proofErr w:type="spellEnd"/>
      <w:r>
        <w:rPr>
          <w:rFonts w:ascii="Calibri" w:hAnsi="Calibri" w:cs="Calibri"/>
        </w:rPr>
        <w:t>€™</w:t>
      </w:r>
      <w:r>
        <w:t xml:space="preserve"> - is either brain-dead or privileged beyond belief, or </w:t>
      </w:r>
      <w:proofErr w:type="spellStart"/>
      <w:proofErr w:type="gramStart"/>
      <w:r>
        <w:t>both.</w:t>
      </w:r>
      <w:r>
        <w:rPr>
          <w:rFonts w:ascii="Calibri" w:hAnsi="Calibri" w:cs="Calibri"/>
        </w:rPr>
        <w:t>â</w:t>
      </w:r>
      <w:proofErr w:type="spellEnd"/>
      <w:proofErr w:type="gramEnd"/>
      <w:r>
        <w:rPr>
          <w:rFonts w:ascii="Calibri" w:hAnsi="Calibri" w:cs="Calibri"/>
        </w:rPr>
        <w:t>€</w:t>
      </w:r>
    </w:p>
    <w:p w:rsidR="00A20CBC" w:rsidRDefault="00A20CBC" w:rsidP="00A20CBC">
      <w:r>
        <w:t>2. Why is this argument relevant for social work practice?</w:t>
      </w:r>
    </w:p>
    <w:p w:rsidR="00A20CBC" w:rsidRDefault="00A20CBC" w:rsidP="00A20CBC">
      <w:r>
        <w:t>Resources:</w:t>
      </w:r>
    </w:p>
    <w:p w:rsidR="00A20CBC" w:rsidRDefault="00A20CBC" w:rsidP="00A20CBC">
      <w:r>
        <w:t xml:space="preserve">The article being reviewed plus a minimum of 1 reference from </w:t>
      </w:r>
      <w:proofErr w:type="spellStart"/>
      <w:r>
        <w:t>vUWS</w:t>
      </w:r>
      <w:proofErr w:type="spellEnd"/>
      <w:r>
        <w:t>.</w:t>
      </w:r>
    </w:p>
    <w:p w:rsidR="00086E1B" w:rsidRDefault="00A20CBC" w:rsidP="00A20CBC">
      <w:r>
        <w:t>In addition, you can use media articles and reports, appropriately referenced</w:t>
      </w:r>
    </w:p>
    <w:sectPr w:rsidR="00086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C"/>
    <w:rsid w:val="00A20CBC"/>
    <w:rsid w:val="00A40BA4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6120"/>
  <w15:chartTrackingRefBased/>
  <w15:docId w15:val="{101D4BA5-4454-40ED-974B-D3BB587D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2020-11-26T12:30:00Z</dcterms:created>
  <dcterms:modified xsi:type="dcterms:W3CDTF">2020-11-26T13:16:00Z</dcterms:modified>
</cp:coreProperties>
</file>