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43" w:rsidRPr="00470817" w:rsidRDefault="004F6843" w:rsidP="004F6843">
      <w:pPr>
        <w:tabs>
          <w:tab w:val="left" w:pos="915"/>
        </w:tabs>
      </w:pPr>
      <w:r w:rsidRPr="00470817">
        <w:tab/>
      </w:r>
    </w:p>
    <w:p w:rsidR="004F6843" w:rsidRPr="00846674" w:rsidRDefault="004F6843" w:rsidP="004F6843">
      <w:pPr>
        <w:jc w:val="both"/>
        <w:rPr>
          <w:rFonts w:ascii="Arial Narrow" w:hAnsi="Arial Narrow"/>
        </w:rPr>
      </w:pPr>
      <w:r w:rsidRPr="00846674">
        <w:rPr>
          <w:rFonts w:ascii="Arial Narrow" w:hAnsi="Arial Narrow"/>
        </w:rPr>
        <w:t>Due Date</w:t>
      </w:r>
      <w:r w:rsidRPr="00846674">
        <w:rPr>
          <w:rFonts w:ascii="Arial Narrow" w:hAnsi="Arial Narrow"/>
        </w:rPr>
        <w:tab/>
        <w:t>:</w:t>
      </w:r>
      <w:r w:rsidRPr="00846674">
        <w:rPr>
          <w:rFonts w:ascii="Arial Narrow" w:hAnsi="Arial Narrow"/>
        </w:rPr>
        <w:tab/>
      </w:r>
      <w:r>
        <w:rPr>
          <w:rFonts w:ascii="Arial Narrow" w:hAnsi="Arial Narrow"/>
        </w:rPr>
        <w:t>25/03/2020</w:t>
      </w:r>
    </w:p>
    <w:p w:rsidR="004F6843" w:rsidRPr="00846674" w:rsidRDefault="004F6843" w:rsidP="004F6843">
      <w:pPr>
        <w:jc w:val="both"/>
        <w:rPr>
          <w:rFonts w:ascii="Arial Narrow" w:hAnsi="Arial Narrow"/>
        </w:rPr>
      </w:pPr>
    </w:p>
    <w:p w:rsidR="004F6843" w:rsidRPr="00846674" w:rsidRDefault="004F6843" w:rsidP="004F6843">
      <w:pPr>
        <w:jc w:val="both"/>
        <w:rPr>
          <w:rFonts w:ascii="Arial Narrow" w:hAnsi="Arial Narrow"/>
        </w:rPr>
      </w:pPr>
      <w:r w:rsidRPr="00846674">
        <w:rPr>
          <w:rFonts w:ascii="Arial Narrow" w:hAnsi="Arial Narrow"/>
        </w:rPr>
        <w:t>Weighting</w:t>
      </w:r>
      <w:r w:rsidRPr="00846674">
        <w:rPr>
          <w:rFonts w:ascii="Arial Narrow" w:hAnsi="Arial Narrow"/>
        </w:rPr>
        <w:tab/>
        <w:t>:</w:t>
      </w:r>
      <w:r w:rsidRPr="00846674">
        <w:rPr>
          <w:rFonts w:ascii="Arial Narrow" w:hAnsi="Arial Narrow"/>
        </w:rPr>
        <w:tab/>
        <w:t>30%</w:t>
      </w:r>
    </w:p>
    <w:p w:rsidR="004F6843" w:rsidRPr="00846674" w:rsidRDefault="004F6843" w:rsidP="004F6843">
      <w:pPr>
        <w:jc w:val="both"/>
        <w:rPr>
          <w:rFonts w:ascii="Arial Narrow" w:hAnsi="Arial Narrow"/>
        </w:rPr>
      </w:pPr>
    </w:p>
    <w:p w:rsidR="004F6843" w:rsidRPr="00846674" w:rsidRDefault="004F6843" w:rsidP="004F6843">
      <w:pPr>
        <w:jc w:val="both"/>
        <w:rPr>
          <w:rFonts w:ascii="Arial Narrow" w:hAnsi="Arial Narrow"/>
        </w:rPr>
      </w:pPr>
      <w:r w:rsidRPr="00846674">
        <w:rPr>
          <w:rFonts w:ascii="Arial Narrow" w:hAnsi="Arial Narrow"/>
        </w:rPr>
        <w:t>Word Length</w:t>
      </w:r>
      <w:r w:rsidRPr="00846674">
        <w:rPr>
          <w:rFonts w:ascii="Arial Narrow" w:hAnsi="Arial Narrow"/>
        </w:rPr>
        <w:tab/>
        <w:t>:</w:t>
      </w:r>
      <w:r w:rsidRPr="00846674">
        <w:rPr>
          <w:rFonts w:ascii="Arial Narrow" w:hAnsi="Arial Narrow"/>
        </w:rPr>
        <w:tab/>
        <w:t>2,500-3000</w:t>
      </w:r>
    </w:p>
    <w:p w:rsidR="004F6843" w:rsidRPr="00846674" w:rsidRDefault="004F6843" w:rsidP="004F6843">
      <w:pPr>
        <w:jc w:val="both"/>
        <w:rPr>
          <w:rFonts w:ascii="Arial Narrow" w:hAnsi="Arial Narrow"/>
          <w:b/>
        </w:rPr>
      </w:pPr>
    </w:p>
    <w:p w:rsidR="004F6843" w:rsidRPr="00846674" w:rsidRDefault="004F6843" w:rsidP="004F6843">
      <w:pPr>
        <w:jc w:val="both"/>
        <w:rPr>
          <w:rFonts w:ascii="Arial Narrow" w:hAnsi="Arial Narrow"/>
          <w:b/>
        </w:rPr>
      </w:pPr>
      <w:r w:rsidRPr="00846674">
        <w:rPr>
          <w:rFonts w:ascii="Arial Narrow" w:hAnsi="Arial Narrow"/>
          <w:b/>
        </w:rPr>
        <w:t>Purpose:</w:t>
      </w:r>
    </w:p>
    <w:p w:rsidR="004F6843" w:rsidRPr="00846674" w:rsidRDefault="004F6843" w:rsidP="004F6843">
      <w:pPr>
        <w:jc w:val="both"/>
        <w:rPr>
          <w:rFonts w:ascii="Arial Narrow" w:hAnsi="Arial Narrow"/>
          <w:b/>
        </w:rPr>
      </w:pPr>
    </w:p>
    <w:p w:rsidR="004F6843" w:rsidRPr="00846674" w:rsidRDefault="004F6843" w:rsidP="004F6843">
      <w:pPr>
        <w:spacing w:line="360" w:lineRule="auto"/>
        <w:jc w:val="both"/>
        <w:rPr>
          <w:rFonts w:ascii="Arial Narrow" w:hAnsi="Arial Narrow"/>
        </w:rPr>
      </w:pPr>
      <w:r w:rsidRPr="00846674">
        <w:rPr>
          <w:rFonts w:ascii="Arial Narrow" w:hAnsi="Arial Narrow"/>
        </w:rPr>
        <w:t xml:space="preserve">This assignment will demonstrate your ability to gather information from a client through effective communication in history taking and clearly and concisely document the data collected using the sub-topic in the marking criteria. </w:t>
      </w:r>
    </w:p>
    <w:p w:rsidR="004F6843" w:rsidRPr="00846674" w:rsidRDefault="004F6843" w:rsidP="004F6843">
      <w:pPr>
        <w:jc w:val="both"/>
        <w:rPr>
          <w:rFonts w:ascii="Arial Narrow" w:hAnsi="Arial Narrow"/>
          <w:b/>
        </w:rPr>
      </w:pPr>
    </w:p>
    <w:p w:rsidR="004F6843" w:rsidRPr="00846674" w:rsidRDefault="004F6843" w:rsidP="004F6843">
      <w:pPr>
        <w:jc w:val="both"/>
        <w:rPr>
          <w:rFonts w:ascii="Arial Narrow" w:hAnsi="Arial Narrow"/>
          <w:b/>
        </w:rPr>
      </w:pPr>
      <w:r>
        <w:rPr>
          <w:rFonts w:ascii="Arial Narrow" w:hAnsi="Arial Narrow"/>
          <w:b/>
        </w:rPr>
        <w:t>CASE:</w:t>
      </w:r>
    </w:p>
    <w:p w:rsidR="004F6843" w:rsidRPr="00846674" w:rsidRDefault="004F6843" w:rsidP="004F6843">
      <w:pPr>
        <w:jc w:val="both"/>
        <w:rPr>
          <w:rFonts w:ascii="Arial Narrow" w:hAnsi="Arial Narrow"/>
          <w:b/>
        </w:rPr>
      </w:pPr>
    </w:p>
    <w:p w:rsidR="004F6843" w:rsidRDefault="004F6843" w:rsidP="004F6843">
      <w:pPr>
        <w:spacing w:line="360" w:lineRule="auto"/>
        <w:jc w:val="both"/>
        <w:rPr>
          <w:rFonts w:ascii="Arial Narrow" w:hAnsi="Arial Narrow"/>
        </w:rPr>
      </w:pPr>
      <w:r>
        <w:rPr>
          <w:rFonts w:ascii="Arial Narrow" w:hAnsi="Arial Narrow"/>
        </w:rPr>
        <w:t xml:space="preserve">You are to interview an adult client, friend or family member who is either currently having or recently had a headache. </w:t>
      </w:r>
    </w:p>
    <w:p w:rsidR="004F6843" w:rsidRPr="00846674" w:rsidRDefault="004F6843" w:rsidP="004F6843">
      <w:pPr>
        <w:spacing w:line="360" w:lineRule="auto"/>
        <w:jc w:val="both"/>
        <w:rPr>
          <w:rFonts w:ascii="Arial Narrow" w:hAnsi="Arial Narrow"/>
        </w:rPr>
      </w:pPr>
      <w:r>
        <w:rPr>
          <w:rFonts w:ascii="Arial Narrow" w:hAnsi="Arial Narrow"/>
        </w:rPr>
        <w:t>From the interview, y</w:t>
      </w:r>
      <w:r w:rsidRPr="00846674">
        <w:rPr>
          <w:rFonts w:ascii="Arial Narrow" w:hAnsi="Arial Narrow"/>
        </w:rPr>
        <w:t>ou are required to document</w:t>
      </w:r>
      <w:r>
        <w:rPr>
          <w:rFonts w:ascii="Arial Narrow" w:hAnsi="Arial Narrow"/>
        </w:rPr>
        <w:t xml:space="preserve"> the following information using sub-headings on the </w:t>
      </w:r>
      <w:r w:rsidRPr="005573AF">
        <w:rPr>
          <w:rFonts w:ascii="Arial Narrow" w:hAnsi="Arial Narrow"/>
          <w:i/>
        </w:rPr>
        <w:t>Criteria</w:t>
      </w:r>
      <w:r>
        <w:rPr>
          <w:rFonts w:ascii="Arial Narrow" w:hAnsi="Arial Narrow"/>
        </w:rPr>
        <w:t xml:space="preserve"> column of the table in the next page:</w:t>
      </w:r>
    </w:p>
    <w:p w:rsidR="004F6843" w:rsidRPr="00846674" w:rsidRDefault="004F6843" w:rsidP="004F6843">
      <w:pPr>
        <w:jc w:val="both"/>
        <w:rPr>
          <w:rFonts w:ascii="Arial Narrow" w:hAnsi="Arial Narrow"/>
        </w:rPr>
      </w:pPr>
    </w:p>
    <w:p w:rsidR="004F6843" w:rsidRPr="00846674" w:rsidRDefault="004F6843" w:rsidP="004F6843">
      <w:pPr>
        <w:pStyle w:val="ListParagraph"/>
        <w:numPr>
          <w:ilvl w:val="0"/>
          <w:numId w:val="1"/>
        </w:numPr>
        <w:jc w:val="both"/>
        <w:rPr>
          <w:rFonts w:ascii="Arial Narrow" w:hAnsi="Arial Narrow"/>
        </w:rPr>
      </w:pPr>
      <w:r w:rsidRPr="00846674">
        <w:rPr>
          <w:rFonts w:ascii="Arial Narrow" w:hAnsi="Arial Narrow"/>
        </w:rPr>
        <w:t>Describe the chief complaint using</w:t>
      </w:r>
      <w:r>
        <w:rPr>
          <w:rFonts w:ascii="Arial Narrow" w:hAnsi="Arial Narrow"/>
        </w:rPr>
        <w:t xml:space="preserve"> the ten (10) descriptors; </w:t>
      </w:r>
      <w:proofErr w:type="spellStart"/>
      <w:r w:rsidRPr="00AA55DA">
        <w:rPr>
          <w:rFonts w:ascii="Arial Narrow" w:hAnsi="Arial Narrow"/>
          <w:u w:val="single"/>
        </w:rPr>
        <w:t>summarise</w:t>
      </w:r>
      <w:proofErr w:type="spellEnd"/>
      <w:r>
        <w:rPr>
          <w:rFonts w:ascii="Arial Narrow" w:hAnsi="Arial Narrow"/>
        </w:rPr>
        <w:t xml:space="preserve"> the information you obtain under each descriptor</w:t>
      </w:r>
    </w:p>
    <w:p w:rsidR="004F6843" w:rsidRPr="00846674" w:rsidRDefault="004F6843" w:rsidP="004F6843">
      <w:pPr>
        <w:pStyle w:val="ListParagraph"/>
        <w:ind w:left="1440"/>
        <w:jc w:val="both"/>
        <w:rPr>
          <w:rFonts w:ascii="Arial Narrow" w:hAnsi="Arial Narrow"/>
        </w:rPr>
      </w:pPr>
    </w:p>
    <w:p w:rsidR="004F6843" w:rsidRPr="00846674" w:rsidRDefault="004F6843" w:rsidP="004F6843">
      <w:pPr>
        <w:pStyle w:val="ListParagraph"/>
        <w:numPr>
          <w:ilvl w:val="0"/>
          <w:numId w:val="1"/>
        </w:numPr>
        <w:jc w:val="both"/>
        <w:rPr>
          <w:rFonts w:ascii="Arial Narrow" w:hAnsi="Arial Narrow"/>
        </w:rPr>
      </w:pPr>
      <w:r w:rsidRPr="00846674">
        <w:rPr>
          <w:rFonts w:ascii="Arial Narrow" w:hAnsi="Arial Narrow"/>
        </w:rPr>
        <w:t>Include a full hist</w:t>
      </w:r>
      <w:r>
        <w:rPr>
          <w:rFonts w:ascii="Arial Narrow" w:hAnsi="Arial Narrow"/>
        </w:rPr>
        <w:t>ory on your assignment write up. As in (1) above</w:t>
      </w:r>
      <w:r w:rsidRPr="00AA55DA">
        <w:rPr>
          <w:rFonts w:ascii="Arial Narrow" w:hAnsi="Arial Narrow"/>
          <w:u w:val="single"/>
        </w:rPr>
        <w:t xml:space="preserve">, </w:t>
      </w:r>
      <w:proofErr w:type="spellStart"/>
      <w:r w:rsidRPr="00AA55DA">
        <w:rPr>
          <w:rFonts w:ascii="Arial Narrow" w:hAnsi="Arial Narrow"/>
          <w:u w:val="single"/>
        </w:rPr>
        <w:t>summarise</w:t>
      </w:r>
      <w:proofErr w:type="spellEnd"/>
      <w:r>
        <w:rPr>
          <w:rFonts w:ascii="Arial Narrow" w:hAnsi="Arial Narrow"/>
        </w:rPr>
        <w:t xml:space="preserve"> the information under each subheading.</w:t>
      </w:r>
    </w:p>
    <w:p w:rsidR="004F6843" w:rsidRPr="00846674" w:rsidRDefault="004F6843" w:rsidP="004F6843">
      <w:pPr>
        <w:pStyle w:val="ListParagraph"/>
        <w:ind w:left="1440"/>
        <w:jc w:val="both"/>
        <w:rPr>
          <w:rFonts w:ascii="Arial Narrow" w:hAnsi="Arial Narrow"/>
        </w:rPr>
      </w:pPr>
    </w:p>
    <w:p w:rsidR="004F6843" w:rsidRPr="00846674" w:rsidRDefault="004F6843" w:rsidP="004F6843">
      <w:pPr>
        <w:pStyle w:val="ListParagraph"/>
        <w:numPr>
          <w:ilvl w:val="0"/>
          <w:numId w:val="1"/>
        </w:numPr>
        <w:jc w:val="both"/>
        <w:rPr>
          <w:rFonts w:ascii="Arial Narrow" w:hAnsi="Arial Narrow"/>
        </w:rPr>
      </w:pPr>
      <w:r w:rsidRPr="00846674">
        <w:rPr>
          <w:rFonts w:ascii="Arial Narrow" w:hAnsi="Arial Narrow"/>
        </w:rPr>
        <w:t xml:space="preserve">Use the </w:t>
      </w:r>
      <w:r>
        <w:rPr>
          <w:rFonts w:ascii="Arial Narrow" w:hAnsi="Arial Narrow"/>
        </w:rPr>
        <w:t>rubric</w:t>
      </w:r>
      <w:r w:rsidRPr="00846674">
        <w:rPr>
          <w:rFonts w:ascii="Arial Narrow" w:hAnsi="Arial Narrow"/>
        </w:rPr>
        <w:t xml:space="preserve"> below as a </w:t>
      </w:r>
      <w:proofErr w:type="spellStart"/>
      <w:r w:rsidRPr="00846674">
        <w:rPr>
          <w:rFonts w:ascii="Arial Narrow" w:hAnsi="Arial Narrow"/>
        </w:rPr>
        <w:t>guide</w:t>
      </w:r>
      <w:r>
        <w:rPr>
          <w:rFonts w:ascii="Arial Narrow" w:hAnsi="Arial Narrow"/>
        </w:rPr>
        <w:t>to</w:t>
      </w:r>
      <w:proofErr w:type="spellEnd"/>
      <w:r>
        <w:rPr>
          <w:rFonts w:ascii="Arial Narrow" w:hAnsi="Arial Narrow"/>
        </w:rPr>
        <w:t xml:space="preserve"> writing your assignment</w:t>
      </w:r>
      <w:r w:rsidRPr="00846674">
        <w:rPr>
          <w:rFonts w:ascii="Arial Narrow" w:hAnsi="Arial Narrow"/>
        </w:rPr>
        <w:t>.</w:t>
      </w: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Default="004F6843" w:rsidP="004F6843">
      <w:pPr>
        <w:jc w:val="both"/>
      </w:pPr>
    </w:p>
    <w:p w:rsidR="004F6843" w:rsidRPr="00846674" w:rsidRDefault="004F6843" w:rsidP="004F6843">
      <w:pPr>
        <w:jc w:val="center"/>
        <w:rPr>
          <w:rFonts w:ascii="Arial Narrow" w:hAnsi="Arial Narrow"/>
          <w:b/>
          <w:sz w:val="28"/>
          <w:szCs w:val="28"/>
        </w:rPr>
      </w:pPr>
      <w:r w:rsidRPr="0043288D">
        <w:rPr>
          <w:rFonts w:ascii="Georgia" w:hAnsi="Georgia"/>
          <w:b/>
        </w:rPr>
        <w:lastRenderedPageBreak/>
        <w:t xml:space="preserve">ASSIGNMENT 1: </w:t>
      </w:r>
      <w:r>
        <w:rPr>
          <w:rFonts w:ascii="Georgia" w:hAnsi="Georgia"/>
          <w:b/>
        </w:rPr>
        <w:t>MARKING RUBRIC</w:t>
      </w:r>
    </w:p>
    <w:p w:rsidR="004F6843" w:rsidRPr="00846674" w:rsidRDefault="004F6843" w:rsidP="004F6843">
      <w:pPr>
        <w:rPr>
          <w:rFonts w:ascii="Arial Narrow" w:hAnsi="Arial Narrow"/>
          <w:b/>
        </w:rPr>
      </w:pPr>
    </w:p>
    <w:tbl>
      <w:tblPr>
        <w:tblStyle w:val="TableGrid"/>
        <w:tblW w:w="5000" w:type="pct"/>
        <w:tblLook w:val="04A0"/>
      </w:tblPr>
      <w:tblGrid>
        <w:gridCol w:w="2096"/>
        <w:gridCol w:w="1871"/>
        <w:gridCol w:w="1869"/>
        <w:gridCol w:w="1869"/>
        <w:gridCol w:w="1871"/>
      </w:tblGrid>
      <w:tr w:rsidR="004F6843" w:rsidRPr="008D12B2" w:rsidTr="00B84296">
        <w:tc>
          <w:tcPr>
            <w:tcW w:w="1094" w:type="pct"/>
          </w:tcPr>
          <w:p w:rsidR="004F6843" w:rsidRPr="008D12B2" w:rsidRDefault="004F6843" w:rsidP="00B84296">
            <w:pPr>
              <w:rPr>
                <w:rFonts w:ascii="Arial Narrow" w:hAnsi="Arial Narrow"/>
                <w:b/>
              </w:rPr>
            </w:pPr>
            <w:r w:rsidRPr="008D12B2">
              <w:rPr>
                <w:rFonts w:ascii="Arial Narrow" w:hAnsi="Arial Narrow"/>
                <w:b/>
              </w:rPr>
              <w:t>Criterion (points possible)</w:t>
            </w:r>
          </w:p>
        </w:tc>
        <w:tc>
          <w:tcPr>
            <w:tcW w:w="977" w:type="pct"/>
          </w:tcPr>
          <w:p w:rsidR="004F6843" w:rsidRPr="008D12B2" w:rsidRDefault="004F6843" w:rsidP="00B84296">
            <w:pPr>
              <w:rPr>
                <w:rFonts w:ascii="Arial Narrow" w:hAnsi="Arial Narrow"/>
                <w:b/>
              </w:rPr>
            </w:pPr>
            <w:r w:rsidRPr="008D12B2">
              <w:rPr>
                <w:rFonts w:ascii="Arial Narrow" w:hAnsi="Arial Narrow"/>
                <w:b/>
              </w:rPr>
              <w:t>Does Not Meet Expectations</w:t>
            </w:r>
          </w:p>
        </w:tc>
        <w:tc>
          <w:tcPr>
            <w:tcW w:w="976" w:type="pct"/>
          </w:tcPr>
          <w:p w:rsidR="004F6843" w:rsidRPr="008D12B2" w:rsidRDefault="004F6843" w:rsidP="00B84296">
            <w:pPr>
              <w:rPr>
                <w:rFonts w:ascii="Arial Narrow" w:hAnsi="Arial Narrow"/>
                <w:b/>
              </w:rPr>
            </w:pPr>
            <w:r w:rsidRPr="008D12B2">
              <w:rPr>
                <w:rFonts w:ascii="Arial Narrow" w:hAnsi="Arial Narrow"/>
                <w:b/>
              </w:rPr>
              <w:t>Nearly Meets Expectations</w:t>
            </w:r>
          </w:p>
        </w:tc>
        <w:tc>
          <w:tcPr>
            <w:tcW w:w="976" w:type="pct"/>
          </w:tcPr>
          <w:p w:rsidR="004F6843" w:rsidRPr="008D12B2" w:rsidRDefault="004F6843" w:rsidP="00B84296">
            <w:pPr>
              <w:rPr>
                <w:rFonts w:ascii="Arial Narrow" w:hAnsi="Arial Narrow"/>
                <w:b/>
              </w:rPr>
            </w:pPr>
            <w:r w:rsidRPr="008D12B2">
              <w:rPr>
                <w:rFonts w:ascii="Arial Narrow" w:hAnsi="Arial Narrow"/>
                <w:b/>
              </w:rPr>
              <w:t xml:space="preserve">Meets Expectations </w:t>
            </w:r>
          </w:p>
        </w:tc>
        <w:tc>
          <w:tcPr>
            <w:tcW w:w="977" w:type="pct"/>
          </w:tcPr>
          <w:p w:rsidR="004F6843" w:rsidRPr="008D12B2" w:rsidRDefault="004F6843" w:rsidP="00B84296">
            <w:pPr>
              <w:rPr>
                <w:rFonts w:ascii="Arial Narrow" w:hAnsi="Arial Narrow"/>
                <w:b/>
              </w:rPr>
            </w:pPr>
            <w:r w:rsidRPr="008D12B2">
              <w:rPr>
                <w:rFonts w:ascii="Arial Narrow" w:hAnsi="Arial Narrow"/>
                <w:b/>
              </w:rPr>
              <w:t>Exceeds Expectations</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&lt; 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4</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5</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Introduction (5)</w:t>
            </w:r>
          </w:p>
        </w:tc>
        <w:tc>
          <w:tcPr>
            <w:tcW w:w="977" w:type="pct"/>
          </w:tcPr>
          <w:p w:rsidR="004F6843" w:rsidRPr="008D12B2" w:rsidRDefault="004F6843" w:rsidP="00B84296">
            <w:pPr>
              <w:rPr>
                <w:rFonts w:ascii="Arial Narrow" w:hAnsi="Arial Narrow"/>
              </w:rPr>
            </w:pPr>
            <w:r w:rsidRPr="008D12B2">
              <w:rPr>
                <w:rFonts w:ascii="Arial Narrow" w:hAnsi="Arial Narrow"/>
              </w:rPr>
              <w:t>Incomplete or unfocussed purpose statement. There is no clear introduction of main topic and/or the structure of the paper is missing. The client profile/bio-data is not included.</w:t>
            </w:r>
          </w:p>
        </w:tc>
        <w:tc>
          <w:tcPr>
            <w:tcW w:w="976" w:type="pct"/>
          </w:tcPr>
          <w:p w:rsidR="004F6843" w:rsidRPr="008D12B2" w:rsidRDefault="004F6843" w:rsidP="00B84296">
            <w:pPr>
              <w:rPr>
                <w:rFonts w:ascii="Arial Narrow" w:hAnsi="Arial Narrow"/>
              </w:rPr>
            </w:pPr>
            <w:r w:rsidRPr="008D12B2">
              <w:rPr>
                <w:rFonts w:ascii="Arial Narrow" w:hAnsi="Arial Narrow"/>
              </w:rPr>
              <w:t>The introduction does state the paper’s purpose but is convoluted and not engaging. The introduction does not clearly state the topic or preview the structure and content of the paper. The client profile/bio-data is not complete.</w:t>
            </w:r>
          </w:p>
        </w:tc>
        <w:tc>
          <w:tcPr>
            <w:tcW w:w="976" w:type="pct"/>
          </w:tcPr>
          <w:p w:rsidR="004F6843" w:rsidRPr="008D12B2" w:rsidRDefault="004F6843" w:rsidP="00B84296">
            <w:pPr>
              <w:rPr>
                <w:rFonts w:ascii="Arial Narrow" w:hAnsi="Arial Narrow"/>
              </w:rPr>
            </w:pPr>
            <w:r w:rsidRPr="008D12B2">
              <w:rPr>
                <w:rFonts w:ascii="Arial Narrow" w:hAnsi="Arial Narrow"/>
              </w:rPr>
              <w:t>The introduction states the paper’s purpose in a single sentence but fails to be engaging. The introduction states the main topic but does not adequately preview the structure of the paper. The client profile/bio-data is complete.</w:t>
            </w:r>
          </w:p>
        </w:tc>
        <w:tc>
          <w:tcPr>
            <w:tcW w:w="977" w:type="pct"/>
          </w:tcPr>
          <w:p w:rsidR="004F6843" w:rsidRPr="008D12B2" w:rsidRDefault="004F6843" w:rsidP="00B84296">
            <w:pPr>
              <w:rPr>
                <w:rFonts w:ascii="Arial Narrow" w:hAnsi="Arial Narrow"/>
              </w:rPr>
            </w:pPr>
            <w:r w:rsidRPr="008D12B2">
              <w:rPr>
                <w:rFonts w:ascii="Arial Narrow" w:hAnsi="Arial Narrow"/>
              </w:rPr>
              <w:t>The introduction clearly and concisely states the paper’s purpose in a single sentence that is engaging and thought provoking. The introduction clearly describes and states the main topic and previews the structure and content of the paper. The client profile/bio-data is complete.</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b/>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&lt; 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4</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5</w:t>
            </w:r>
          </w:p>
        </w:tc>
      </w:tr>
      <w:tr w:rsidR="004F6843" w:rsidRPr="008D12B2" w:rsidTr="00B84296">
        <w:tc>
          <w:tcPr>
            <w:tcW w:w="1094" w:type="pct"/>
          </w:tcPr>
          <w:p w:rsidR="004F6843" w:rsidRPr="008D12B2" w:rsidRDefault="004F6843" w:rsidP="00B84296">
            <w:pPr>
              <w:pStyle w:val="ListParagraph"/>
              <w:ind w:left="0"/>
              <w:rPr>
                <w:rFonts w:ascii="Arial Narrow" w:hAnsi="Arial Narrow"/>
              </w:rPr>
            </w:pPr>
            <w:r w:rsidRPr="008D12B2">
              <w:rPr>
                <w:rFonts w:ascii="Arial Narrow" w:hAnsi="Arial Narrow"/>
              </w:rPr>
              <w:t>Organization / structure (5)</w:t>
            </w:r>
          </w:p>
        </w:tc>
        <w:tc>
          <w:tcPr>
            <w:tcW w:w="977" w:type="pct"/>
          </w:tcPr>
          <w:p w:rsidR="004F6843" w:rsidRPr="008D12B2" w:rsidRDefault="004F6843" w:rsidP="00B84296">
            <w:pPr>
              <w:rPr>
                <w:rFonts w:ascii="Arial Narrow" w:hAnsi="Arial Narrow"/>
              </w:rPr>
            </w:pPr>
            <w:r w:rsidRPr="008D12B2">
              <w:rPr>
                <w:rFonts w:ascii="Arial Narrow" w:hAnsi="Arial Narrow"/>
              </w:rPr>
              <w:t>No evidence of structure or organization. Ideas are not fully developed. Minimal use of transitions throughout the paper.</w:t>
            </w:r>
          </w:p>
        </w:tc>
        <w:tc>
          <w:tcPr>
            <w:tcW w:w="976" w:type="pct"/>
          </w:tcPr>
          <w:p w:rsidR="004F6843" w:rsidRPr="008D12B2" w:rsidRDefault="004F6843" w:rsidP="00B84296">
            <w:pPr>
              <w:rPr>
                <w:rFonts w:ascii="Arial Narrow" w:hAnsi="Arial Narrow"/>
              </w:rPr>
            </w:pPr>
            <w:r w:rsidRPr="008D12B2">
              <w:rPr>
                <w:rFonts w:ascii="Arial Narrow" w:hAnsi="Arial Narrow"/>
              </w:rPr>
              <w:t>Logical organization, but some ideas are not fully or consistently developed. Transitions are awkward at times but the flow is adequately maintained.</w:t>
            </w:r>
          </w:p>
        </w:tc>
        <w:tc>
          <w:tcPr>
            <w:tcW w:w="976" w:type="pct"/>
          </w:tcPr>
          <w:p w:rsidR="004F6843" w:rsidRPr="008D12B2" w:rsidRDefault="004F6843" w:rsidP="00B84296">
            <w:pPr>
              <w:rPr>
                <w:rFonts w:ascii="Arial Narrow" w:hAnsi="Arial Narrow"/>
              </w:rPr>
            </w:pPr>
            <w:r w:rsidRPr="008D12B2">
              <w:rPr>
                <w:rFonts w:ascii="Arial Narrow" w:hAnsi="Arial Narrow"/>
              </w:rPr>
              <w:t>Writer demonstrates logical sequencing of ideas through well-developed paragraphs; transitions are typically used to enhance organization.</w:t>
            </w:r>
          </w:p>
        </w:tc>
        <w:tc>
          <w:tcPr>
            <w:tcW w:w="977" w:type="pct"/>
          </w:tcPr>
          <w:p w:rsidR="004F6843" w:rsidRPr="008D12B2" w:rsidRDefault="004F6843" w:rsidP="00B84296">
            <w:pPr>
              <w:rPr>
                <w:rFonts w:ascii="Arial Narrow" w:hAnsi="Arial Narrow"/>
              </w:rPr>
            </w:pPr>
            <w:r w:rsidRPr="008D12B2">
              <w:rPr>
                <w:rFonts w:ascii="Arial Narrow" w:hAnsi="Arial Narrow"/>
              </w:rPr>
              <w:t>Writer demonstrates logical and subtle sequencing of ideas through well-developed paragraphs; transitions are used to enhance organization.</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u w:val="single"/>
              </w:rPr>
              <w:t>&lt;</w:t>
            </w:r>
            <w:r w:rsidRPr="008D12B2">
              <w:rPr>
                <w:rFonts w:ascii="Arial Narrow" w:hAnsi="Arial Narrow"/>
                <w:b/>
              </w:rPr>
              <w:t xml:space="preserve"> 19</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20-23</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24-29</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30-35</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Body of paper (55) required contents include:</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Role of health assessment (HA)</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Nurses’ responsibilities towards HA</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HPI is complete</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lastRenderedPageBreak/>
              <w:t>Past medical history</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Family health history</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 xml:space="preserve">Genogram </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 xml:space="preserve">Review of systems </w:t>
            </w:r>
          </w:p>
          <w:p w:rsidR="004F6843" w:rsidRPr="008D12B2"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Functional health patterns</w:t>
            </w:r>
          </w:p>
          <w:p w:rsidR="004F6843" w:rsidRDefault="004F6843" w:rsidP="004F6843">
            <w:pPr>
              <w:pStyle w:val="ListParagraph"/>
              <w:numPr>
                <w:ilvl w:val="0"/>
                <w:numId w:val="2"/>
              </w:numPr>
              <w:spacing w:after="200" w:line="276" w:lineRule="auto"/>
              <w:rPr>
                <w:rFonts w:ascii="Arial Narrow" w:hAnsi="Arial Narrow"/>
              </w:rPr>
            </w:pPr>
            <w:r w:rsidRPr="008D12B2">
              <w:rPr>
                <w:rFonts w:ascii="Arial Narrow" w:hAnsi="Arial Narrow"/>
              </w:rPr>
              <w:t xml:space="preserve">Problem list  </w:t>
            </w:r>
          </w:p>
          <w:p w:rsidR="004F6843" w:rsidRPr="008D12B2" w:rsidRDefault="004F6843" w:rsidP="00B84296">
            <w:pPr>
              <w:pStyle w:val="ListParagraph"/>
              <w:spacing w:after="200" w:line="276" w:lineRule="auto"/>
              <w:ind w:left="360"/>
              <w:rPr>
                <w:rFonts w:ascii="Arial Narrow" w:hAnsi="Arial Narrow"/>
              </w:rPr>
            </w:pPr>
          </w:p>
        </w:tc>
        <w:tc>
          <w:tcPr>
            <w:tcW w:w="977" w:type="pct"/>
          </w:tcPr>
          <w:p w:rsidR="004F6843" w:rsidRPr="008D12B2" w:rsidRDefault="004F6843" w:rsidP="00B84296">
            <w:pPr>
              <w:rPr>
                <w:rFonts w:ascii="Arial Narrow" w:hAnsi="Arial Narrow"/>
              </w:rPr>
            </w:pPr>
            <w:r w:rsidRPr="008D12B2">
              <w:rPr>
                <w:rFonts w:ascii="Arial Narrow" w:hAnsi="Arial Narrow"/>
              </w:rPr>
              <w:lastRenderedPageBreak/>
              <w:t>Much of required content is not developed and the state of clinical evidence is not addressed.</w:t>
            </w:r>
          </w:p>
        </w:tc>
        <w:tc>
          <w:tcPr>
            <w:tcW w:w="976" w:type="pct"/>
          </w:tcPr>
          <w:p w:rsidR="004F6843" w:rsidRPr="008D12B2" w:rsidRDefault="004F6843" w:rsidP="00B84296">
            <w:pPr>
              <w:rPr>
                <w:rFonts w:ascii="Arial Narrow" w:hAnsi="Arial Narrow"/>
              </w:rPr>
            </w:pPr>
            <w:r w:rsidRPr="008D12B2">
              <w:rPr>
                <w:rFonts w:ascii="Arial Narrow" w:hAnsi="Arial Narrow"/>
              </w:rPr>
              <w:t>Most required content is developed with background and the current state of the clinical evidence.</w:t>
            </w:r>
          </w:p>
        </w:tc>
        <w:tc>
          <w:tcPr>
            <w:tcW w:w="976" w:type="pct"/>
          </w:tcPr>
          <w:p w:rsidR="004F6843" w:rsidRPr="008D12B2" w:rsidRDefault="004F6843" w:rsidP="00B84296">
            <w:pPr>
              <w:rPr>
                <w:rFonts w:ascii="Arial Narrow" w:hAnsi="Arial Narrow"/>
              </w:rPr>
            </w:pPr>
            <w:r w:rsidRPr="008D12B2">
              <w:rPr>
                <w:rFonts w:ascii="Arial Narrow" w:hAnsi="Arial Narrow"/>
              </w:rPr>
              <w:t>Required content is thoughtfully and systematically developed with background and the current state of the clinical evidence.</w:t>
            </w:r>
          </w:p>
        </w:tc>
        <w:tc>
          <w:tcPr>
            <w:tcW w:w="977" w:type="pct"/>
          </w:tcPr>
          <w:p w:rsidR="004F6843" w:rsidRPr="008D12B2" w:rsidRDefault="004F6843" w:rsidP="00B84296">
            <w:pPr>
              <w:rPr>
                <w:rFonts w:ascii="Arial Narrow" w:hAnsi="Arial Narrow"/>
              </w:rPr>
            </w:pPr>
            <w:r w:rsidRPr="008D12B2">
              <w:rPr>
                <w:rFonts w:ascii="Arial Narrow" w:hAnsi="Arial Narrow"/>
              </w:rPr>
              <w:t>All required content is thoughtfully and systematically developed and relevant with background and the current state of the clinical evidence.</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&lt; 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3.5</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4</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5</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Conclusion (5)</w:t>
            </w:r>
          </w:p>
        </w:tc>
        <w:tc>
          <w:tcPr>
            <w:tcW w:w="977" w:type="pct"/>
          </w:tcPr>
          <w:p w:rsidR="004F6843" w:rsidRPr="008D12B2" w:rsidRDefault="004F6843" w:rsidP="00B84296">
            <w:pPr>
              <w:rPr>
                <w:rFonts w:ascii="Arial Narrow" w:hAnsi="Arial Narrow"/>
              </w:rPr>
            </w:pPr>
            <w:r w:rsidRPr="008D12B2">
              <w:rPr>
                <w:rFonts w:ascii="Arial Narrow" w:hAnsi="Arial Narrow"/>
              </w:rPr>
              <w:t>There is no conclusion.</w:t>
            </w:r>
          </w:p>
        </w:tc>
        <w:tc>
          <w:tcPr>
            <w:tcW w:w="976" w:type="pct"/>
          </w:tcPr>
          <w:p w:rsidR="004F6843" w:rsidRPr="008D12B2" w:rsidRDefault="004F6843" w:rsidP="00B84296">
            <w:pPr>
              <w:rPr>
                <w:rFonts w:ascii="Arial Narrow" w:hAnsi="Arial Narrow"/>
              </w:rPr>
            </w:pPr>
            <w:r w:rsidRPr="008D12B2">
              <w:rPr>
                <w:rFonts w:ascii="Arial Narrow" w:hAnsi="Arial Narrow"/>
              </w:rPr>
              <w:t>The conclusion summarises the contents of the paper.</w:t>
            </w:r>
          </w:p>
        </w:tc>
        <w:tc>
          <w:tcPr>
            <w:tcW w:w="976" w:type="pct"/>
          </w:tcPr>
          <w:p w:rsidR="004F6843" w:rsidRPr="008D12B2" w:rsidRDefault="004F6843" w:rsidP="00B84296">
            <w:pPr>
              <w:rPr>
                <w:rFonts w:ascii="Arial Narrow" w:hAnsi="Arial Narrow"/>
              </w:rPr>
            </w:pPr>
            <w:r w:rsidRPr="008D12B2">
              <w:rPr>
                <w:rFonts w:ascii="Arial Narrow" w:hAnsi="Arial Narrow"/>
              </w:rPr>
              <w:t>The conclusion summarises the contents of the paper but does not effectively summarise the significant conclusions in an interesting manner.</w:t>
            </w:r>
          </w:p>
        </w:tc>
        <w:tc>
          <w:tcPr>
            <w:tcW w:w="977" w:type="pct"/>
          </w:tcPr>
          <w:p w:rsidR="004F6843" w:rsidRPr="008D12B2" w:rsidRDefault="004F6843" w:rsidP="00B84296">
            <w:pPr>
              <w:rPr>
                <w:rFonts w:ascii="Arial Narrow" w:hAnsi="Arial Narrow"/>
              </w:rPr>
            </w:pPr>
            <w:r w:rsidRPr="008D12B2">
              <w:rPr>
                <w:rFonts w:ascii="Arial Narrow" w:hAnsi="Arial Narrow"/>
              </w:rPr>
              <w:t>The conclusion reviews the main points of the paper clearly and effectively summarises significant conclusions in an interesting manner.</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b/>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u w:val="single"/>
              </w:rPr>
              <w:t>&lt;</w:t>
            </w:r>
            <w:r w:rsidRPr="008D12B2">
              <w:rPr>
                <w:rFonts w:ascii="Arial Narrow" w:hAnsi="Arial Narrow"/>
                <w:b/>
              </w:rPr>
              <w:t xml:space="preserve"> 7</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8</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9</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10</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References (10)</w:t>
            </w:r>
          </w:p>
        </w:tc>
        <w:tc>
          <w:tcPr>
            <w:tcW w:w="977" w:type="pct"/>
          </w:tcPr>
          <w:p w:rsidR="004F6843" w:rsidRPr="008D12B2" w:rsidRDefault="004F6843" w:rsidP="00B84296">
            <w:pPr>
              <w:rPr>
                <w:rFonts w:ascii="Arial Narrow" w:hAnsi="Arial Narrow"/>
              </w:rPr>
            </w:pPr>
            <w:r w:rsidRPr="008D12B2">
              <w:rPr>
                <w:rFonts w:ascii="Arial Narrow" w:hAnsi="Arial Narrow"/>
              </w:rPr>
              <w:t>Based on less than 5 non-research references; liberal use of .com websites.</w:t>
            </w:r>
          </w:p>
        </w:tc>
        <w:tc>
          <w:tcPr>
            <w:tcW w:w="976" w:type="pct"/>
          </w:tcPr>
          <w:p w:rsidR="004F6843" w:rsidRPr="008D12B2" w:rsidRDefault="004F6843" w:rsidP="00B84296">
            <w:pPr>
              <w:rPr>
                <w:rFonts w:ascii="Arial Narrow" w:hAnsi="Arial Narrow"/>
              </w:rPr>
            </w:pPr>
            <w:r w:rsidRPr="008D12B2">
              <w:rPr>
                <w:rFonts w:ascii="Arial Narrow" w:hAnsi="Arial Narrow"/>
              </w:rPr>
              <w:t xml:space="preserve">Based on </w:t>
            </w:r>
            <w:r>
              <w:rPr>
                <w:rFonts w:ascii="Arial Narrow" w:hAnsi="Arial Narrow"/>
              </w:rPr>
              <w:t>3-4</w:t>
            </w:r>
            <w:r w:rsidRPr="008D12B2">
              <w:rPr>
                <w:rFonts w:ascii="Arial Narrow" w:hAnsi="Arial Narrow"/>
              </w:rPr>
              <w:t xml:space="preserve"> references with less 3 research references and/or use of some .com websites.</w:t>
            </w:r>
          </w:p>
        </w:tc>
        <w:tc>
          <w:tcPr>
            <w:tcW w:w="976" w:type="pct"/>
          </w:tcPr>
          <w:p w:rsidR="004F6843" w:rsidRPr="008D12B2" w:rsidRDefault="004F6843" w:rsidP="00B84296">
            <w:pPr>
              <w:rPr>
                <w:rFonts w:ascii="Arial Narrow" w:hAnsi="Arial Narrow"/>
              </w:rPr>
            </w:pPr>
            <w:r w:rsidRPr="008D12B2">
              <w:rPr>
                <w:rFonts w:ascii="Arial Narrow" w:hAnsi="Arial Narrow"/>
              </w:rPr>
              <w:t xml:space="preserve">Based on </w:t>
            </w:r>
            <w:r>
              <w:rPr>
                <w:rFonts w:ascii="Arial Narrow" w:hAnsi="Arial Narrow"/>
              </w:rPr>
              <w:t>5</w:t>
            </w:r>
            <w:r w:rsidRPr="008D12B2">
              <w:rPr>
                <w:rFonts w:ascii="Arial Narrow" w:hAnsi="Arial Narrow"/>
              </w:rPr>
              <w:t xml:space="preserve"> references with at least </w:t>
            </w:r>
            <w:r>
              <w:rPr>
                <w:rFonts w:ascii="Arial Narrow" w:hAnsi="Arial Narrow"/>
              </w:rPr>
              <w:t>4</w:t>
            </w:r>
            <w:r w:rsidRPr="008D12B2">
              <w:rPr>
                <w:rFonts w:ascii="Arial Narrow" w:hAnsi="Arial Narrow"/>
              </w:rPr>
              <w:t xml:space="preserve"> research references; only websites used were .org, .</w:t>
            </w:r>
            <w:proofErr w:type="spellStart"/>
            <w:r w:rsidRPr="008D12B2">
              <w:rPr>
                <w:rFonts w:ascii="Arial Narrow" w:hAnsi="Arial Narrow"/>
              </w:rPr>
              <w:t>edu</w:t>
            </w:r>
            <w:proofErr w:type="spellEnd"/>
            <w:r w:rsidRPr="008D12B2">
              <w:rPr>
                <w:rFonts w:ascii="Arial Narrow" w:hAnsi="Arial Narrow"/>
              </w:rPr>
              <w:t>, or .</w:t>
            </w:r>
            <w:proofErr w:type="spellStart"/>
            <w:r w:rsidRPr="008D12B2">
              <w:rPr>
                <w:rFonts w:ascii="Arial Narrow" w:hAnsi="Arial Narrow"/>
              </w:rPr>
              <w:t>gov</w:t>
            </w:r>
            <w:proofErr w:type="spellEnd"/>
          </w:p>
        </w:tc>
        <w:tc>
          <w:tcPr>
            <w:tcW w:w="977" w:type="pct"/>
          </w:tcPr>
          <w:p w:rsidR="004F6843" w:rsidRPr="008D12B2" w:rsidRDefault="004F6843" w:rsidP="00B84296">
            <w:pPr>
              <w:rPr>
                <w:rFonts w:ascii="Arial Narrow" w:hAnsi="Arial Narrow"/>
              </w:rPr>
            </w:pPr>
            <w:r w:rsidRPr="008D12B2">
              <w:rPr>
                <w:rFonts w:ascii="Arial Narrow" w:hAnsi="Arial Narrow"/>
              </w:rPr>
              <w:t xml:space="preserve">Based on more than </w:t>
            </w:r>
            <w:r>
              <w:rPr>
                <w:rFonts w:ascii="Arial Narrow" w:hAnsi="Arial Narrow"/>
              </w:rPr>
              <w:t>5 references with at least 4</w:t>
            </w:r>
            <w:r w:rsidRPr="008D12B2">
              <w:rPr>
                <w:rFonts w:ascii="Arial Narrow" w:hAnsi="Arial Narrow"/>
              </w:rPr>
              <w:t xml:space="preserve"> research references; only websites used were .org, .</w:t>
            </w:r>
            <w:proofErr w:type="spellStart"/>
            <w:r w:rsidRPr="008D12B2">
              <w:rPr>
                <w:rFonts w:ascii="Arial Narrow" w:hAnsi="Arial Narrow"/>
              </w:rPr>
              <w:t>edu</w:t>
            </w:r>
            <w:proofErr w:type="spellEnd"/>
            <w:r w:rsidRPr="008D12B2">
              <w:rPr>
                <w:rFonts w:ascii="Arial Narrow" w:hAnsi="Arial Narrow"/>
              </w:rPr>
              <w:t>, or .</w:t>
            </w:r>
            <w:proofErr w:type="spellStart"/>
            <w:r w:rsidRPr="008D12B2">
              <w:rPr>
                <w:rFonts w:ascii="Arial Narrow" w:hAnsi="Arial Narrow"/>
              </w:rPr>
              <w:t>gov</w:t>
            </w:r>
            <w:proofErr w:type="spellEnd"/>
            <w:r w:rsidRPr="008D12B2">
              <w:rPr>
                <w:rFonts w:ascii="Arial Narrow" w:hAnsi="Arial Narrow"/>
              </w:rPr>
              <w:t xml:space="preserve"> </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u w:val="single"/>
              </w:rPr>
              <w:t>&lt;</w:t>
            </w:r>
            <w:r w:rsidRPr="008D12B2">
              <w:rPr>
                <w:rFonts w:ascii="Arial Narrow" w:hAnsi="Arial Narrow"/>
                <w:b/>
              </w:rPr>
              <w:t xml:space="preserve"> 7</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8</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9</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10</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Mechanics/usage (10)</w:t>
            </w:r>
          </w:p>
        </w:tc>
        <w:tc>
          <w:tcPr>
            <w:tcW w:w="977" w:type="pct"/>
          </w:tcPr>
          <w:p w:rsidR="004F6843" w:rsidRPr="008D12B2" w:rsidRDefault="004F6843" w:rsidP="00B84296">
            <w:pPr>
              <w:rPr>
                <w:rFonts w:ascii="Arial Narrow" w:hAnsi="Arial Narrow"/>
              </w:rPr>
            </w:pPr>
            <w:r w:rsidRPr="008D12B2">
              <w:rPr>
                <w:rFonts w:ascii="Arial Narrow" w:hAnsi="Arial Narrow"/>
              </w:rPr>
              <w:t>Numerous errors in punctuation, capitalisation, spelling, sentence structure, or word usage with significant impact on the content and detracts from the paper.</w:t>
            </w:r>
          </w:p>
        </w:tc>
        <w:tc>
          <w:tcPr>
            <w:tcW w:w="976" w:type="pct"/>
          </w:tcPr>
          <w:p w:rsidR="004F6843" w:rsidRPr="008D12B2" w:rsidRDefault="004F6843" w:rsidP="00B84296">
            <w:pPr>
              <w:rPr>
                <w:rFonts w:ascii="Arial Narrow" w:hAnsi="Arial Narrow"/>
              </w:rPr>
            </w:pPr>
            <w:r w:rsidRPr="008D12B2">
              <w:rPr>
                <w:rFonts w:ascii="Arial Narrow" w:hAnsi="Arial Narrow"/>
              </w:rPr>
              <w:t>Several errors in punctuation, capitalisation, spelling, sentence structure, or word usage with minimal impact or distraction from the content of the paper.</w:t>
            </w:r>
          </w:p>
        </w:tc>
        <w:tc>
          <w:tcPr>
            <w:tcW w:w="976" w:type="pct"/>
          </w:tcPr>
          <w:p w:rsidR="004F6843" w:rsidRPr="008D12B2" w:rsidRDefault="004F6843" w:rsidP="00B84296">
            <w:pPr>
              <w:rPr>
                <w:rFonts w:ascii="Arial Narrow" w:hAnsi="Arial Narrow"/>
              </w:rPr>
            </w:pPr>
            <w:r w:rsidRPr="008D12B2">
              <w:rPr>
                <w:rFonts w:ascii="Arial Narrow" w:hAnsi="Arial Narrow"/>
              </w:rPr>
              <w:t>Few errors in punctuation, capitalisation, spelling, sentence structure, or word usage, which do not impact or distract from the content of the paper.</w:t>
            </w:r>
          </w:p>
        </w:tc>
        <w:tc>
          <w:tcPr>
            <w:tcW w:w="977" w:type="pct"/>
          </w:tcPr>
          <w:p w:rsidR="004F6843" w:rsidRPr="008D12B2" w:rsidRDefault="004F6843" w:rsidP="00B84296">
            <w:pPr>
              <w:rPr>
                <w:rFonts w:ascii="Arial Narrow" w:hAnsi="Arial Narrow"/>
              </w:rPr>
            </w:pPr>
            <w:r w:rsidRPr="008D12B2">
              <w:rPr>
                <w:rFonts w:ascii="Arial Narrow" w:hAnsi="Arial Narrow"/>
              </w:rPr>
              <w:t xml:space="preserve">No errors in punctuation, capitalisation, or spelling. No errors in sentence structure or word usage. </w:t>
            </w:r>
          </w:p>
        </w:tc>
      </w:tr>
      <w:tr w:rsidR="004F6843" w:rsidRPr="008D12B2" w:rsidTr="00B84296">
        <w:tc>
          <w:tcPr>
            <w:tcW w:w="1094" w:type="pct"/>
            <w:shd w:val="clear" w:color="auto" w:fill="BFBFBF" w:themeFill="background1" w:themeFillShade="BF"/>
          </w:tcPr>
          <w:p w:rsidR="004F6843" w:rsidRPr="008D12B2" w:rsidRDefault="004F6843" w:rsidP="00B84296">
            <w:pPr>
              <w:rPr>
                <w:rFonts w:ascii="Arial Narrow" w:hAnsi="Arial Narrow"/>
              </w:rPr>
            </w:pP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u w:val="single"/>
              </w:rPr>
              <w:t>&lt;</w:t>
            </w:r>
            <w:r w:rsidRPr="008D12B2">
              <w:rPr>
                <w:rFonts w:ascii="Arial Narrow" w:hAnsi="Arial Narrow"/>
                <w:b/>
              </w:rPr>
              <w:t xml:space="preserve"> 7</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8</w:t>
            </w:r>
          </w:p>
        </w:tc>
        <w:tc>
          <w:tcPr>
            <w:tcW w:w="976"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9</w:t>
            </w:r>
          </w:p>
        </w:tc>
        <w:tc>
          <w:tcPr>
            <w:tcW w:w="977" w:type="pct"/>
            <w:shd w:val="clear" w:color="auto" w:fill="BFBFBF" w:themeFill="background1" w:themeFillShade="BF"/>
          </w:tcPr>
          <w:p w:rsidR="004F6843" w:rsidRPr="008D12B2" w:rsidRDefault="004F6843" w:rsidP="00B84296">
            <w:pPr>
              <w:rPr>
                <w:rFonts w:ascii="Arial Narrow" w:hAnsi="Arial Narrow"/>
                <w:b/>
              </w:rPr>
            </w:pPr>
            <w:r w:rsidRPr="008D12B2">
              <w:rPr>
                <w:rFonts w:ascii="Arial Narrow" w:hAnsi="Arial Narrow"/>
                <w:b/>
              </w:rPr>
              <w:t>10</w:t>
            </w:r>
          </w:p>
        </w:tc>
      </w:tr>
      <w:tr w:rsidR="004F6843" w:rsidRPr="008D12B2" w:rsidTr="00B84296">
        <w:tc>
          <w:tcPr>
            <w:tcW w:w="1094" w:type="pct"/>
          </w:tcPr>
          <w:p w:rsidR="004F6843" w:rsidRPr="008D12B2" w:rsidRDefault="004F6843" w:rsidP="00B84296">
            <w:pPr>
              <w:rPr>
                <w:rFonts w:ascii="Arial Narrow" w:hAnsi="Arial Narrow"/>
              </w:rPr>
            </w:pPr>
            <w:r w:rsidRPr="008D12B2">
              <w:rPr>
                <w:rFonts w:ascii="Arial Narrow" w:hAnsi="Arial Narrow"/>
              </w:rPr>
              <w:t xml:space="preserve">APA (10) </w:t>
            </w:r>
          </w:p>
          <w:p w:rsidR="004F6843" w:rsidRPr="008D12B2" w:rsidRDefault="004F6843" w:rsidP="00B84296">
            <w:pPr>
              <w:rPr>
                <w:rFonts w:ascii="Arial Narrow" w:hAnsi="Arial Narrow"/>
              </w:rPr>
            </w:pPr>
            <w:r w:rsidRPr="008D12B2">
              <w:rPr>
                <w:rFonts w:ascii="Arial Narrow" w:hAnsi="Arial Narrow"/>
              </w:rPr>
              <w:lastRenderedPageBreak/>
              <w:t xml:space="preserve">Citations </w:t>
            </w:r>
          </w:p>
          <w:p w:rsidR="004F6843" w:rsidRPr="008D12B2" w:rsidRDefault="004F6843" w:rsidP="00B84296">
            <w:pPr>
              <w:rPr>
                <w:rFonts w:ascii="Arial Narrow" w:hAnsi="Arial Narrow"/>
              </w:rPr>
            </w:pPr>
            <w:r w:rsidRPr="008D12B2">
              <w:rPr>
                <w:rFonts w:ascii="Arial Narrow" w:hAnsi="Arial Narrow"/>
              </w:rPr>
              <w:t>Reference page</w:t>
            </w:r>
          </w:p>
          <w:p w:rsidR="004F6843" w:rsidRPr="008D12B2" w:rsidRDefault="004F6843" w:rsidP="00B84296">
            <w:pPr>
              <w:rPr>
                <w:rFonts w:ascii="Arial Narrow" w:hAnsi="Arial Narrow"/>
              </w:rPr>
            </w:pPr>
            <w:r w:rsidRPr="008D12B2">
              <w:rPr>
                <w:rFonts w:ascii="Arial Narrow" w:hAnsi="Arial Narrow"/>
              </w:rPr>
              <w:t>FNU format for font, layout, margins, line spacing</w:t>
            </w:r>
          </w:p>
        </w:tc>
        <w:tc>
          <w:tcPr>
            <w:tcW w:w="977" w:type="pct"/>
          </w:tcPr>
          <w:p w:rsidR="004F6843" w:rsidRPr="008D12B2" w:rsidRDefault="004F6843" w:rsidP="00B84296">
            <w:pPr>
              <w:rPr>
                <w:rFonts w:ascii="Arial Narrow" w:hAnsi="Arial Narrow"/>
              </w:rPr>
            </w:pPr>
            <w:r w:rsidRPr="008D12B2">
              <w:rPr>
                <w:rFonts w:ascii="Arial Narrow" w:hAnsi="Arial Narrow"/>
              </w:rPr>
              <w:lastRenderedPageBreak/>
              <w:t xml:space="preserve">Major problems </w:t>
            </w:r>
            <w:r w:rsidRPr="008D12B2">
              <w:rPr>
                <w:rFonts w:ascii="Arial Narrow" w:hAnsi="Arial Narrow"/>
              </w:rPr>
              <w:lastRenderedPageBreak/>
              <w:t>with implementation of APA style in citations and/or reference page. Font, layout, line spacing and/or margins do not adhere to FNU format, which affect overall flow and readability of the paper.</w:t>
            </w:r>
          </w:p>
        </w:tc>
        <w:tc>
          <w:tcPr>
            <w:tcW w:w="976" w:type="pct"/>
          </w:tcPr>
          <w:p w:rsidR="004F6843" w:rsidRPr="008D12B2" w:rsidRDefault="004F6843" w:rsidP="00B84296">
            <w:pPr>
              <w:rPr>
                <w:rFonts w:ascii="Arial Narrow" w:hAnsi="Arial Narrow"/>
              </w:rPr>
            </w:pPr>
            <w:r w:rsidRPr="008D12B2">
              <w:rPr>
                <w:rFonts w:ascii="Arial Narrow" w:hAnsi="Arial Narrow"/>
              </w:rPr>
              <w:lastRenderedPageBreak/>
              <w:t xml:space="preserve">Several errors in </w:t>
            </w:r>
            <w:r w:rsidRPr="008D12B2">
              <w:rPr>
                <w:rFonts w:ascii="Arial Narrow" w:hAnsi="Arial Narrow"/>
              </w:rPr>
              <w:lastRenderedPageBreak/>
              <w:t xml:space="preserve">citations, reference page, font, layout, line spacing and/or margins that are minimal distractions but do not affect overall flow and readability of the paper. </w:t>
            </w:r>
          </w:p>
        </w:tc>
        <w:tc>
          <w:tcPr>
            <w:tcW w:w="976" w:type="pct"/>
          </w:tcPr>
          <w:p w:rsidR="004F6843" w:rsidRPr="008D12B2" w:rsidRDefault="004F6843" w:rsidP="00B84296">
            <w:pPr>
              <w:rPr>
                <w:rFonts w:ascii="Arial Narrow" w:hAnsi="Arial Narrow"/>
              </w:rPr>
            </w:pPr>
            <w:r w:rsidRPr="008D12B2">
              <w:rPr>
                <w:rFonts w:ascii="Arial Narrow" w:hAnsi="Arial Narrow"/>
              </w:rPr>
              <w:lastRenderedPageBreak/>
              <w:t xml:space="preserve">Minimal APA </w:t>
            </w:r>
            <w:r w:rsidRPr="008D12B2">
              <w:rPr>
                <w:rFonts w:ascii="Arial Narrow" w:hAnsi="Arial Narrow"/>
              </w:rPr>
              <w:lastRenderedPageBreak/>
              <w:t>errors in citations, reference page, layout, and/or margins, that do not distract from the content or readability of the paper.</w:t>
            </w:r>
          </w:p>
        </w:tc>
        <w:tc>
          <w:tcPr>
            <w:tcW w:w="977" w:type="pct"/>
          </w:tcPr>
          <w:p w:rsidR="004F6843" w:rsidRPr="008D12B2" w:rsidRDefault="004F6843" w:rsidP="00B84296">
            <w:pPr>
              <w:rPr>
                <w:rFonts w:ascii="Arial Narrow" w:hAnsi="Arial Narrow"/>
              </w:rPr>
            </w:pPr>
            <w:r w:rsidRPr="008D12B2">
              <w:rPr>
                <w:rFonts w:ascii="Arial Narrow" w:hAnsi="Arial Narrow"/>
              </w:rPr>
              <w:lastRenderedPageBreak/>
              <w:t xml:space="preserve">Consistent </w:t>
            </w:r>
            <w:r w:rsidRPr="008D12B2">
              <w:rPr>
                <w:rFonts w:ascii="Arial Narrow" w:hAnsi="Arial Narrow"/>
              </w:rPr>
              <w:lastRenderedPageBreak/>
              <w:t xml:space="preserve">adherence to APA criteria in citations, and/or reference page. Font, </w:t>
            </w:r>
            <w:proofErr w:type="gramStart"/>
            <w:r w:rsidRPr="008D12B2">
              <w:rPr>
                <w:rFonts w:ascii="Arial Narrow" w:hAnsi="Arial Narrow"/>
              </w:rPr>
              <w:t>layout including line spacing, and/or margins adhere</w:t>
            </w:r>
            <w:proofErr w:type="gramEnd"/>
            <w:r w:rsidRPr="008D12B2">
              <w:rPr>
                <w:rFonts w:ascii="Arial Narrow" w:hAnsi="Arial Narrow"/>
              </w:rPr>
              <w:t xml:space="preserve"> to FNU format.</w:t>
            </w:r>
          </w:p>
        </w:tc>
      </w:tr>
    </w:tbl>
    <w:p w:rsidR="006953FB" w:rsidRDefault="006953FB"/>
    <w:sectPr w:rsidR="006953FB" w:rsidSect="00695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5F5"/>
    <w:multiLevelType w:val="hybridMultilevel"/>
    <w:tmpl w:val="FBDE09B4"/>
    <w:lvl w:ilvl="0" w:tplc="11D69426">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7F68C8"/>
    <w:multiLevelType w:val="hybridMultilevel"/>
    <w:tmpl w:val="C7B045A0"/>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6843"/>
    <w:rsid w:val="004F6843"/>
    <w:rsid w:val="0069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4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8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843"/>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4705</Characters>
  <Application>Microsoft Office Word</Application>
  <DocSecurity>0</DocSecurity>
  <Lines>39</Lines>
  <Paragraphs>11</Paragraphs>
  <ScaleCrop>false</ScaleCrop>
  <Company>HP</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MEREISI RADINIVULAGI</dc:creator>
  <cp:lastModifiedBy>MEREISI RADINIVULAGI</cp:lastModifiedBy>
  <cp:revision>1</cp:revision>
  <dcterms:created xsi:type="dcterms:W3CDTF">2020-03-22T02:09:00Z</dcterms:created>
  <dcterms:modified xsi:type="dcterms:W3CDTF">2020-03-22T02:10:00Z</dcterms:modified>
</cp:coreProperties>
</file>