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41" w:rsidRPr="004B1841" w:rsidRDefault="004B1841" w:rsidP="004B18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libri" w:eastAsia="Calibri" w:hAnsi="Calibri" w:cs="Helvetica"/>
          <w:b/>
          <w:color w:val="BC2627"/>
          <w:sz w:val="28"/>
          <w:szCs w:val="24"/>
        </w:rPr>
      </w:pPr>
      <w:r>
        <w:rPr>
          <w:rFonts w:ascii="Calibri" w:eastAsia="Calibri" w:hAnsi="Calibri" w:cs="Helvetica"/>
          <w:b/>
          <w:color w:val="BC2627"/>
          <w:sz w:val="28"/>
          <w:szCs w:val="24"/>
        </w:rPr>
        <w:t xml:space="preserve">A Style Guide for </w:t>
      </w:r>
      <w:bookmarkStart w:id="0" w:name="_GoBack"/>
      <w:bookmarkEnd w:id="0"/>
      <w:r w:rsidRPr="004B1841">
        <w:rPr>
          <w:rFonts w:ascii="Calibri" w:eastAsia="Calibri" w:hAnsi="Calibri" w:cs="Helvetica"/>
          <w:b/>
          <w:color w:val="BC2627"/>
          <w:sz w:val="28"/>
          <w:szCs w:val="24"/>
        </w:rPr>
        <w:t>Citations</w:t>
      </w:r>
    </w:p>
    <w:p w:rsidR="004B1841" w:rsidRPr="004B1841" w:rsidRDefault="004B1841" w:rsidP="004B1841">
      <w:pPr>
        <w:keepNext/>
        <w:keepLines/>
        <w:tabs>
          <w:tab w:val="left" w:pos="1080"/>
        </w:tabs>
        <w:spacing w:before="60" w:after="120" w:line="300" w:lineRule="atLeast"/>
        <w:outlineLvl w:val="2"/>
        <w:rPr>
          <w:rFonts w:ascii="Calibri" w:eastAsia="Times New Roman" w:hAnsi="Calibri" w:cs="Calibri"/>
          <w:bCs/>
          <w:iCs/>
          <w:color w:val="595959"/>
          <w:kern w:val="32"/>
          <w:u w:val="single"/>
        </w:rPr>
      </w:pPr>
      <w:r w:rsidRPr="004B1841">
        <w:rPr>
          <w:rFonts w:ascii="Calibri" w:eastAsia="Times New Roman" w:hAnsi="Calibri" w:cs="Calibri"/>
          <w:bCs/>
          <w:iCs/>
          <w:color w:val="595959"/>
          <w:kern w:val="32"/>
          <w:u w:val="single"/>
        </w:rPr>
        <w:t>Books and Reports</w:t>
      </w:r>
    </w:p>
    <w:p w:rsidR="004B1841" w:rsidRPr="004B1841" w:rsidRDefault="004B1841" w:rsidP="004B1841">
      <w:pPr>
        <w:keepNext/>
        <w:overflowPunct w:val="0"/>
        <w:autoSpaceDE w:val="0"/>
        <w:autoSpaceDN w:val="0"/>
        <w:adjustRightInd w:val="0"/>
        <w:spacing w:after="60" w:line="280" w:lineRule="atLeast"/>
        <w:textAlignment w:val="baseline"/>
        <w:outlineLvl w:val="3"/>
        <w:rPr>
          <w:rFonts w:ascii="Calibri" w:eastAsia="Times New Roman" w:hAnsi="Calibri" w:cs="Calibri"/>
          <w:b/>
          <w:color w:val="595959"/>
        </w:rPr>
      </w:pPr>
      <w:proofErr w:type="gramStart"/>
      <w:r w:rsidRPr="004B1841">
        <w:rPr>
          <w:rFonts w:ascii="Calibri" w:eastAsia="Times New Roman" w:hAnsi="Calibri" w:cs="Calibri"/>
          <w:b/>
          <w:color w:val="595959"/>
        </w:rPr>
        <w:t>Author.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i/>
          <w:color w:val="595959"/>
        </w:rPr>
        <w:t>Title</w:t>
      </w:r>
      <w:r w:rsidRPr="004B1841">
        <w:rPr>
          <w:rFonts w:ascii="Calibri" w:eastAsia="Times New Roman" w:hAnsi="Calibri" w:cs="Calibri"/>
          <w:b/>
          <w:color w:val="595959"/>
        </w:rPr>
        <w:t>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color w:val="595959"/>
        </w:rPr>
        <w:t>Publisher.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color w:val="595959"/>
        </w:rPr>
        <w:t>Publication Date.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Access Date &lt;Web Address (if online)&gt;.</w:t>
      </w:r>
    </w:p>
    <w:p w:rsidR="004B1841" w:rsidRPr="004B1841" w:rsidRDefault="004B1841" w:rsidP="004B1841">
      <w:pPr>
        <w:spacing w:after="200" w:line="276" w:lineRule="auto"/>
        <w:ind w:left="720"/>
        <w:rPr>
          <w:rFonts w:ascii="Calibri" w:eastAsia="Calibri" w:hAnsi="Calibri" w:cs="Calibri"/>
          <w:i/>
          <w:color w:val="595959"/>
        </w:rPr>
      </w:pPr>
      <w:r w:rsidRPr="004B1841">
        <w:rPr>
          <w:rFonts w:ascii="Calibri" w:eastAsia="Calibri" w:hAnsi="Calibri" w:cs="Calibri"/>
          <w:i/>
          <w:color w:val="595959"/>
        </w:rPr>
        <w:t xml:space="preserve">Water Sector-Specific Plan: An Annex to the National Infrastructure Protection Plan. </w:t>
      </w:r>
      <w:proofErr w:type="gramStart"/>
      <w:r w:rsidRPr="004B1841">
        <w:rPr>
          <w:rFonts w:ascii="Calibri" w:eastAsia="Calibri" w:hAnsi="Calibri" w:cs="Calibri"/>
          <w:color w:val="595959"/>
        </w:rPr>
        <w:t>U.S. Department of Homeland Security.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2010. Accessed 1 Jun. 2012 &lt;www.dhs.gov&gt;.</w:t>
      </w:r>
    </w:p>
    <w:p w:rsidR="004B1841" w:rsidRPr="004B1841" w:rsidRDefault="004B1841" w:rsidP="004B1841">
      <w:pPr>
        <w:spacing w:after="200" w:line="276" w:lineRule="auto"/>
        <w:ind w:left="720"/>
        <w:rPr>
          <w:rFonts w:ascii="Calibri" w:eastAsia="Calibri" w:hAnsi="Calibri" w:cs="Calibri"/>
          <w:color w:val="595959"/>
        </w:rPr>
      </w:pPr>
      <w:proofErr w:type="gramStart"/>
      <w:r w:rsidRPr="004B1841">
        <w:rPr>
          <w:rFonts w:ascii="Calibri" w:eastAsia="Calibri" w:hAnsi="Calibri" w:cs="Calibri"/>
          <w:color w:val="595959"/>
        </w:rPr>
        <w:t xml:space="preserve">Falco, Joe, Karen </w:t>
      </w:r>
      <w:proofErr w:type="spellStart"/>
      <w:r w:rsidRPr="004B1841">
        <w:rPr>
          <w:rFonts w:ascii="Calibri" w:eastAsia="Calibri" w:hAnsi="Calibri" w:cs="Calibri"/>
          <w:color w:val="595959"/>
        </w:rPr>
        <w:t>Scarfone</w:t>
      </w:r>
      <w:proofErr w:type="spellEnd"/>
      <w:r w:rsidRPr="004B1841">
        <w:rPr>
          <w:rFonts w:ascii="Calibri" w:eastAsia="Calibri" w:hAnsi="Calibri" w:cs="Calibri"/>
          <w:color w:val="595959"/>
        </w:rPr>
        <w:t>, and Keith Stouffer.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</w:t>
      </w:r>
      <w:r w:rsidRPr="004B1841">
        <w:rPr>
          <w:rFonts w:ascii="Calibri" w:eastAsia="Calibri" w:hAnsi="Calibri" w:cs="Calibri"/>
          <w:i/>
          <w:color w:val="595959"/>
        </w:rPr>
        <w:t>Guide to Industrial Control Systems (ICS) Security</w:t>
      </w:r>
      <w:r w:rsidRPr="004B1841">
        <w:rPr>
          <w:rFonts w:ascii="Calibri" w:eastAsia="Calibri" w:hAnsi="Calibri" w:cs="Calibri"/>
          <w:color w:val="595959"/>
        </w:rPr>
        <w:t xml:space="preserve">. </w:t>
      </w:r>
      <w:proofErr w:type="gramStart"/>
      <w:r w:rsidRPr="004B1841">
        <w:rPr>
          <w:rFonts w:ascii="Calibri" w:eastAsia="Calibri" w:hAnsi="Calibri" w:cs="Calibri"/>
          <w:color w:val="595959"/>
        </w:rPr>
        <w:t>National Institute of Standards and Technology.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Jun. 2011. </w:t>
      </w:r>
      <w:proofErr w:type="gramStart"/>
      <w:r w:rsidRPr="004B1841">
        <w:rPr>
          <w:rFonts w:ascii="Calibri" w:eastAsia="Calibri" w:hAnsi="Calibri" w:cs="Calibri"/>
          <w:color w:val="595959"/>
        </w:rPr>
        <w:t>Accessed 6 Jun. 2012 &lt;www.csrc.nist.gov&gt;.</w:t>
      </w:r>
      <w:proofErr w:type="gramEnd"/>
    </w:p>
    <w:p w:rsidR="004B1841" w:rsidRPr="004B1841" w:rsidRDefault="004B1841" w:rsidP="004B1841">
      <w:pPr>
        <w:keepNext/>
        <w:keepLines/>
        <w:tabs>
          <w:tab w:val="left" w:pos="1080"/>
        </w:tabs>
        <w:spacing w:before="60" w:after="120" w:line="300" w:lineRule="atLeast"/>
        <w:outlineLvl w:val="2"/>
        <w:rPr>
          <w:rFonts w:ascii="Calibri" w:eastAsia="Times New Roman" w:hAnsi="Calibri" w:cs="Calibri"/>
          <w:bCs/>
          <w:iCs/>
          <w:color w:val="595959"/>
          <w:kern w:val="32"/>
          <w:u w:val="single"/>
        </w:rPr>
      </w:pPr>
      <w:r w:rsidRPr="004B1841">
        <w:rPr>
          <w:rFonts w:ascii="Calibri" w:eastAsia="Times New Roman" w:hAnsi="Calibri" w:cs="Calibri"/>
          <w:bCs/>
          <w:iCs/>
          <w:color w:val="595959"/>
          <w:kern w:val="32"/>
          <w:u w:val="single"/>
        </w:rPr>
        <w:t xml:space="preserve">Newspaper, Magazine, </w:t>
      </w:r>
      <w:proofErr w:type="gramStart"/>
      <w:r w:rsidRPr="004B1841">
        <w:rPr>
          <w:rFonts w:ascii="Calibri" w:eastAsia="Times New Roman" w:hAnsi="Calibri" w:cs="Calibri"/>
          <w:bCs/>
          <w:iCs/>
          <w:color w:val="595959"/>
          <w:kern w:val="32"/>
          <w:u w:val="single"/>
        </w:rPr>
        <w:t>And</w:t>
      </w:r>
      <w:proofErr w:type="gramEnd"/>
      <w:r w:rsidRPr="004B1841">
        <w:rPr>
          <w:rFonts w:ascii="Calibri" w:eastAsia="Times New Roman" w:hAnsi="Calibri" w:cs="Calibri"/>
          <w:bCs/>
          <w:iCs/>
          <w:color w:val="595959"/>
          <w:kern w:val="32"/>
          <w:u w:val="single"/>
        </w:rPr>
        <w:t xml:space="preserve"> Journal Articles And Book Chapters</w:t>
      </w:r>
    </w:p>
    <w:p w:rsidR="004B1841" w:rsidRPr="004B1841" w:rsidRDefault="004B1841" w:rsidP="004B1841">
      <w:pPr>
        <w:keepNext/>
        <w:overflowPunct w:val="0"/>
        <w:autoSpaceDE w:val="0"/>
        <w:autoSpaceDN w:val="0"/>
        <w:adjustRightInd w:val="0"/>
        <w:spacing w:after="60" w:line="280" w:lineRule="atLeast"/>
        <w:textAlignment w:val="baseline"/>
        <w:outlineLvl w:val="3"/>
        <w:rPr>
          <w:rFonts w:ascii="Calibri" w:eastAsia="Times New Roman" w:hAnsi="Calibri" w:cs="Calibri"/>
          <w:b/>
          <w:color w:val="595959"/>
        </w:rPr>
      </w:pPr>
      <w:proofErr w:type="gramStart"/>
      <w:r w:rsidRPr="004B1841">
        <w:rPr>
          <w:rFonts w:ascii="Calibri" w:eastAsia="Times New Roman" w:hAnsi="Calibri" w:cs="Calibri"/>
          <w:b/>
          <w:color w:val="595959"/>
        </w:rPr>
        <w:t>Author.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color w:val="595959"/>
        </w:rPr>
        <w:t>“Article Title.”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i/>
          <w:color w:val="595959"/>
        </w:rPr>
        <w:t>Publication Title</w:t>
      </w:r>
      <w:r w:rsidRPr="004B1841">
        <w:rPr>
          <w:rFonts w:ascii="Calibri" w:eastAsia="Times New Roman" w:hAnsi="Calibri" w:cs="Calibri"/>
          <w:b/>
          <w:color w:val="595959"/>
        </w:rPr>
        <w:t>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color w:val="595959"/>
        </w:rPr>
        <w:t>Publication date.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Access date &lt;Web Address (if online)&gt;.</w:t>
      </w:r>
    </w:p>
    <w:p w:rsidR="004B1841" w:rsidRPr="004B1841" w:rsidRDefault="004B1841" w:rsidP="004B1841">
      <w:pPr>
        <w:spacing w:after="200" w:line="276" w:lineRule="auto"/>
        <w:ind w:left="720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 xml:space="preserve">Gross, Doug. </w:t>
      </w:r>
      <w:proofErr w:type="gramStart"/>
      <w:r w:rsidRPr="004B1841">
        <w:rPr>
          <w:rFonts w:ascii="Calibri" w:eastAsia="Calibri" w:hAnsi="Calibri" w:cs="Calibri"/>
          <w:color w:val="595959"/>
        </w:rPr>
        <w:t>“How to Prepare for Google’s Privacy Changes.”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</w:t>
      </w:r>
      <w:proofErr w:type="gramStart"/>
      <w:r w:rsidRPr="004B1841">
        <w:rPr>
          <w:rFonts w:ascii="Calibri" w:eastAsia="Calibri" w:hAnsi="Calibri" w:cs="Calibri"/>
          <w:i/>
          <w:color w:val="595959"/>
        </w:rPr>
        <w:t>CNN</w:t>
      </w:r>
      <w:r w:rsidRPr="004B1841">
        <w:rPr>
          <w:rFonts w:ascii="Calibri" w:eastAsia="Calibri" w:hAnsi="Calibri" w:cs="Calibri"/>
          <w:color w:val="595959"/>
        </w:rPr>
        <w:t>.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29 Feb. 2012. </w:t>
      </w:r>
      <w:proofErr w:type="gramStart"/>
      <w:r w:rsidRPr="004B1841">
        <w:rPr>
          <w:rFonts w:ascii="Calibri" w:eastAsia="Calibri" w:hAnsi="Calibri" w:cs="Calibri"/>
          <w:color w:val="595959"/>
        </w:rPr>
        <w:t>Accessed 8 Mar. 2012 &lt;www.cnn.com&gt;.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</w:t>
      </w:r>
    </w:p>
    <w:p w:rsidR="004B1841" w:rsidRPr="004B1841" w:rsidRDefault="004B1841" w:rsidP="004B1841">
      <w:pPr>
        <w:spacing w:after="200" w:line="276" w:lineRule="auto"/>
        <w:ind w:left="720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 xml:space="preserve">“Google Privacy Policy Changes Spark Europe-Wide Inquiry.” </w:t>
      </w:r>
      <w:proofErr w:type="gramStart"/>
      <w:r w:rsidRPr="004B1841">
        <w:rPr>
          <w:rFonts w:ascii="Calibri" w:eastAsia="Calibri" w:hAnsi="Calibri" w:cs="Calibri"/>
          <w:i/>
          <w:color w:val="595959"/>
        </w:rPr>
        <w:t>The Guardian</w:t>
      </w:r>
      <w:r w:rsidRPr="004B1841">
        <w:rPr>
          <w:rFonts w:ascii="Calibri" w:eastAsia="Calibri" w:hAnsi="Calibri" w:cs="Calibri"/>
          <w:color w:val="595959"/>
        </w:rPr>
        <w:t>.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1 Mar. 2012. </w:t>
      </w:r>
      <w:proofErr w:type="gramStart"/>
      <w:r w:rsidRPr="004B1841">
        <w:rPr>
          <w:rFonts w:ascii="Calibri" w:eastAsia="Calibri" w:hAnsi="Calibri" w:cs="Calibri"/>
          <w:color w:val="595959"/>
        </w:rPr>
        <w:t>Accessed 8 Mar. 2012.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&lt;www.guardian.co.uk&gt;.</w:t>
      </w:r>
    </w:p>
    <w:p w:rsidR="004B1841" w:rsidRPr="004B1841" w:rsidRDefault="004B1841" w:rsidP="004B1841">
      <w:pPr>
        <w:spacing w:after="200" w:line="276" w:lineRule="auto"/>
        <w:ind w:left="720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 xml:space="preserve">Bhagwatwar, Akshay. </w:t>
      </w:r>
      <w:proofErr w:type="gramStart"/>
      <w:r w:rsidRPr="004B1841">
        <w:rPr>
          <w:rFonts w:ascii="Calibri" w:eastAsia="Calibri" w:hAnsi="Calibri" w:cs="Calibri"/>
          <w:color w:val="595959"/>
        </w:rPr>
        <w:t>“Disaster Preparedness.”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</w:t>
      </w:r>
      <w:proofErr w:type="gramStart"/>
      <w:r w:rsidRPr="004B1841">
        <w:rPr>
          <w:rFonts w:ascii="Calibri" w:eastAsia="Calibri" w:hAnsi="Calibri" w:cs="Calibri"/>
          <w:i/>
          <w:color w:val="595959"/>
        </w:rPr>
        <w:t>Reflections on Risk</w:t>
      </w:r>
      <w:r w:rsidRPr="004B1841">
        <w:rPr>
          <w:rFonts w:ascii="Calibri" w:eastAsia="Calibri" w:hAnsi="Calibri" w:cs="Calibri"/>
          <w:color w:val="595959"/>
        </w:rPr>
        <w:t>.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Tautegory Press. Feb. 2012. </w:t>
      </w:r>
    </w:p>
    <w:p w:rsidR="004B1841" w:rsidRPr="004B1841" w:rsidRDefault="004B1841" w:rsidP="004B1841">
      <w:pPr>
        <w:keepNext/>
        <w:keepLines/>
        <w:tabs>
          <w:tab w:val="left" w:pos="1080"/>
        </w:tabs>
        <w:spacing w:before="60" w:after="120" w:line="300" w:lineRule="atLeast"/>
        <w:outlineLvl w:val="2"/>
        <w:rPr>
          <w:rFonts w:ascii="Calibri" w:eastAsia="Times New Roman" w:hAnsi="Calibri" w:cs="Calibri"/>
          <w:bCs/>
          <w:iCs/>
          <w:color w:val="595959"/>
          <w:kern w:val="32"/>
          <w:u w:val="single"/>
        </w:rPr>
      </w:pPr>
      <w:r w:rsidRPr="004B1841">
        <w:rPr>
          <w:rFonts w:ascii="Calibri" w:eastAsia="Times New Roman" w:hAnsi="Calibri" w:cs="Calibri"/>
          <w:bCs/>
          <w:iCs/>
          <w:color w:val="595959"/>
          <w:kern w:val="32"/>
          <w:u w:val="single"/>
        </w:rPr>
        <w:t>Web Pages</w:t>
      </w:r>
    </w:p>
    <w:p w:rsidR="004B1841" w:rsidRPr="004B1841" w:rsidRDefault="004B1841" w:rsidP="004B1841">
      <w:pPr>
        <w:keepNext/>
        <w:overflowPunct w:val="0"/>
        <w:autoSpaceDE w:val="0"/>
        <w:autoSpaceDN w:val="0"/>
        <w:adjustRightInd w:val="0"/>
        <w:spacing w:after="60" w:line="280" w:lineRule="atLeast"/>
        <w:textAlignment w:val="baseline"/>
        <w:outlineLvl w:val="3"/>
        <w:rPr>
          <w:rFonts w:ascii="Calibri" w:eastAsia="Times New Roman" w:hAnsi="Calibri" w:cs="Calibri"/>
          <w:b/>
          <w:color w:val="595959"/>
        </w:rPr>
      </w:pPr>
      <w:proofErr w:type="gramStart"/>
      <w:r w:rsidRPr="004B1841">
        <w:rPr>
          <w:rFonts w:ascii="Calibri" w:eastAsia="Times New Roman" w:hAnsi="Calibri" w:cs="Calibri"/>
          <w:b/>
          <w:color w:val="595959"/>
        </w:rPr>
        <w:t>Author.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color w:val="595959"/>
        </w:rPr>
        <w:t>“Web Page Title.”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color w:val="595959"/>
        </w:rPr>
        <w:t>Web Page Publisher.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color w:val="595959"/>
        </w:rPr>
        <w:t>Publication Date.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Access Date &lt;Web Address&gt;.</w:t>
      </w:r>
    </w:p>
    <w:p w:rsidR="004B1841" w:rsidRPr="004B1841" w:rsidRDefault="004B1841" w:rsidP="004B1841">
      <w:pPr>
        <w:spacing w:after="200" w:line="276" w:lineRule="auto"/>
        <w:ind w:left="720"/>
        <w:rPr>
          <w:rFonts w:ascii="Calibri" w:eastAsia="Calibri" w:hAnsi="Calibri" w:cs="Calibri"/>
          <w:color w:val="595959"/>
        </w:rPr>
      </w:pPr>
      <w:proofErr w:type="gramStart"/>
      <w:r w:rsidRPr="004B1841">
        <w:rPr>
          <w:rFonts w:ascii="Calibri" w:eastAsia="Calibri" w:hAnsi="Calibri" w:cs="Calibri"/>
          <w:color w:val="595959"/>
        </w:rPr>
        <w:t>“National Security Letters.”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</w:t>
      </w:r>
      <w:proofErr w:type="gramStart"/>
      <w:r w:rsidRPr="004B1841">
        <w:rPr>
          <w:rFonts w:ascii="Calibri" w:eastAsia="Calibri" w:hAnsi="Calibri" w:cs="Calibri"/>
          <w:color w:val="595959"/>
        </w:rPr>
        <w:t>American Civil Liberties Union.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</w:t>
      </w:r>
      <w:proofErr w:type="spellStart"/>
      <w:proofErr w:type="gramStart"/>
      <w:r w:rsidRPr="004B1841">
        <w:rPr>
          <w:rFonts w:ascii="Calibri" w:eastAsia="Calibri" w:hAnsi="Calibri" w:cs="Calibri"/>
          <w:color w:val="595959"/>
        </w:rPr>
        <w:t>n.d</w:t>
      </w:r>
      <w:proofErr w:type="gramEnd"/>
      <w:r w:rsidRPr="004B1841">
        <w:rPr>
          <w:rFonts w:ascii="Calibri" w:eastAsia="Calibri" w:hAnsi="Calibri" w:cs="Calibri"/>
          <w:color w:val="595959"/>
        </w:rPr>
        <w:t>.</w:t>
      </w:r>
      <w:proofErr w:type="spellEnd"/>
      <w:r w:rsidRPr="004B1841">
        <w:rPr>
          <w:rFonts w:ascii="Calibri" w:eastAsia="Calibri" w:hAnsi="Calibri" w:cs="Calibri"/>
          <w:color w:val="595959"/>
        </w:rPr>
        <w:t xml:space="preserve"> Accessed Feb. 16, 2013 &lt;www.aclu.org&gt;. </w:t>
      </w:r>
    </w:p>
    <w:p w:rsidR="004B1841" w:rsidRPr="004B1841" w:rsidRDefault="004B1841" w:rsidP="004B1841">
      <w:pPr>
        <w:spacing w:after="200" w:line="276" w:lineRule="auto"/>
        <w:ind w:left="720"/>
        <w:rPr>
          <w:rFonts w:ascii="Calibri" w:eastAsia="Calibri" w:hAnsi="Calibri" w:cs="Calibri"/>
          <w:color w:val="595959"/>
        </w:rPr>
      </w:pPr>
      <w:proofErr w:type="gramStart"/>
      <w:r w:rsidRPr="004B1841">
        <w:rPr>
          <w:rFonts w:ascii="Calibri" w:eastAsia="Calibri" w:hAnsi="Calibri" w:cs="Calibri"/>
          <w:color w:val="595959"/>
        </w:rPr>
        <w:t>“LinkedIn Terms of Service.”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LinkedIn Inc. 13 May 2013. </w:t>
      </w:r>
      <w:proofErr w:type="gramStart"/>
      <w:r w:rsidRPr="004B1841">
        <w:rPr>
          <w:rFonts w:ascii="Calibri" w:eastAsia="Calibri" w:hAnsi="Calibri" w:cs="Calibri"/>
          <w:color w:val="595959"/>
        </w:rPr>
        <w:t>Accessed</w:t>
      </w:r>
      <w:r w:rsidRPr="004B1841">
        <w:rPr>
          <w:rFonts w:ascii="Calibri" w:eastAsia="Calibri" w:hAnsi="Calibri" w:cs="Calibri"/>
          <w:bCs/>
          <w:iCs/>
          <w:color w:val="595959"/>
        </w:rPr>
        <w:t xml:space="preserve"> Jun. 2013 </w:t>
      </w:r>
      <w:r w:rsidRPr="004B1841">
        <w:rPr>
          <w:rFonts w:ascii="Calibri" w:eastAsia="Calibri" w:hAnsi="Calibri" w:cs="Calibri"/>
          <w:color w:val="595959"/>
        </w:rPr>
        <w:t>&lt;www.linkedin.com&gt;.</w:t>
      </w:r>
      <w:proofErr w:type="gramEnd"/>
    </w:p>
    <w:p w:rsidR="004B1841" w:rsidRPr="004B1841" w:rsidRDefault="004B1841" w:rsidP="004B1841">
      <w:pPr>
        <w:spacing w:after="200" w:line="276" w:lineRule="auto"/>
        <w:ind w:left="720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 xml:space="preserve">Kohn, Stephen M. "Sarbanes-Oxley Act: Legal Protection for Corporate Whistleblowers." NWC - National Whistleblowers Center. </w:t>
      </w:r>
      <w:proofErr w:type="spellStart"/>
      <w:proofErr w:type="gramStart"/>
      <w:r w:rsidRPr="004B1841">
        <w:rPr>
          <w:rFonts w:ascii="Calibri" w:eastAsia="Calibri" w:hAnsi="Calibri" w:cs="Calibri"/>
          <w:color w:val="595959"/>
        </w:rPr>
        <w:t>n.d</w:t>
      </w:r>
      <w:proofErr w:type="gramEnd"/>
      <w:r w:rsidRPr="004B1841">
        <w:rPr>
          <w:rFonts w:ascii="Calibri" w:eastAsia="Calibri" w:hAnsi="Calibri" w:cs="Calibri"/>
          <w:color w:val="595959"/>
        </w:rPr>
        <w:t>.</w:t>
      </w:r>
      <w:proofErr w:type="spellEnd"/>
      <w:r w:rsidRPr="004B1841">
        <w:rPr>
          <w:rFonts w:ascii="Calibri" w:eastAsia="Calibri" w:hAnsi="Calibri" w:cs="Calibri"/>
          <w:color w:val="595959"/>
        </w:rPr>
        <w:t xml:space="preserve"> Accessed 4 Oct. 2012 &lt;www.whistleblowers.org&gt;.</w:t>
      </w:r>
    </w:p>
    <w:p w:rsidR="004B1841" w:rsidRPr="004B1841" w:rsidRDefault="004B1841" w:rsidP="004B1841">
      <w:pPr>
        <w:keepNext/>
        <w:keepLines/>
        <w:tabs>
          <w:tab w:val="left" w:pos="1080"/>
        </w:tabs>
        <w:spacing w:before="60" w:after="120" w:line="300" w:lineRule="atLeast"/>
        <w:outlineLvl w:val="2"/>
        <w:rPr>
          <w:rFonts w:ascii="Calibri" w:eastAsia="Times New Roman" w:hAnsi="Calibri" w:cs="Calibri"/>
          <w:bCs/>
          <w:iCs/>
          <w:color w:val="595959"/>
          <w:kern w:val="32"/>
          <w:u w:val="single"/>
        </w:rPr>
      </w:pPr>
      <w:r w:rsidRPr="004B1841">
        <w:rPr>
          <w:rFonts w:ascii="Calibri" w:eastAsia="Times New Roman" w:hAnsi="Calibri" w:cs="Calibri"/>
          <w:bCs/>
          <w:iCs/>
          <w:color w:val="595959"/>
          <w:kern w:val="32"/>
          <w:u w:val="single"/>
        </w:rPr>
        <w:t>Database Materials</w:t>
      </w:r>
    </w:p>
    <w:p w:rsidR="004B1841" w:rsidRPr="004B1841" w:rsidRDefault="004B1841" w:rsidP="004B1841">
      <w:pPr>
        <w:keepNext/>
        <w:overflowPunct w:val="0"/>
        <w:autoSpaceDE w:val="0"/>
        <w:autoSpaceDN w:val="0"/>
        <w:adjustRightInd w:val="0"/>
        <w:spacing w:after="60" w:line="280" w:lineRule="atLeast"/>
        <w:textAlignment w:val="baseline"/>
        <w:outlineLvl w:val="3"/>
        <w:rPr>
          <w:rFonts w:ascii="Calibri" w:eastAsia="Times New Roman" w:hAnsi="Calibri" w:cs="Calibri"/>
          <w:b/>
          <w:color w:val="595959"/>
        </w:rPr>
      </w:pPr>
      <w:r w:rsidRPr="004B1841">
        <w:rPr>
          <w:rFonts w:ascii="Calibri" w:eastAsia="Times New Roman" w:hAnsi="Calibri" w:cs="Calibri"/>
          <w:b/>
          <w:i/>
          <w:color w:val="595959"/>
        </w:rPr>
        <w:t>Database Name,</w:t>
      </w:r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r w:rsidRPr="004B1841">
        <w:rPr>
          <w:rFonts w:ascii="Calibri" w:eastAsia="Times New Roman" w:hAnsi="Calibri" w:cs="Calibri"/>
          <w:b/>
          <w:i/>
          <w:color w:val="595959"/>
        </w:rPr>
        <w:t>Description of Information</w:t>
      </w:r>
      <w:r w:rsidRPr="004B1841">
        <w:rPr>
          <w:rFonts w:ascii="Calibri" w:eastAsia="Times New Roman" w:hAnsi="Calibri" w:cs="Calibri"/>
          <w:b/>
          <w:color w:val="595959"/>
        </w:rPr>
        <w:t xml:space="preserve">. </w:t>
      </w:r>
      <w:proofErr w:type="gramStart"/>
      <w:r w:rsidRPr="004B1841">
        <w:rPr>
          <w:rFonts w:ascii="Calibri" w:eastAsia="Times New Roman" w:hAnsi="Calibri" w:cs="Calibri"/>
          <w:b/>
          <w:color w:val="595959"/>
        </w:rPr>
        <w:t>Publisher.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color w:val="595959"/>
        </w:rPr>
        <w:t>Access Date.</w:t>
      </w:r>
      <w:proofErr w:type="gramEnd"/>
      <w:r w:rsidRPr="004B1841">
        <w:rPr>
          <w:rFonts w:ascii="Calibri" w:eastAsia="Times New Roman" w:hAnsi="Calibri" w:cs="Calibri"/>
          <w:b/>
          <w:color w:val="595959"/>
        </w:rPr>
        <w:t xml:space="preserve"> </w:t>
      </w:r>
      <w:proofErr w:type="gramStart"/>
      <w:r w:rsidRPr="004B1841">
        <w:rPr>
          <w:rFonts w:ascii="Calibri" w:eastAsia="Times New Roman" w:hAnsi="Calibri" w:cs="Calibri"/>
          <w:b/>
          <w:color w:val="595959"/>
        </w:rPr>
        <w:t>&lt;Web Address&gt;.</w:t>
      </w:r>
      <w:proofErr w:type="gramEnd"/>
    </w:p>
    <w:p w:rsidR="004B1841" w:rsidRPr="004B1841" w:rsidRDefault="004B1841" w:rsidP="004B1841">
      <w:pPr>
        <w:spacing w:after="200" w:line="276" w:lineRule="auto"/>
        <w:ind w:left="720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i/>
          <w:color w:val="595959"/>
        </w:rPr>
        <w:t>Local Area Unemployment Statistics, Seasonally Adjusted, Washington, Statewide</w:t>
      </w:r>
      <w:r w:rsidRPr="004B1841">
        <w:rPr>
          <w:rFonts w:ascii="Calibri" w:eastAsia="Calibri" w:hAnsi="Calibri" w:cs="Calibri"/>
          <w:color w:val="595959"/>
        </w:rPr>
        <w:t xml:space="preserve">. </w:t>
      </w:r>
      <w:proofErr w:type="gramStart"/>
      <w:r w:rsidRPr="004B1841">
        <w:rPr>
          <w:rFonts w:ascii="Calibri" w:eastAsia="Calibri" w:hAnsi="Calibri" w:cs="Calibri"/>
          <w:color w:val="595959"/>
        </w:rPr>
        <w:t>Bureau of Labor Statistics, U.S. Department of Labor.</w:t>
      </w:r>
      <w:proofErr w:type="gramEnd"/>
      <w:r w:rsidRPr="004B1841">
        <w:rPr>
          <w:rFonts w:ascii="Calibri" w:eastAsia="Calibri" w:hAnsi="Calibri" w:cs="Calibri"/>
          <w:color w:val="595959"/>
        </w:rPr>
        <w:t xml:space="preserve"> </w:t>
      </w:r>
      <w:proofErr w:type="gramStart"/>
      <w:r w:rsidRPr="004B1841">
        <w:rPr>
          <w:rFonts w:ascii="Calibri" w:eastAsia="Calibri" w:hAnsi="Calibri" w:cs="Calibri"/>
          <w:color w:val="595959"/>
        </w:rPr>
        <w:t>Accessed Dec. 2013 &lt;www.data.bls.gov&gt;.</w:t>
      </w:r>
      <w:proofErr w:type="gramEnd"/>
    </w:p>
    <w:p w:rsidR="004B1841" w:rsidRPr="004B1841" w:rsidRDefault="004B1841" w:rsidP="004B18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libri" w:eastAsia="Calibri" w:hAnsi="Calibri" w:cs="Helvetica"/>
          <w:b/>
          <w:color w:val="BC2627"/>
          <w:sz w:val="28"/>
          <w:szCs w:val="24"/>
        </w:rPr>
      </w:pPr>
    </w:p>
    <w:p w:rsidR="004B1841" w:rsidRPr="004B1841" w:rsidRDefault="004B1841" w:rsidP="004B18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libri" w:eastAsia="Calibri" w:hAnsi="Calibri" w:cs="Helvetica"/>
          <w:b/>
          <w:color w:val="BC2627"/>
          <w:sz w:val="28"/>
          <w:szCs w:val="24"/>
        </w:rPr>
      </w:pPr>
      <w:r w:rsidRPr="004B1841">
        <w:rPr>
          <w:rFonts w:ascii="Calibri" w:eastAsia="Calibri" w:hAnsi="Calibri" w:cs="Helvetica"/>
          <w:b/>
          <w:color w:val="BC2627"/>
          <w:sz w:val="28"/>
          <w:szCs w:val="24"/>
        </w:rPr>
        <w:t>Citation Style notes</w:t>
      </w:r>
    </w:p>
    <w:p w:rsidR="004B1841" w:rsidRPr="004B1841" w:rsidRDefault="004B1841" w:rsidP="004B1841">
      <w:pPr>
        <w:spacing w:after="200" w:line="276" w:lineRule="auto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In general, all citations should include the author, title, publisher, publication date and URL is applicable. If a piece of information is missing, omit it from the citation (except “</w:t>
      </w:r>
      <w:proofErr w:type="spellStart"/>
      <w:r w:rsidRPr="004B1841">
        <w:rPr>
          <w:rFonts w:ascii="Calibri" w:eastAsia="Calibri" w:hAnsi="Calibri" w:cs="Calibri"/>
          <w:color w:val="595959"/>
        </w:rPr>
        <w:t>n.d.</w:t>
      </w:r>
      <w:proofErr w:type="spellEnd"/>
      <w:r w:rsidRPr="004B1841">
        <w:rPr>
          <w:rFonts w:ascii="Calibri" w:eastAsia="Calibri" w:hAnsi="Calibri" w:cs="Calibri"/>
          <w:color w:val="595959"/>
        </w:rPr>
        <w:t>” for no publication date).</w:t>
      </w:r>
    </w:p>
    <w:p w:rsidR="004B1841" w:rsidRPr="004B1841" w:rsidRDefault="004B1841" w:rsidP="004B1841">
      <w:pPr>
        <w:keepNext/>
        <w:overflowPunct w:val="0"/>
        <w:autoSpaceDE w:val="0"/>
        <w:autoSpaceDN w:val="0"/>
        <w:adjustRightInd w:val="0"/>
        <w:spacing w:after="60" w:line="280" w:lineRule="atLeast"/>
        <w:textAlignment w:val="baseline"/>
        <w:outlineLvl w:val="3"/>
        <w:rPr>
          <w:rFonts w:ascii="Calibri" w:eastAsia="Times New Roman" w:hAnsi="Calibri" w:cs="Calibri"/>
          <w:b/>
          <w:color w:val="595959"/>
        </w:rPr>
      </w:pPr>
      <w:r w:rsidRPr="004B1841">
        <w:rPr>
          <w:rFonts w:ascii="Calibri" w:eastAsia="Times New Roman" w:hAnsi="Calibri" w:cs="Calibri"/>
          <w:b/>
          <w:color w:val="595959"/>
        </w:rPr>
        <w:t>Author Names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Last name first and spell out first name if given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lastRenderedPageBreak/>
        <w:t>For two authors, list both authors separated by “and”</w:t>
      </w:r>
    </w:p>
    <w:p w:rsidR="004B1841" w:rsidRPr="004B1841" w:rsidRDefault="004B1841" w:rsidP="004B184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 xml:space="preserve">Anderson, Mark H. and Blackstone, Brian. “Tobacco Loses DOJ Case but Escapes Financial Penalties.” </w:t>
      </w:r>
      <w:r w:rsidRPr="004B1841">
        <w:rPr>
          <w:rFonts w:ascii="Calibri" w:eastAsia="Calibri" w:hAnsi="Calibri" w:cs="Calibri"/>
          <w:i/>
          <w:color w:val="595959"/>
        </w:rPr>
        <w:t>Dow Jones Chinese Financial News Wire</w:t>
      </w:r>
      <w:r w:rsidRPr="004B1841">
        <w:rPr>
          <w:rFonts w:ascii="Calibri" w:eastAsia="Calibri" w:hAnsi="Calibri" w:cs="Calibri"/>
          <w:color w:val="595959"/>
        </w:rPr>
        <w:t>. Aug. 2006.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For three or more authors, list first author followed by “et al.”</w:t>
      </w:r>
    </w:p>
    <w:p w:rsidR="004B1841" w:rsidRPr="004B1841" w:rsidRDefault="004B1841" w:rsidP="004B184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proofErr w:type="spellStart"/>
      <w:r w:rsidRPr="004B1841">
        <w:rPr>
          <w:rFonts w:ascii="Calibri" w:eastAsia="Calibri" w:hAnsi="Calibri" w:cs="Calibri"/>
          <w:color w:val="595959"/>
        </w:rPr>
        <w:t>Growe</w:t>
      </w:r>
      <w:proofErr w:type="spellEnd"/>
      <w:r w:rsidRPr="004B1841">
        <w:rPr>
          <w:rFonts w:ascii="Calibri" w:eastAsia="Calibri" w:hAnsi="Calibri" w:cs="Calibri"/>
          <w:color w:val="595959"/>
        </w:rPr>
        <w:t xml:space="preserve">, Christopher R., et al. </w:t>
      </w:r>
      <w:r w:rsidRPr="004B1841">
        <w:rPr>
          <w:rFonts w:ascii="Calibri" w:eastAsia="Calibri" w:hAnsi="Calibri" w:cs="Calibri"/>
          <w:i/>
          <w:color w:val="595959"/>
        </w:rPr>
        <w:t>Tobacco Stock Perspective: Domestic Tobacco Analysis – Philip Morris USA</w:t>
      </w:r>
      <w:r w:rsidRPr="004B1841">
        <w:rPr>
          <w:rFonts w:ascii="Calibri" w:eastAsia="Calibri" w:hAnsi="Calibri" w:cs="Calibri"/>
          <w:color w:val="595959"/>
        </w:rPr>
        <w:t>. A.G. Edwards. Dec. 2006.</w:t>
      </w:r>
    </w:p>
    <w:p w:rsidR="004B1841" w:rsidRPr="004B1841" w:rsidRDefault="004B1841" w:rsidP="004B1841">
      <w:pPr>
        <w:keepNext/>
        <w:overflowPunct w:val="0"/>
        <w:autoSpaceDE w:val="0"/>
        <w:autoSpaceDN w:val="0"/>
        <w:adjustRightInd w:val="0"/>
        <w:spacing w:after="60" w:line="280" w:lineRule="atLeast"/>
        <w:textAlignment w:val="baseline"/>
        <w:outlineLvl w:val="3"/>
        <w:rPr>
          <w:rFonts w:ascii="Calibri" w:eastAsia="Times New Roman" w:hAnsi="Calibri" w:cs="Calibri"/>
          <w:b/>
          <w:color w:val="595959"/>
        </w:rPr>
      </w:pPr>
      <w:r w:rsidRPr="004B1841">
        <w:rPr>
          <w:rFonts w:ascii="Calibri" w:eastAsia="Times New Roman" w:hAnsi="Calibri" w:cs="Calibri"/>
          <w:b/>
          <w:color w:val="595959"/>
        </w:rPr>
        <w:t>Article Notes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 xml:space="preserve">Publication Date: Write in this format: 31 Dec. 2013. 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Access Date: Omit day accessed: Dec. 2013.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If no publication date, use “</w:t>
      </w:r>
      <w:proofErr w:type="spellStart"/>
      <w:r w:rsidRPr="004B1841">
        <w:rPr>
          <w:rFonts w:ascii="Calibri" w:eastAsia="Calibri" w:hAnsi="Calibri" w:cs="Calibri"/>
          <w:color w:val="595959"/>
        </w:rPr>
        <w:t>n.d.</w:t>
      </w:r>
      <w:proofErr w:type="spellEnd"/>
      <w:r w:rsidRPr="004B1841">
        <w:rPr>
          <w:rFonts w:ascii="Calibri" w:eastAsia="Calibri" w:hAnsi="Calibri" w:cs="Calibri"/>
          <w:color w:val="595959"/>
        </w:rPr>
        <w:t>”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Capitalization: Capitalize titles in title case</w:t>
      </w:r>
    </w:p>
    <w:p w:rsidR="004B1841" w:rsidRPr="004B1841" w:rsidRDefault="004B1841" w:rsidP="004B184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“Dermatology: Specialists Warn Against Indoor Tanning for the Holiday Season.” Cancer Weekly. 19 Dec. 2006.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United States: Use “U.S.” when referring to the United States (not spelled out, not “US” without periods).</w:t>
      </w:r>
    </w:p>
    <w:p w:rsidR="004B1841" w:rsidRPr="004B1841" w:rsidRDefault="004B1841" w:rsidP="004B1841">
      <w:pPr>
        <w:keepNext/>
        <w:overflowPunct w:val="0"/>
        <w:autoSpaceDE w:val="0"/>
        <w:autoSpaceDN w:val="0"/>
        <w:adjustRightInd w:val="0"/>
        <w:spacing w:after="60" w:line="280" w:lineRule="atLeast"/>
        <w:textAlignment w:val="baseline"/>
        <w:outlineLvl w:val="3"/>
        <w:rPr>
          <w:rFonts w:ascii="Calibri" w:eastAsia="Times New Roman" w:hAnsi="Calibri" w:cs="Calibri"/>
          <w:b/>
          <w:color w:val="595959"/>
        </w:rPr>
      </w:pPr>
      <w:r w:rsidRPr="004B1841">
        <w:rPr>
          <w:rFonts w:ascii="Calibri" w:eastAsia="Times New Roman" w:hAnsi="Calibri" w:cs="Calibri"/>
          <w:b/>
          <w:color w:val="595959"/>
        </w:rPr>
        <w:t>Book and report notes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Publication date: for books, the date might only be a year</w:t>
      </w:r>
    </w:p>
    <w:p w:rsidR="004B1841" w:rsidRPr="004B1841" w:rsidRDefault="004B1841" w:rsidP="004B1841">
      <w:pPr>
        <w:keepNext/>
        <w:overflowPunct w:val="0"/>
        <w:autoSpaceDE w:val="0"/>
        <w:autoSpaceDN w:val="0"/>
        <w:adjustRightInd w:val="0"/>
        <w:spacing w:after="60" w:line="280" w:lineRule="atLeast"/>
        <w:textAlignment w:val="baseline"/>
        <w:outlineLvl w:val="3"/>
        <w:rPr>
          <w:rFonts w:ascii="Calibri" w:eastAsia="Times New Roman" w:hAnsi="Calibri" w:cs="Calibri"/>
          <w:b/>
          <w:color w:val="595959"/>
        </w:rPr>
      </w:pPr>
      <w:r w:rsidRPr="004B1841">
        <w:rPr>
          <w:rFonts w:ascii="Calibri" w:eastAsia="Times New Roman" w:hAnsi="Calibri" w:cs="Calibri"/>
          <w:b/>
          <w:color w:val="595959"/>
        </w:rPr>
        <w:t>Web resource notes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Hyperlinks: no active hyperlinks</w:t>
      </w:r>
    </w:p>
    <w:p w:rsidR="004B1841" w:rsidRPr="004B1841" w:rsidRDefault="004B1841" w:rsidP="004B1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80" w:lineRule="atLeast"/>
        <w:contextualSpacing/>
        <w:textAlignment w:val="baseline"/>
        <w:rPr>
          <w:rFonts w:ascii="Calibri" w:eastAsia="Calibri" w:hAnsi="Calibri" w:cs="Calibri"/>
          <w:color w:val="595959"/>
        </w:rPr>
      </w:pPr>
      <w:r w:rsidRPr="004B1841">
        <w:rPr>
          <w:rFonts w:ascii="Calibri" w:eastAsia="Calibri" w:hAnsi="Calibri" w:cs="Calibri"/>
          <w:color w:val="595959"/>
        </w:rPr>
        <w:t>Title: if there is no evident title for the web page, use what appears on the top left corner of the web browser or a print out.</w:t>
      </w:r>
    </w:p>
    <w:p w:rsidR="007439AF" w:rsidRDefault="007439AF"/>
    <w:sectPr w:rsidR="0074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6670"/>
    <w:multiLevelType w:val="hybridMultilevel"/>
    <w:tmpl w:val="48AC6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41"/>
    <w:rsid w:val="00415266"/>
    <w:rsid w:val="004B1841"/>
    <w:rsid w:val="007439AF"/>
    <w:rsid w:val="0083642C"/>
    <w:rsid w:val="00B8257A"/>
    <w:rsid w:val="00D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4A"/>
  </w:style>
  <w:style w:type="paragraph" w:styleId="Heading1">
    <w:name w:val="heading 1"/>
    <w:basedOn w:val="Normal"/>
    <w:next w:val="Normal"/>
    <w:link w:val="Heading1Char"/>
    <w:uiPriority w:val="9"/>
    <w:qFormat/>
    <w:rsid w:val="00D0184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84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84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84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184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184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84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84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84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184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018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0184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D0184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D0184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D0184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0184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0184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0184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184A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0184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84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0184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184A"/>
    <w:rPr>
      <w:b/>
      <w:bCs/>
    </w:rPr>
  </w:style>
  <w:style w:type="character" w:styleId="Emphasis">
    <w:name w:val="Emphasis"/>
    <w:uiPriority w:val="20"/>
    <w:qFormat/>
    <w:rsid w:val="00D018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0184A"/>
    <w:pPr>
      <w:spacing w:after="0"/>
    </w:pPr>
  </w:style>
  <w:style w:type="paragraph" w:styleId="ListParagraph">
    <w:name w:val="List Paragraph"/>
    <w:basedOn w:val="Normal"/>
    <w:uiPriority w:val="34"/>
    <w:qFormat/>
    <w:rsid w:val="00D018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18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018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8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0184A"/>
    <w:rPr>
      <w:b/>
      <w:bCs/>
      <w:i/>
      <w:iCs/>
    </w:rPr>
  </w:style>
  <w:style w:type="character" w:styleId="SubtleEmphasis">
    <w:name w:val="Subtle Emphasis"/>
    <w:uiPriority w:val="19"/>
    <w:qFormat/>
    <w:rsid w:val="00D0184A"/>
    <w:rPr>
      <w:i/>
      <w:iCs/>
    </w:rPr>
  </w:style>
  <w:style w:type="character" w:styleId="IntenseEmphasis">
    <w:name w:val="Intense Emphasis"/>
    <w:uiPriority w:val="21"/>
    <w:qFormat/>
    <w:rsid w:val="00D0184A"/>
    <w:rPr>
      <w:b/>
      <w:bCs/>
    </w:rPr>
  </w:style>
  <w:style w:type="character" w:styleId="SubtleReference">
    <w:name w:val="Subtle Reference"/>
    <w:uiPriority w:val="31"/>
    <w:qFormat/>
    <w:rsid w:val="00D0184A"/>
    <w:rPr>
      <w:smallCaps/>
    </w:rPr>
  </w:style>
  <w:style w:type="character" w:styleId="IntenseReference">
    <w:name w:val="Intense Reference"/>
    <w:uiPriority w:val="32"/>
    <w:qFormat/>
    <w:rsid w:val="00D0184A"/>
    <w:rPr>
      <w:smallCaps/>
      <w:spacing w:val="5"/>
      <w:u w:val="single"/>
    </w:rPr>
  </w:style>
  <w:style w:type="character" w:styleId="BookTitle">
    <w:name w:val="Book Title"/>
    <w:uiPriority w:val="33"/>
    <w:qFormat/>
    <w:rsid w:val="00D018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84A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D01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4A"/>
  </w:style>
  <w:style w:type="paragraph" w:styleId="Heading1">
    <w:name w:val="heading 1"/>
    <w:basedOn w:val="Normal"/>
    <w:next w:val="Normal"/>
    <w:link w:val="Heading1Char"/>
    <w:uiPriority w:val="9"/>
    <w:qFormat/>
    <w:rsid w:val="00D0184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84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84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84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184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184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84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84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84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184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018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0184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D0184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D0184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D0184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0184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0184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0184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184A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0184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84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0184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184A"/>
    <w:rPr>
      <w:b/>
      <w:bCs/>
    </w:rPr>
  </w:style>
  <w:style w:type="character" w:styleId="Emphasis">
    <w:name w:val="Emphasis"/>
    <w:uiPriority w:val="20"/>
    <w:qFormat/>
    <w:rsid w:val="00D018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0184A"/>
    <w:pPr>
      <w:spacing w:after="0"/>
    </w:pPr>
  </w:style>
  <w:style w:type="paragraph" w:styleId="ListParagraph">
    <w:name w:val="List Paragraph"/>
    <w:basedOn w:val="Normal"/>
    <w:uiPriority w:val="34"/>
    <w:qFormat/>
    <w:rsid w:val="00D018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18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018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8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0184A"/>
    <w:rPr>
      <w:b/>
      <w:bCs/>
      <w:i/>
      <w:iCs/>
    </w:rPr>
  </w:style>
  <w:style w:type="character" w:styleId="SubtleEmphasis">
    <w:name w:val="Subtle Emphasis"/>
    <w:uiPriority w:val="19"/>
    <w:qFormat/>
    <w:rsid w:val="00D0184A"/>
    <w:rPr>
      <w:i/>
      <w:iCs/>
    </w:rPr>
  </w:style>
  <w:style w:type="character" w:styleId="IntenseEmphasis">
    <w:name w:val="Intense Emphasis"/>
    <w:uiPriority w:val="21"/>
    <w:qFormat/>
    <w:rsid w:val="00D0184A"/>
    <w:rPr>
      <w:b/>
      <w:bCs/>
    </w:rPr>
  </w:style>
  <w:style w:type="character" w:styleId="SubtleReference">
    <w:name w:val="Subtle Reference"/>
    <w:uiPriority w:val="31"/>
    <w:qFormat/>
    <w:rsid w:val="00D0184A"/>
    <w:rPr>
      <w:smallCaps/>
    </w:rPr>
  </w:style>
  <w:style w:type="character" w:styleId="IntenseReference">
    <w:name w:val="Intense Reference"/>
    <w:uiPriority w:val="32"/>
    <w:qFormat/>
    <w:rsid w:val="00D0184A"/>
    <w:rPr>
      <w:smallCaps/>
      <w:spacing w:val="5"/>
      <w:u w:val="single"/>
    </w:rPr>
  </w:style>
  <w:style w:type="character" w:styleId="BookTitle">
    <w:name w:val="Book Title"/>
    <w:uiPriority w:val="33"/>
    <w:qFormat/>
    <w:rsid w:val="00D018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84A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D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Searle &amp; Associates</dc:creator>
  <cp:lastModifiedBy>Annie Searle &amp; Associates</cp:lastModifiedBy>
  <cp:revision>1</cp:revision>
  <cp:lastPrinted>2014-08-27T20:21:00Z</cp:lastPrinted>
  <dcterms:created xsi:type="dcterms:W3CDTF">2014-08-27T20:20:00Z</dcterms:created>
  <dcterms:modified xsi:type="dcterms:W3CDTF">2014-08-27T21:19:00Z</dcterms:modified>
</cp:coreProperties>
</file>