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3A" w:rsidRDefault="0073543A" w:rsidP="0073543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73543A" w:rsidRDefault="0073543A" w:rsidP="0073543A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Report Topics: AI and Technological Unemployment</w:t>
      </w:r>
    </w:p>
    <w:p w:rsidR="0073543A" w:rsidRDefault="0073543A" w:rsidP="0073543A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54657E"/>
          <w:sz w:val="23"/>
          <w:szCs w:val="23"/>
        </w:rPr>
        <w:t xml:space="preserve"> Please Follow the Report Guideline posted in files carefully.</w:t>
      </w:r>
    </w:p>
    <w:p w:rsidR="00FD2456" w:rsidRDefault="00FD2456"/>
    <w:sectPr w:rsidR="00FD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A"/>
    <w:rsid w:val="0073543A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B2BB"/>
  <w15:chartTrackingRefBased/>
  <w15:docId w15:val="{32DEF860-7556-4B93-BCC4-87FE1DC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73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2020-07-04T10:30:00Z</dcterms:created>
  <dcterms:modified xsi:type="dcterms:W3CDTF">2020-07-04T10:31:00Z</dcterms:modified>
</cp:coreProperties>
</file>