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3" w:rsidRDefault="00FD6A03" w:rsidP="00FD6A03">
      <w:r>
        <w:t xml:space="preserve">TOPIC; </w:t>
      </w:r>
      <w:r w:rsidRPr="00FD6A03">
        <w:t>HEALTH, SAFETY, NUTRITION FOR YOUNG CHILDREN- TOY PROJECT, MENU</w:t>
      </w:r>
    </w:p>
    <w:p w:rsidR="00FD6A03" w:rsidRDefault="00FD6A03" w:rsidP="00FD6A0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FD6A03" w:rsidRDefault="00FD6A03" w:rsidP="00FD6A03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HEALTH, SAFETY, NUTRITION FOR YOUNG CHILDREN- TOY PROJECT, MENU PROJECT, &amp; FINAL PROJECT</w:t>
      </w:r>
    </w:p>
    <w:p w:rsidR="00FD6A03" w:rsidRPr="00FD6A03" w:rsidRDefault="00FD6A03" w:rsidP="00FD6A03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3"/>
    <w:rsid w:val="00B97280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C42D"/>
  <w15:chartTrackingRefBased/>
  <w15:docId w15:val="{756DB450-AA96-4362-8346-5CA201D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6A0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A0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D6A0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FD6A03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2020-08-06T13:31:00Z</dcterms:created>
  <dcterms:modified xsi:type="dcterms:W3CDTF">2020-08-06T13:33:00Z</dcterms:modified>
</cp:coreProperties>
</file>