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6420F" w14:textId="07CE75A3" w:rsidR="00531CD5" w:rsidRPr="003A6EEC" w:rsidRDefault="00531CD5" w:rsidP="00531CD5">
      <w:pPr>
        <w:spacing w:line="480" w:lineRule="auto"/>
        <w:ind w:firstLine="720"/>
        <w:rPr>
          <w:rFonts w:ascii="Arial" w:hAnsi="Arial" w:cs="Arial"/>
          <w:sz w:val="24"/>
          <w:szCs w:val="24"/>
        </w:rPr>
      </w:pPr>
    </w:p>
    <w:p w14:paraId="3B2FEAE6" w14:textId="77777777" w:rsidR="00A44DCD" w:rsidRDefault="00A44DCD" w:rsidP="00A44DCD">
      <w:pPr>
        <w:spacing w:line="480" w:lineRule="auto"/>
        <w:ind w:firstLine="720"/>
        <w:jc w:val="center"/>
        <w:rPr>
          <w:rFonts w:asciiTheme="majorBidi" w:hAnsiTheme="majorBidi" w:cstheme="majorBidi"/>
          <w:sz w:val="24"/>
          <w:szCs w:val="24"/>
        </w:rPr>
      </w:pPr>
    </w:p>
    <w:p w14:paraId="452AB08C" w14:textId="11C3D27D" w:rsidR="00A44DCD" w:rsidRDefault="00A44DCD" w:rsidP="00A44DCD">
      <w:pPr>
        <w:spacing w:line="480" w:lineRule="auto"/>
        <w:ind w:firstLine="720"/>
        <w:jc w:val="center"/>
        <w:rPr>
          <w:rFonts w:asciiTheme="majorBidi" w:hAnsiTheme="majorBidi" w:cstheme="majorBidi"/>
          <w:sz w:val="24"/>
          <w:szCs w:val="24"/>
        </w:rPr>
      </w:pPr>
    </w:p>
    <w:p w14:paraId="206EC0E8" w14:textId="2EF7C8F7" w:rsidR="00A44DCD" w:rsidRDefault="00A44DCD" w:rsidP="00A44DCD">
      <w:pPr>
        <w:spacing w:line="480" w:lineRule="auto"/>
        <w:ind w:firstLine="720"/>
        <w:jc w:val="center"/>
        <w:rPr>
          <w:rFonts w:asciiTheme="majorBidi" w:hAnsiTheme="majorBidi" w:cstheme="majorBidi"/>
          <w:sz w:val="24"/>
          <w:szCs w:val="24"/>
        </w:rPr>
      </w:pPr>
      <w:r>
        <w:rPr>
          <w:rFonts w:asciiTheme="majorBidi" w:hAnsiTheme="majorBidi" w:cstheme="majorBidi"/>
          <w:sz w:val="24"/>
          <w:szCs w:val="24"/>
        </w:rPr>
        <w:t>Module: International Marketing Planning</w:t>
      </w:r>
    </w:p>
    <w:p w14:paraId="201AE28E" w14:textId="0B243EC4" w:rsidR="00A44DCD" w:rsidRDefault="00F52537" w:rsidP="00A44DCD">
      <w:pPr>
        <w:spacing w:line="480" w:lineRule="auto"/>
        <w:ind w:firstLine="720"/>
        <w:jc w:val="center"/>
        <w:rPr>
          <w:rFonts w:asciiTheme="majorBidi" w:hAnsiTheme="majorBidi" w:cstheme="majorBidi"/>
          <w:sz w:val="24"/>
          <w:szCs w:val="24"/>
        </w:rPr>
      </w:pPr>
      <w:hyperlink r:id="rId7" w:history="1">
        <w:r w:rsidR="00A44DCD" w:rsidRPr="00A44DCD">
          <w:rPr>
            <w:rFonts w:asciiTheme="majorBidi" w:hAnsiTheme="majorBidi" w:cstheme="majorBidi"/>
            <w:sz w:val="24"/>
            <w:szCs w:val="24"/>
          </w:rPr>
          <w:t>Formative Assessment - SWOT Analysis</w:t>
        </w:r>
      </w:hyperlink>
    </w:p>
    <w:p w14:paraId="08889F6D" w14:textId="77777777" w:rsidR="00A44DCD" w:rsidRDefault="00A44DCD" w:rsidP="00A44DCD">
      <w:pPr>
        <w:spacing w:line="480" w:lineRule="auto"/>
        <w:ind w:firstLine="720"/>
        <w:jc w:val="center"/>
        <w:rPr>
          <w:rFonts w:asciiTheme="majorBidi" w:hAnsiTheme="majorBidi" w:cstheme="majorBidi"/>
          <w:sz w:val="24"/>
          <w:szCs w:val="24"/>
        </w:rPr>
      </w:pPr>
    </w:p>
    <w:p w14:paraId="55004A38" w14:textId="77777777" w:rsidR="00A44DCD" w:rsidRDefault="00A44DCD" w:rsidP="00A44DCD">
      <w:pPr>
        <w:jc w:val="center"/>
        <w:rPr>
          <w:rFonts w:asciiTheme="majorBidi" w:hAnsiTheme="majorBidi" w:cstheme="majorBidi"/>
          <w:sz w:val="24"/>
          <w:szCs w:val="24"/>
        </w:rPr>
      </w:pPr>
      <w:r w:rsidRPr="00A44DCD">
        <w:rPr>
          <w:rFonts w:asciiTheme="majorBidi" w:hAnsiTheme="majorBidi" w:cstheme="majorBidi"/>
          <w:b/>
          <w:bCs/>
          <w:sz w:val="24"/>
          <w:szCs w:val="24"/>
        </w:rPr>
        <w:t>Prepared By:</w:t>
      </w:r>
      <w:r w:rsidRPr="00A44DCD">
        <w:rPr>
          <w:rFonts w:asciiTheme="majorBidi" w:hAnsiTheme="majorBidi" w:cstheme="majorBidi"/>
          <w:sz w:val="24"/>
          <w:szCs w:val="24"/>
        </w:rPr>
        <w:t xml:space="preserve"> Mohammed Jamal Sandougah</w:t>
      </w:r>
    </w:p>
    <w:p w14:paraId="030E9069" w14:textId="60C6B5BA" w:rsidR="00A44DCD" w:rsidRDefault="00A44DCD" w:rsidP="00A44DCD">
      <w:pPr>
        <w:spacing w:line="480" w:lineRule="auto"/>
        <w:ind w:firstLine="720"/>
        <w:jc w:val="center"/>
        <w:rPr>
          <w:rFonts w:asciiTheme="majorBidi" w:hAnsiTheme="majorBidi" w:cstheme="majorBidi"/>
          <w:sz w:val="24"/>
          <w:szCs w:val="24"/>
        </w:rPr>
      </w:pPr>
    </w:p>
    <w:p w14:paraId="33E94F3D" w14:textId="1891A83C" w:rsidR="00A44DCD" w:rsidRDefault="00A44DCD" w:rsidP="00A44DCD">
      <w:pPr>
        <w:spacing w:line="480" w:lineRule="auto"/>
        <w:ind w:firstLine="720"/>
        <w:jc w:val="center"/>
        <w:rPr>
          <w:rFonts w:asciiTheme="majorBidi" w:hAnsiTheme="majorBidi" w:cstheme="majorBidi"/>
          <w:sz w:val="24"/>
          <w:szCs w:val="24"/>
        </w:rPr>
      </w:pPr>
    </w:p>
    <w:p w14:paraId="35BE318A" w14:textId="56C26B77" w:rsidR="00A44DCD" w:rsidRPr="00A64C02" w:rsidRDefault="00A44DCD" w:rsidP="00A64C02">
      <w:pPr>
        <w:jc w:val="center"/>
        <w:rPr>
          <w:rFonts w:asciiTheme="majorBidi" w:hAnsiTheme="majorBidi" w:cstheme="majorBidi"/>
          <w:sz w:val="28"/>
          <w:szCs w:val="28"/>
        </w:rPr>
      </w:pPr>
      <w:r w:rsidRPr="00A64C02">
        <w:rPr>
          <w:rFonts w:asciiTheme="majorBidi" w:hAnsiTheme="majorBidi" w:cstheme="majorBidi"/>
          <w:sz w:val="28"/>
          <w:szCs w:val="28"/>
        </w:rPr>
        <w:t xml:space="preserve">Word count: </w:t>
      </w:r>
      <w:r w:rsidR="00A64C02" w:rsidRPr="00A64C02">
        <w:rPr>
          <w:rFonts w:asciiTheme="majorBidi" w:hAnsiTheme="majorBidi" w:cstheme="majorBidi"/>
          <w:sz w:val="28"/>
          <w:szCs w:val="28"/>
        </w:rPr>
        <w:t>547</w:t>
      </w:r>
    </w:p>
    <w:p w14:paraId="26EFCDCE" w14:textId="58B720AA" w:rsidR="00A44DCD" w:rsidRDefault="00A44DCD" w:rsidP="00A44DCD">
      <w:pPr>
        <w:spacing w:line="480" w:lineRule="auto"/>
        <w:ind w:firstLine="720"/>
        <w:jc w:val="center"/>
        <w:rPr>
          <w:rFonts w:asciiTheme="majorBidi" w:hAnsiTheme="majorBidi" w:cstheme="majorBidi"/>
          <w:sz w:val="24"/>
          <w:szCs w:val="24"/>
        </w:rPr>
      </w:pPr>
    </w:p>
    <w:p w14:paraId="046D08E1" w14:textId="65FA6186" w:rsidR="00A44DCD" w:rsidRDefault="00A44DCD" w:rsidP="00A44DCD">
      <w:pPr>
        <w:spacing w:line="480" w:lineRule="auto"/>
        <w:ind w:firstLine="720"/>
        <w:jc w:val="center"/>
        <w:rPr>
          <w:rFonts w:asciiTheme="majorBidi" w:hAnsiTheme="majorBidi" w:cstheme="majorBidi"/>
          <w:sz w:val="24"/>
          <w:szCs w:val="24"/>
        </w:rPr>
      </w:pPr>
    </w:p>
    <w:p w14:paraId="175C2D56" w14:textId="77777777" w:rsidR="00A44DCD" w:rsidRPr="003A6EEC" w:rsidRDefault="00A44DCD" w:rsidP="00A64C02">
      <w:pPr>
        <w:spacing w:line="480" w:lineRule="auto"/>
        <w:rPr>
          <w:rFonts w:ascii="Arial" w:hAnsi="Arial" w:cs="Arial"/>
          <w:sz w:val="24"/>
          <w:szCs w:val="24"/>
        </w:rPr>
      </w:pPr>
    </w:p>
    <w:p w14:paraId="3DC73C29" w14:textId="77777777" w:rsidR="0092637C" w:rsidRPr="003A6EEC" w:rsidRDefault="0092637C" w:rsidP="0092637C">
      <w:pPr>
        <w:jc w:val="both"/>
        <w:rPr>
          <w:rFonts w:ascii="Arial" w:hAnsi="Arial" w:cs="Arial"/>
          <w:b/>
          <w:sz w:val="24"/>
          <w:szCs w:val="24"/>
        </w:rPr>
      </w:pPr>
      <w:r w:rsidRPr="003A6EEC">
        <w:rPr>
          <w:rFonts w:ascii="Arial" w:hAnsi="Arial" w:cs="Arial"/>
          <w:sz w:val="24"/>
          <w:szCs w:val="24"/>
        </w:rPr>
        <w:t xml:space="preserve">                                                    </w:t>
      </w:r>
      <w:r w:rsidRPr="003A6EEC">
        <w:rPr>
          <w:rFonts w:ascii="Arial" w:hAnsi="Arial" w:cs="Arial"/>
          <w:b/>
          <w:sz w:val="24"/>
          <w:szCs w:val="24"/>
        </w:rPr>
        <w:t>Mercedes Benz S.W.O.T Analysis</w:t>
      </w:r>
    </w:p>
    <w:tbl>
      <w:tblPr>
        <w:tblStyle w:val="TableGrid"/>
        <w:tblW w:w="10008" w:type="dxa"/>
        <w:tblLook w:val="04A0" w:firstRow="1" w:lastRow="0" w:firstColumn="1" w:lastColumn="0" w:noHBand="0" w:noVBand="1"/>
      </w:tblPr>
      <w:tblGrid>
        <w:gridCol w:w="3078"/>
        <w:gridCol w:w="3306"/>
        <w:gridCol w:w="3624"/>
      </w:tblGrid>
      <w:tr w:rsidR="0092637C" w:rsidRPr="003A6EEC" w14:paraId="0D655E42" w14:textId="77777777" w:rsidTr="00A64C02">
        <w:tc>
          <w:tcPr>
            <w:tcW w:w="3078" w:type="dxa"/>
          </w:tcPr>
          <w:p w14:paraId="1F5BCC76" w14:textId="77777777" w:rsidR="0092637C" w:rsidRPr="003A6EEC" w:rsidRDefault="0092637C" w:rsidP="00DB0567">
            <w:pPr>
              <w:spacing w:line="276" w:lineRule="auto"/>
              <w:jc w:val="both"/>
              <w:rPr>
                <w:rFonts w:ascii="Arial" w:hAnsi="Arial" w:cs="Arial"/>
                <w:sz w:val="24"/>
                <w:szCs w:val="24"/>
              </w:rPr>
            </w:pPr>
          </w:p>
          <w:p w14:paraId="1FBF7CFF" w14:textId="77777777" w:rsidR="0092637C" w:rsidRPr="003A6EEC" w:rsidRDefault="0092637C" w:rsidP="00DB0567">
            <w:pPr>
              <w:spacing w:line="276" w:lineRule="auto"/>
              <w:jc w:val="both"/>
              <w:rPr>
                <w:rFonts w:ascii="Arial" w:hAnsi="Arial" w:cs="Arial"/>
                <w:sz w:val="24"/>
                <w:szCs w:val="24"/>
              </w:rPr>
            </w:pPr>
          </w:p>
          <w:p w14:paraId="102B09F9" w14:textId="77777777" w:rsidR="0092637C" w:rsidRPr="003A6EEC" w:rsidRDefault="0092637C" w:rsidP="00DB0567">
            <w:pPr>
              <w:spacing w:line="276" w:lineRule="auto"/>
              <w:jc w:val="both"/>
              <w:rPr>
                <w:rFonts w:ascii="Arial" w:hAnsi="Arial" w:cs="Arial"/>
                <w:sz w:val="24"/>
                <w:szCs w:val="24"/>
              </w:rPr>
            </w:pPr>
          </w:p>
          <w:p w14:paraId="5E2A45EF" w14:textId="77777777" w:rsidR="0092637C" w:rsidRPr="003A6EEC" w:rsidRDefault="0092637C" w:rsidP="00DB0567">
            <w:pPr>
              <w:spacing w:line="276" w:lineRule="auto"/>
              <w:jc w:val="both"/>
              <w:rPr>
                <w:rFonts w:ascii="Arial" w:hAnsi="Arial" w:cs="Arial"/>
                <w:sz w:val="24"/>
                <w:szCs w:val="24"/>
              </w:rPr>
            </w:pPr>
          </w:p>
          <w:p w14:paraId="16C9CFAC" w14:textId="77777777" w:rsidR="0092637C" w:rsidRPr="003A6EEC" w:rsidRDefault="0092637C" w:rsidP="00DB0567">
            <w:pPr>
              <w:spacing w:line="276" w:lineRule="auto"/>
              <w:jc w:val="both"/>
              <w:rPr>
                <w:rFonts w:ascii="Arial" w:hAnsi="Arial" w:cs="Arial"/>
                <w:sz w:val="24"/>
                <w:szCs w:val="24"/>
              </w:rPr>
            </w:pPr>
          </w:p>
          <w:p w14:paraId="5730B7E6"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 xml:space="preserve">        </w:t>
            </w:r>
          </w:p>
          <w:p w14:paraId="030BD829" w14:textId="77777777" w:rsidR="0092637C" w:rsidRPr="003A6EEC" w:rsidRDefault="0092637C" w:rsidP="00DB0567">
            <w:pPr>
              <w:spacing w:line="276" w:lineRule="auto"/>
              <w:jc w:val="both"/>
              <w:rPr>
                <w:rFonts w:ascii="Arial" w:hAnsi="Arial" w:cs="Arial"/>
                <w:b/>
                <w:sz w:val="24"/>
                <w:szCs w:val="24"/>
              </w:rPr>
            </w:pPr>
            <w:r w:rsidRPr="003A6EEC">
              <w:rPr>
                <w:rFonts w:ascii="Arial" w:hAnsi="Arial" w:cs="Arial"/>
                <w:sz w:val="24"/>
                <w:szCs w:val="24"/>
              </w:rPr>
              <w:t xml:space="preserve">                </w:t>
            </w:r>
            <w:r w:rsidRPr="003A6EEC">
              <w:rPr>
                <w:rFonts w:ascii="Arial" w:hAnsi="Arial" w:cs="Arial"/>
                <w:b/>
                <w:sz w:val="24"/>
                <w:szCs w:val="24"/>
              </w:rPr>
              <w:t>INTERNAL</w:t>
            </w:r>
          </w:p>
          <w:p w14:paraId="78705C0E" w14:textId="77777777" w:rsidR="0092637C" w:rsidRPr="003A6EEC" w:rsidRDefault="0092637C" w:rsidP="00DB0567">
            <w:pPr>
              <w:spacing w:line="276" w:lineRule="auto"/>
              <w:jc w:val="both"/>
              <w:rPr>
                <w:rFonts w:ascii="Arial" w:hAnsi="Arial" w:cs="Arial"/>
                <w:sz w:val="24"/>
                <w:szCs w:val="24"/>
              </w:rPr>
            </w:pPr>
          </w:p>
        </w:tc>
        <w:tc>
          <w:tcPr>
            <w:tcW w:w="3306" w:type="dxa"/>
          </w:tcPr>
          <w:p w14:paraId="09888A04" w14:textId="77777777" w:rsidR="00DB0567" w:rsidRPr="003A6EEC" w:rsidRDefault="00DB0567" w:rsidP="00DB0567">
            <w:pPr>
              <w:spacing w:line="276" w:lineRule="auto"/>
              <w:jc w:val="both"/>
              <w:rPr>
                <w:rFonts w:ascii="Arial" w:hAnsi="Arial" w:cs="Arial"/>
                <w:b/>
                <w:sz w:val="24"/>
                <w:szCs w:val="24"/>
              </w:rPr>
            </w:pPr>
          </w:p>
          <w:p w14:paraId="5623687C" w14:textId="77777777" w:rsidR="0092637C" w:rsidRPr="003A6EEC" w:rsidRDefault="0092637C" w:rsidP="00DB0567">
            <w:pPr>
              <w:spacing w:line="276" w:lineRule="auto"/>
              <w:jc w:val="both"/>
              <w:rPr>
                <w:rFonts w:ascii="Arial" w:hAnsi="Arial" w:cs="Arial"/>
                <w:b/>
                <w:sz w:val="24"/>
                <w:szCs w:val="24"/>
              </w:rPr>
            </w:pPr>
            <w:r w:rsidRPr="003A6EEC">
              <w:rPr>
                <w:rFonts w:ascii="Arial" w:hAnsi="Arial" w:cs="Arial"/>
                <w:b/>
                <w:sz w:val="24"/>
                <w:szCs w:val="24"/>
              </w:rPr>
              <w:t>STRENGTH</w:t>
            </w:r>
          </w:p>
          <w:p w14:paraId="276C3D42" w14:textId="77777777" w:rsidR="0092637C" w:rsidRPr="003A6EEC" w:rsidRDefault="0092637C" w:rsidP="00DB0567">
            <w:pPr>
              <w:spacing w:line="276" w:lineRule="auto"/>
              <w:jc w:val="both"/>
              <w:rPr>
                <w:rFonts w:ascii="Arial" w:hAnsi="Arial" w:cs="Arial"/>
                <w:b/>
                <w:sz w:val="24"/>
                <w:szCs w:val="24"/>
              </w:rPr>
            </w:pPr>
          </w:p>
          <w:p w14:paraId="7E76C924"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Leader</w:t>
            </w:r>
          </w:p>
          <w:p w14:paraId="2E0F64D0"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Charge structure</w:t>
            </w:r>
          </w:p>
          <w:p w14:paraId="1F9B476C"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Trade community</w:t>
            </w:r>
          </w:p>
          <w:p w14:paraId="230FB521"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Division and Hand over</w:t>
            </w:r>
          </w:p>
          <w:p w14:paraId="2CA483FD"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Financial position</w:t>
            </w:r>
          </w:p>
          <w:p w14:paraId="3E6841F3"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Automation</w:t>
            </w:r>
          </w:p>
          <w:p w14:paraId="40B6D43B"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Skilled employees</w:t>
            </w:r>
          </w:p>
          <w:p w14:paraId="40F8A3D1"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Innovation</w:t>
            </w:r>
          </w:p>
          <w:p w14:paraId="1DB14E3D"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lastRenderedPageBreak/>
              <w:t>Social media</w:t>
            </w:r>
          </w:p>
          <w:p w14:paraId="36132E50"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Product Portfolio and Quality</w:t>
            </w:r>
          </w:p>
          <w:p w14:paraId="18E476BA" w14:textId="77777777" w:rsidR="0092637C" w:rsidRPr="003A6EEC" w:rsidRDefault="0092637C" w:rsidP="00DB0567">
            <w:pPr>
              <w:spacing w:line="276" w:lineRule="auto"/>
              <w:jc w:val="both"/>
              <w:rPr>
                <w:rFonts w:ascii="Arial" w:hAnsi="Arial" w:cs="Arial"/>
                <w:sz w:val="24"/>
                <w:szCs w:val="24"/>
              </w:rPr>
            </w:pPr>
          </w:p>
        </w:tc>
        <w:tc>
          <w:tcPr>
            <w:tcW w:w="3624" w:type="dxa"/>
          </w:tcPr>
          <w:p w14:paraId="0FAB71E0" w14:textId="77777777" w:rsidR="00DB0567" w:rsidRPr="003A6EEC" w:rsidRDefault="00DB0567" w:rsidP="00DB0567">
            <w:pPr>
              <w:spacing w:line="276" w:lineRule="auto"/>
              <w:jc w:val="both"/>
              <w:rPr>
                <w:rFonts w:ascii="Arial" w:hAnsi="Arial" w:cs="Arial"/>
                <w:b/>
                <w:sz w:val="24"/>
                <w:szCs w:val="24"/>
              </w:rPr>
            </w:pPr>
          </w:p>
          <w:p w14:paraId="3F3C499C" w14:textId="77777777" w:rsidR="0092637C" w:rsidRPr="003A6EEC" w:rsidRDefault="0092637C" w:rsidP="00DB0567">
            <w:pPr>
              <w:spacing w:line="276" w:lineRule="auto"/>
              <w:jc w:val="both"/>
              <w:rPr>
                <w:rFonts w:ascii="Arial" w:hAnsi="Arial" w:cs="Arial"/>
                <w:b/>
                <w:sz w:val="24"/>
                <w:szCs w:val="24"/>
              </w:rPr>
            </w:pPr>
            <w:r w:rsidRPr="003A6EEC">
              <w:rPr>
                <w:rFonts w:ascii="Arial" w:hAnsi="Arial" w:cs="Arial"/>
                <w:b/>
                <w:sz w:val="24"/>
                <w:szCs w:val="24"/>
              </w:rPr>
              <w:t>WEAKNESSES</w:t>
            </w:r>
          </w:p>
          <w:p w14:paraId="06E0B819" w14:textId="77777777" w:rsidR="0092637C" w:rsidRPr="003A6EEC" w:rsidRDefault="0092637C" w:rsidP="00DB0567">
            <w:pPr>
              <w:spacing w:line="276" w:lineRule="auto"/>
              <w:jc w:val="both"/>
              <w:rPr>
                <w:rFonts w:ascii="Arial" w:hAnsi="Arial" w:cs="Arial"/>
                <w:b/>
                <w:sz w:val="24"/>
                <w:szCs w:val="24"/>
              </w:rPr>
            </w:pPr>
          </w:p>
          <w:p w14:paraId="76034310"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Low current ratio</w:t>
            </w:r>
          </w:p>
          <w:p w14:paraId="7630AE8D"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Diversification</w:t>
            </w:r>
          </w:p>
          <w:p w14:paraId="44A54D3C"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Workers politics</w:t>
            </w:r>
          </w:p>
          <w:p w14:paraId="1490D3F0"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Psychological stress</w:t>
            </w:r>
          </w:p>
          <w:p w14:paraId="131F4933"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High employee turnover rate</w:t>
            </w:r>
          </w:p>
          <w:p w14:paraId="3247E70B" w14:textId="77777777" w:rsidR="0092637C" w:rsidRPr="003A6EEC" w:rsidRDefault="0092637C" w:rsidP="00DB0567">
            <w:pPr>
              <w:spacing w:line="276" w:lineRule="auto"/>
              <w:jc w:val="both"/>
              <w:rPr>
                <w:rFonts w:ascii="Arial" w:hAnsi="Arial" w:cs="Arial"/>
                <w:sz w:val="24"/>
                <w:szCs w:val="24"/>
              </w:rPr>
            </w:pPr>
          </w:p>
          <w:p w14:paraId="0B776FB6" w14:textId="77777777" w:rsidR="0092637C" w:rsidRPr="003A6EEC" w:rsidRDefault="0092637C" w:rsidP="00DB0567">
            <w:pPr>
              <w:spacing w:line="276" w:lineRule="auto"/>
              <w:jc w:val="both"/>
              <w:rPr>
                <w:rFonts w:ascii="Arial" w:hAnsi="Arial" w:cs="Arial"/>
                <w:sz w:val="24"/>
                <w:szCs w:val="24"/>
              </w:rPr>
            </w:pPr>
          </w:p>
          <w:p w14:paraId="00053D03" w14:textId="77777777" w:rsidR="0092637C" w:rsidRPr="003A6EEC" w:rsidRDefault="0092637C" w:rsidP="00DB0567">
            <w:pPr>
              <w:spacing w:line="276" w:lineRule="auto"/>
              <w:jc w:val="both"/>
              <w:rPr>
                <w:rFonts w:ascii="Arial" w:hAnsi="Arial" w:cs="Arial"/>
                <w:sz w:val="24"/>
                <w:szCs w:val="24"/>
              </w:rPr>
            </w:pPr>
          </w:p>
          <w:p w14:paraId="64024FCA" w14:textId="77777777" w:rsidR="0092637C" w:rsidRPr="003A6EEC" w:rsidRDefault="0092637C" w:rsidP="00DB0567">
            <w:pPr>
              <w:spacing w:line="276" w:lineRule="auto"/>
              <w:jc w:val="both"/>
              <w:rPr>
                <w:rFonts w:ascii="Arial" w:hAnsi="Arial" w:cs="Arial"/>
                <w:sz w:val="24"/>
                <w:szCs w:val="24"/>
              </w:rPr>
            </w:pPr>
          </w:p>
          <w:p w14:paraId="47BBDEF6" w14:textId="77777777" w:rsidR="0092637C" w:rsidRPr="003A6EEC" w:rsidRDefault="0092637C" w:rsidP="00DB0567">
            <w:pPr>
              <w:spacing w:line="276" w:lineRule="auto"/>
              <w:jc w:val="both"/>
              <w:rPr>
                <w:rFonts w:ascii="Arial" w:hAnsi="Arial" w:cs="Arial"/>
                <w:sz w:val="24"/>
                <w:szCs w:val="24"/>
              </w:rPr>
            </w:pPr>
          </w:p>
        </w:tc>
      </w:tr>
      <w:tr w:rsidR="0092637C" w:rsidRPr="003A6EEC" w14:paraId="19302E41" w14:textId="77777777" w:rsidTr="00A64C02">
        <w:trPr>
          <w:trHeight w:val="3554"/>
        </w:trPr>
        <w:tc>
          <w:tcPr>
            <w:tcW w:w="3078" w:type="dxa"/>
          </w:tcPr>
          <w:p w14:paraId="04DDCA1E" w14:textId="77777777" w:rsidR="0092637C" w:rsidRPr="003A6EEC" w:rsidRDefault="0092637C" w:rsidP="00DB0567">
            <w:pPr>
              <w:spacing w:line="276" w:lineRule="auto"/>
              <w:jc w:val="both"/>
              <w:rPr>
                <w:rFonts w:ascii="Arial" w:hAnsi="Arial" w:cs="Arial"/>
                <w:sz w:val="24"/>
                <w:szCs w:val="24"/>
              </w:rPr>
            </w:pPr>
          </w:p>
          <w:p w14:paraId="4B9FA6F5" w14:textId="77777777" w:rsidR="0092637C" w:rsidRPr="003A6EEC" w:rsidRDefault="0092637C" w:rsidP="00DB0567">
            <w:pPr>
              <w:spacing w:line="276" w:lineRule="auto"/>
              <w:jc w:val="both"/>
              <w:rPr>
                <w:rFonts w:ascii="Arial" w:hAnsi="Arial" w:cs="Arial"/>
                <w:sz w:val="24"/>
                <w:szCs w:val="24"/>
              </w:rPr>
            </w:pPr>
          </w:p>
          <w:p w14:paraId="46D4D879" w14:textId="77777777" w:rsidR="0092637C" w:rsidRPr="003A6EEC" w:rsidRDefault="0092637C" w:rsidP="00DB0567">
            <w:pPr>
              <w:spacing w:line="276" w:lineRule="auto"/>
              <w:jc w:val="both"/>
              <w:rPr>
                <w:rFonts w:ascii="Arial" w:hAnsi="Arial" w:cs="Arial"/>
                <w:sz w:val="24"/>
                <w:szCs w:val="24"/>
              </w:rPr>
            </w:pPr>
          </w:p>
          <w:p w14:paraId="6E818121" w14:textId="77777777" w:rsidR="0092637C" w:rsidRPr="003A6EEC" w:rsidRDefault="0092637C" w:rsidP="00DB0567">
            <w:pPr>
              <w:spacing w:line="276" w:lineRule="auto"/>
              <w:jc w:val="both"/>
              <w:rPr>
                <w:rFonts w:ascii="Arial" w:hAnsi="Arial" w:cs="Arial"/>
                <w:sz w:val="24"/>
                <w:szCs w:val="24"/>
              </w:rPr>
            </w:pPr>
          </w:p>
          <w:p w14:paraId="7943D3C2" w14:textId="77777777" w:rsidR="0092637C" w:rsidRPr="003A6EEC" w:rsidRDefault="0092637C" w:rsidP="00DB0567">
            <w:pPr>
              <w:spacing w:line="276" w:lineRule="auto"/>
              <w:jc w:val="both"/>
              <w:rPr>
                <w:rFonts w:ascii="Arial" w:hAnsi="Arial" w:cs="Arial"/>
                <w:b/>
                <w:sz w:val="24"/>
                <w:szCs w:val="24"/>
              </w:rPr>
            </w:pPr>
            <w:r w:rsidRPr="003A6EEC">
              <w:rPr>
                <w:rFonts w:ascii="Arial" w:hAnsi="Arial" w:cs="Arial"/>
                <w:sz w:val="24"/>
                <w:szCs w:val="24"/>
              </w:rPr>
              <w:t xml:space="preserve">               </w:t>
            </w:r>
            <w:r w:rsidRPr="003A6EEC">
              <w:rPr>
                <w:rFonts w:ascii="Arial" w:hAnsi="Arial" w:cs="Arial"/>
                <w:b/>
                <w:sz w:val="24"/>
                <w:szCs w:val="24"/>
              </w:rPr>
              <w:t xml:space="preserve"> EXTERNAL</w:t>
            </w:r>
          </w:p>
        </w:tc>
        <w:tc>
          <w:tcPr>
            <w:tcW w:w="3306" w:type="dxa"/>
          </w:tcPr>
          <w:p w14:paraId="3A1FB496" w14:textId="77777777" w:rsidR="00DB0567" w:rsidRPr="003A6EEC" w:rsidRDefault="00DB0567" w:rsidP="00DB0567">
            <w:pPr>
              <w:spacing w:line="276" w:lineRule="auto"/>
              <w:jc w:val="both"/>
              <w:rPr>
                <w:rFonts w:ascii="Arial" w:hAnsi="Arial" w:cs="Arial"/>
                <w:b/>
                <w:sz w:val="24"/>
                <w:szCs w:val="24"/>
              </w:rPr>
            </w:pPr>
          </w:p>
          <w:p w14:paraId="6D5FA2C0" w14:textId="77777777" w:rsidR="0092637C" w:rsidRPr="003A6EEC" w:rsidRDefault="0092637C" w:rsidP="00DB0567">
            <w:pPr>
              <w:spacing w:line="276" w:lineRule="auto"/>
              <w:jc w:val="both"/>
              <w:rPr>
                <w:rFonts w:ascii="Arial" w:hAnsi="Arial" w:cs="Arial"/>
                <w:b/>
                <w:sz w:val="24"/>
                <w:szCs w:val="24"/>
              </w:rPr>
            </w:pPr>
            <w:r w:rsidRPr="003A6EEC">
              <w:rPr>
                <w:rFonts w:ascii="Arial" w:hAnsi="Arial" w:cs="Arial"/>
                <w:b/>
                <w:sz w:val="24"/>
                <w:szCs w:val="24"/>
              </w:rPr>
              <w:t>OPPORTUNITIES</w:t>
            </w:r>
          </w:p>
          <w:p w14:paraId="08F38BCD" w14:textId="77777777" w:rsidR="0092637C" w:rsidRPr="003A6EEC" w:rsidRDefault="0092637C" w:rsidP="00DB0567">
            <w:pPr>
              <w:spacing w:line="276" w:lineRule="auto"/>
              <w:jc w:val="both"/>
              <w:rPr>
                <w:rFonts w:ascii="Arial" w:hAnsi="Arial" w:cs="Arial"/>
                <w:b/>
                <w:sz w:val="24"/>
                <w:szCs w:val="24"/>
              </w:rPr>
            </w:pPr>
          </w:p>
          <w:p w14:paraId="0246E841"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Network</w:t>
            </w:r>
          </w:p>
          <w:p w14:paraId="7548C29A"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E-business</w:t>
            </w:r>
          </w:p>
          <w:p w14:paraId="035E889C"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Technical development</w:t>
            </w:r>
          </w:p>
          <w:p w14:paraId="5CAB7A0C"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Populus</w:t>
            </w:r>
          </w:p>
          <w:p w14:paraId="39761319"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Sponsorship</w:t>
            </w:r>
          </w:p>
          <w:p w14:paraId="01C77FC6"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Interest rate</w:t>
            </w:r>
          </w:p>
          <w:p w14:paraId="5D7D92AA"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Tax Policy</w:t>
            </w:r>
          </w:p>
          <w:p w14:paraId="35706565"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Globalization</w:t>
            </w:r>
          </w:p>
          <w:p w14:paraId="33EE91CF" w14:textId="77777777" w:rsidR="0092637C" w:rsidRPr="003A6EEC" w:rsidRDefault="0092637C" w:rsidP="00DB0567">
            <w:pPr>
              <w:spacing w:line="276" w:lineRule="auto"/>
              <w:jc w:val="both"/>
              <w:rPr>
                <w:rFonts w:ascii="Arial" w:hAnsi="Arial" w:cs="Arial"/>
                <w:sz w:val="24"/>
                <w:szCs w:val="24"/>
              </w:rPr>
            </w:pPr>
          </w:p>
        </w:tc>
        <w:tc>
          <w:tcPr>
            <w:tcW w:w="3624" w:type="dxa"/>
          </w:tcPr>
          <w:p w14:paraId="625C7BED" w14:textId="77777777" w:rsidR="00DB0567" w:rsidRPr="003A6EEC" w:rsidRDefault="00DB0567" w:rsidP="00DB0567">
            <w:pPr>
              <w:spacing w:line="276" w:lineRule="auto"/>
              <w:jc w:val="both"/>
              <w:rPr>
                <w:rFonts w:ascii="Arial" w:hAnsi="Arial" w:cs="Arial"/>
                <w:b/>
                <w:sz w:val="24"/>
                <w:szCs w:val="24"/>
              </w:rPr>
            </w:pPr>
          </w:p>
          <w:p w14:paraId="110B291D" w14:textId="77777777" w:rsidR="0092637C" w:rsidRPr="003A6EEC" w:rsidRDefault="0092637C" w:rsidP="00DB0567">
            <w:pPr>
              <w:spacing w:line="276" w:lineRule="auto"/>
              <w:jc w:val="both"/>
              <w:rPr>
                <w:rFonts w:ascii="Arial" w:hAnsi="Arial" w:cs="Arial"/>
                <w:b/>
                <w:sz w:val="24"/>
                <w:szCs w:val="24"/>
              </w:rPr>
            </w:pPr>
            <w:r w:rsidRPr="003A6EEC">
              <w:rPr>
                <w:rFonts w:ascii="Arial" w:hAnsi="Arial" w:cs="Arial"/>
                <w:b/>
                <w:sz w:val="24"/>
                <w:szCs w:val="24"/>
              </w:rPr>
              <w:t>THREATS</w:t>
            </w:r>
          </w:p>
          <w:p w14:paraId="7434F43B" w14:textId="77777777" w:rsidR="0092637C" w:rsidRPr="003A6EEC" w:rsidRDefault="0092637C" w:rsidP="00DB0567">
            <w:pPr>
              <w:spacing w:line="276" w:lineRule="auto"/>
              <w:jc w:val="both"/>
              <w:rPr>
                <w:rFonts w:ascii="Arial" w:hAnsi="Arial" w:cs="Arial"/>
                <w:b/>
                <w:sz w:val="24"/>
                <w:szCs w:val="24"/>
              </w:rPr>
            </w:pPr>
          </w:p>
          <w:p w14:paraId="2E8A6C34"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Rising competition</w:t>
            </w:r>
          </w:p>
          <w:p w14:paraId="0F65C89B"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Consumer Taste Changing</w:t>
            </w:r>
          </w:p>
          <w:p w14:paraId="4ECDA13F"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Rising input cost</w:t>
            </w:r>
          </w:p>
          <w:p w14:paraId="41AFDDE8"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Political uncertainties</w:t>
            </w:r>
          </w:p>
          <w:p w14:paraId="12E0D5F7" w14:textId="77777777" w:rsidR="0092637C" w:rsidRPr="003A6EEC" w:rsidRDefault="0092637C" w:rsidP="00DB0567">
            <w:pPr>
              <w:spacing w:line="276" w:lineRule="auto"/>
              <w:jc w:val="both"/>
              <w:rPr>
                <w:rFonts w:ascii="Arial" w:hAnsi="Arial" w:cs="Arial"/>
                <w:sz w:val="24"/>
                <w:szCs w:val="24"/>
              </w:rPr>
            </w:pPr>
            <w:r w:rsidRPr="003A6EEC">
              <w:rPr>
                <w:rFonts w:ascii="Arial" w:hAnsi="Arial" w:cs="Arial"/>
                <w:sz w:val="24"/>
                <w:szCs w:val="24"/>
              </w:rPr>
              <w:t>New participants</w:t>
            </w:r>
          </w:p>
          <w:p w14:paraId="567D1F8C" w14:textId="77777777" w:rsidR="0092637C" w:rsidRPr="003A6EEC" w:rsidRDefault="0092637C" w:rsidP="00DB0567">
            <w:pPr>
              <w:spacing w:line="276" w:lineRule="auto"/>
              <w:jc w:val="both"/>
              <w:rPr>
                <w:rFonts w:ascii="Arial" w:hAnsi="Arial" w:cs="Arial"/>
                <w:sz w:val="24"/>
                <w:szCs w:val="24"/>
              </w:rPr>
            </w:pPr>
          </w:p>
        </w:tc>
      </w:tr>
    </w:tbl>
    <w:p w14:paraId="686B38C5" w14:textId="77777777" w:rsidR="0092637C" w:rsidRPr="003A6EEC" w:rsidRDefault="0092637C" w:rsidP="0092637C">
      <w:pPr>
        <w:jc w:val="both"/>
        <w:rPr>
          <w:rFonts w:ascii="Arial" w:hAnsi="Arial" w:cs="Arial"/>
          <w:sz w:val="24"/>
          <w:szCs w:val="24"/>
        </w:rPr>
      </w:pPr>
    </w:p>
    <w:p w14:paraId="746DD081" w14:textId="77777777" w:rsidR="0092637C" w:rsidRPr="003A6EEC" w:rsidRDefault="0092637C" w:rsidP="0092637C">
      <w:pPr>
        <w:spacing w:line="480" w:lineRule="auto"/>
        <w:jc w:val="both"/>
        <w:rPr>
          <w:rFonts w:ascii="Arial" w:hAnsi="Arial" w:cs="Arial"/>
          <w:b/>
          <w:sz w:val="24"/>
          <w:szCs w:val="24"/>
        </w:rPr>
      </w:pPr>
      <w:r w:rsidRPr="003A6EEC">
        <w:rPr>
          <w:rFonts w:ascii="Arial" w:hAnsi="Arial" w:cs="Arial"/>
          <w:b/>
          <w:sz w:val="24"/>
          <w:szCs w:val="24"/>
        </w:rPr>
        <w:t xml:space="preserve">Challenges for Mercedes Benz </w:t>
      </w:r>
    </w:p>
    <w:p w14:paraId="33E4D721" w14:textId="3F5D5BEE" w:rsidR="0092637C" w:rsidRDefault="0092637C" w:rsidP="002B377E">
      <w:pPr>
        <w:spacing w:line="480" w:lineRule="auto"/>
        <w:jc w:val="both"/>
        <w:rPr>
          <w:rFonts w:ascii="Arial" w:hAnsi="Arial" w:cs="Arial"/>
          <w:sz w:val="24"/>
          <w:szCs w:val="24"/>
        </w:rPr>
      </w:pPr>
      <w:r w:rsidRPr="003A6EEC">
        <w:rPr>
          <w:rFonts w:ascii="Arial" w:hAnsi="Arial" w:cs="Arial"/>
          <w:sz w:val="24"/>
          <w:szCs w:val="24"/>
        </w:rPr>
        <w:t>The challenges will face due to the high mobility of the autonomous drive. The rising charges of fuel can change the customer's choice</w:t>
      </w:r>
      <w:r w:rsidR="000D26A0">
        <w:rPr>
          <w:rFonts w:ascii="Arial" w:hAnsi="Arial" w:cs="Arial"/>
          <w:sz w:val="24"/>
          <w:szCs w:val="24"/>
        </w:rPr>
        <w:t>,</w:t>
      </w:r>
      <w:r w:rsidRPr="003A6EEC">
        <w:rPr>
          <w:rFonts w:ascii="Arial" w:hAnsi="Arial" w:cs="Arial"/>
          <w:sz w:val="24"/>
          <w:szCs w:val="24"/>
        </w:rPr>
        <w:t xml:space="preserve"> so one should have the product with high potentials but with low prices (</w:t>
      </w:r>
      <w:proofErr w:type="spellStart"/>
      <w:r w:rsidRPr="003A6EEC">
        <w:rPr>
          <w:rFonts w:ascii="Arial" w:hAnsi="Arial" w:cs="Arial"/>
          <w:sz w:val="24"/>
          <w:szCs w:val="24"/>
          <w:shd w:val="clear" w:color="auto" w:fill="FFFFFF"/>
        </w:rPr>
        <w:t>Keinan</w:t>
      </w:r>
      <w:proofErr w:type="spellEnd"/>
      <w:r w:rsidRPr="003A6EEC">
        <w:rPr>
          <w:rFonts w:ascii="Arial" w:hAnsi="Arial" w:cs="Arial"/>
          <w:sz w:val="24"/>
          <w:szCs w:val="24"/>
          <w:shd w:val="clear" w:color="auto" w:fill="FFFFFF"/>
        </w:rPr>
        <w:t xml:space="preserve"> </w:t>
      </w:r>
      <w:r w:rsidR="002B377E" w:rsidRPr="003A6EEC">
        <w:rPr>
          <w:rFonts w:ascii="Arial" w:hAnsi="Arial" w:cs="Arial"/>
          <w:sz w:val="24"/>
          <w:szCs w:val="24"/>
          <w:shd w:val="clear" w:color="auto" w:fill="FFFFFF"/>
        </w:rPr>
        <w:t>et al.,</w:t>
      </w:r>
      <w:r w:rsidRPr="003A6EEC">
        <w:rPr>
          <w:rFonts w:ascii="Arial" w:hAnsi="Arial" w:cs="Arial"/>
          <w:sz w:val="24"/>
          <w:szCs w:val="24"/>
          <w:shd w:val="clear" w:color="auto" w:fill="FFFFFF"/>
        </w:rPr>
        <w:t xml:space="preserve"> 2019</w:t>
      </w:r>
      <w:r w:rsidRPr="003A6EEC">
        <w:rPr>
          <w:rFonts w:ascii="Arial" w:hAnsi="Arial" w:cs="Arial"/>
          <w:sz w:val="24"/>
          <w:szCs w:val="24"/>
        </w:rPr>
        <w:t xml:space="preserve">). Mobility services have to fulfill the traditional needs as well as the potential of innovations to have a big market share. </w:t>
      </w:r>
    </w:p>
    <w:p w14:paraId="7B9C81D7" w14:textId="77777777" w:rsidR="00A64C02" w:rsidRPr="003A6EEC" w:rsidRDefault="00A64C02" w:rsidP="002B377E">
      <w:pPr>
        <w:spacing w:line="480" w:lineRule="auto"/>
        <w:jc w:val="both"/>
        <w:rPr>
          <w:rFonts w:ascii="Arial" w:hAnsi="Arial" w:cs="Arial"/>
          <w:sz w:val="24"/>
          <w:szCs w:val="24"/>
        </w:rPr>
      </w:pPr>
    </w:p>
    <w:p w14:paraId="6D1DE6FA" w14:textId="77777777" w:rsidR="0092637C" w:rsidRPr="003A6EEC" w:rsidRDefault="0092637C" w:rsidP="0092637C">
      <w:pPr>
        <w:spacing w:line="480" w:lineRule="auto"/>
        <w:jc w:val="both"/>
        <w:rPr>
          <w:rFonts w:ascii="Arial" w:hAnsi="Arial" w:cs="Arial"/>
          <w:b/>
          <w:sz w:val="24"/>
          <w:szCs w:val="24"/>
        </w:rPr>
      </w:pPr>
      <w:r w:rsidRPr="003A6EEC">
        <w:rPr>
          <w:rFonts w:ascii="Arial" w:hAnsi="Arial" w:cs="Arial"/>
          <w:b/>
          <w:sz w:val="24"/>
          <w:szCs w:val="24"/>
        </w:rPr>
        <w:t>Strengths of Mercedes Benz</w:t>
      </w:r>
    </w:p>
    <w:p w14:paraId="2F32E46E" w14:textId="77777777" w:rsidR="0092637C" w:rsidRPr="003A6EEC" w:rsidRDefault="0092637C" w:rsidP="008C39EB">
      <w:pPr>
        <w:spacing w:line="480" w:lineRule="auto"/>
        <w:jc w:val="both"/>
        <w:rPr>
          <w:rFonts w:ascii="Arial" w:hAnsi="Arial" w:cs="Arial"/>
          <w:sz w:val="24"/>
          <w:szCs w:val="24"/>
        </w:rPr>
      </w:pPr>
      <w:r w:rsidRPr="003A6EEC">
        <w:rPr>
          <w:rFonts w:ascii="Arial" w:hAnsi="Arial" w:cs="Arial"/>
          <w:sz w:val="24"/>
          <w:szCs w:val="24"/>
        </w:rPr>
        <w:t>Mercedes Benz highlights</w:t>
      </w:r>
      <w:r w:rsidRPr="003A6EEC">
        <w:rPr>
          <w:rFonts w:ascii="Arial" w:hAnsi="Arial" w:cs="Arial"/>
          <w:bCs/>
          <w:sz w:val="24"/>
          <w:szCs w:val="24"/>
        </w:rPr>
        <w:t xml:space="preserve"> a</w:t>
      </w:r>
      <w:r w:rsidRPr="003A6EEC">
        <w:rPr>
          <w:rFonts w:ascii="Arial" w:hAnsi="Arial" w:cs="Arial"/>
          <w:sz w:val="24"/>
          <w:szCs w:val="24"/>
        </w:rPr>
        <w:t xml:space="preserve"> brand value</w:t>
      </w:r>
      <w:r w:rsidR="000D26A0">
        <w:rPr>
          <w:rFonts w:ascii="Arial" w:hAnsi="Arial" w:cs="Arial"/>
          <w:sz w:val="24"/>
          <w:szCs w:val="24"/>
        </w:rPr>
        <w:t>,</w:t>
      </w:r>
      <w:r w:rsidRPr="003A6EEC">
        <w:rPr>
          <w:rFonts w:ascii="Arial" w:hAnsi="Arial" w:cs="Arial"/>
          <w:sz w:val="24"/>
          <w:szCs w:val="24"/>
        </w:rPr>
        <w:t xml:space="preserve"> and the organization is a pioneer in advancement (</w:t>
      </w:r>
      <w:r w:rsidR="008C39EB" w:rsidRPr="003A6EEC">
        <w:rPr>
          <w:rFonts w:ascii="Arial" w:hAnsi="Arial" w:cs="Arial"/>
          <w:sz w:val="24"/>
          <w:szCs w:val="24"/>
          <w:shd w:val="clear" w:color="auto" w:fill="FFFFFF"/>
        </w:rPr>
        <w:t xml:space="preserve">Shaw, </w:t>
      </w:r>
      <w:r w:rsidRPr="003A6EEC">
        <w:rPr>
          <w:rFonts w:ascii="Arial" w:hAnsi="Arial" w:cs="Arial"/>
          <w:sz w:val="24"/>
          <w:szCs w:val="24"/>
          <w:shd w:val="clear" w:color="auto" w:fill="FFFFFF"/>
        </w:rPr>
        <w:t>2019</w:t>
      </w:r>
      <w:r w:rsidRPr="003A6EEC">
        <w:rPr>
          <w:rFonts w:ascii="Arial" w:hAnsi="Arial" w:cs="Arial"/>
          <w:sz w:val="24"/>
          <w:szCs w:val="24"/>
        </w:rPr>
        <w:t>). The organization's goal is to accomplish sustainable gainful development</w:t>
      </w:r>
      <w:r w:rsidR="000D26A0">
        <w:rPr>
          <w:rFonts w:ascii="Arial" w:hAnsi="Arial" w:cs="Arial"/>
          <w:sz w:val="24"/>
          <w:szCs w:val="24"/>
        </w:rPr>
        <w:t>,</w:t>
      </w:r>
      <w:r w:rsidRPr="003A6EEC">
        <w:rPr>
          <w:rFonts w:ascii="Arial" w:hAnsi="Arial" w:cs="Arial"/>
          <w:sz w:val="24"/>
          <w:szCs w:val="24"/>
        </w:rPr>
        <w:t xml:space="preserve"> and minimal cost structure encourages making it moderate for its customers. The character of the brand is an element of its judicious qualities</w:t>
      </w:r>
      <w:r w:rsidR="000D26A0">
        <w:rPr>
          <w:rFonts w:ascii="Arial" w:hAnsi="Arial" w:cs="Arial"/>
          <w:sz w:val="24"/>
          <w:szCs w:val="24"/>
        </w:rPr>
        <w:t>,</w:t>
      </w:r>
      <w:r w:rsidRPr="003A6EEC">
        <w:rPr>
          <w:rFonts w:ascii="Arial" w:hAnsi="Arial" w:cs="Arial"/>
          <w:sz w:val="24"/>
          <w:szCs w:val="24"/>
        </w:rPr>
        <w:t xml:space="preserve"> yet these must be expanded and conveyed to purchasers through promoting, plan, bundling, compelling dissemination, and show. </w:t>
      </w:r>
      <w:r w:rsidR="000D26A0">
        <w:rPr>
          <w:rFonts w:ascii="Arial" w:hAnsi="Arial" w:cs="Arial"/>
          <w:sz w:val="24"/>
          <w:szCs w:val="24"/>
        </w:rPr>
        <w:t>In t</w:t>
      </w:r>
      <w:r w:rsidRPr="003A6EEC">
        <w:rPr>
          <w:rFonts w:ascii="Arial" w:hAnsi="Arial" w:cs="Arial"/>
          <w:sz w:val="24"/>
          <w:szCs w:val="24"/>
        </w:rPr>
        <w:t>his position</w:t>
      </w:r>
      <w:r w:rsidR="000D26A0">
        <w:rPr>
          <w:rFonts w:ascii="Arial" w:hAnsi="Arial" w:cs="Arial"/>
          <w:sz w:val="24"/>
          <w:szCs w:val="24"/>
        </w:rPr>
        <w:t>,</w:t>
      </w:r>
      <w:r w:rsidRPr="003A6EEC">
        <w:rPr>
          <w:rFonts w:ascii="Arial" w:hAnsi="Arial" w:cs="Arial"/>
          <w:sz w:val="24"/>
          <w:szCs w:val="24"/>
        </w:rPr>
        <w:t xml:space="preserve"> the organization’s character in the </w:t>
      </w:r>
      <w:r w:rsidRPr="003A6EEC">
        <w:rPr>
          <w:rFonts w:ascii="Arial" w:hAnsi="Arial" w:cs="Arial"/>
          <w:sz w:val="24"/>
          <w:szCs w:val="24"/>
        </w:rPr>
        <w:lastRenderedPageBreak/>
        <w:t>buyer’s brain produces certainty and makes the buying condition. Keeping up organization values has suggestions for present execution as well as for future flourishing. Innovation is a major significance to the development and upkeep of effective products of Mercedes Benz. So enhancing the differentiation innovation perform the specific activities that affect the customers</w:t>
      </w:r>
      <w:r w:rsidR="000D26A0">
        <w:rPr>
          <w:rFonts w:ascii="Arial" w:hAnsi="Arial" w:cs="Arial"/>
          <w:sz w:val="24"/>
          <w:szCs w:val="24"/>
        </w:rPr>
        <w:t>,</w:t>
      </w:r>
      <w:r w:rsidRPr="003A6EEC">
        <w:rPr>
          <w:rFonts w:ascii="Arial" w:hAnsi="Arial" w:cs="Arial"/>
          <w:sz w:val="24"/>
          <w:szCs w:val="24"/>
        </w:rPr>
        <w:t xml:space="preserve"> and there will be more sell rate of the product with the given price. Mercedes Benz has to constantly work on consumers' understanding with the help of the dealer’s community for the financial accounting standards and the development of the organization (</w:t>
      </w:r>
      <w:proofErr w:type="spellStart"/>
      <w:r w:rsidRPr="003A6EEC">
        <w:rPr>
          <w:rFonts w:ascii="Arial" w:hAnsi="Arial" w:cs="Arial"/>
          <w:sz w:val="24"/>
          <w:szCs w:val="24"/>
          <w:shd w:val="clear" w:color="auto" w:fill="FFFFFF"/>
        </w:rPr>
        <w:t>Zanchi</w:t>
      </w:r>
      <w:proofErr w:type="spellEnd"/>
      <w:r w:rsidRPr="003A6EEC">
        <w:rPr>
          <w:rFonts w:ascii="Arial" w:hAnsi="Arial" w:cs="Arial"/>
          <w:sz w:val="24"/>
          <w:szCs w:val="24"/>
          <w:shd w:val="clear" w:color="auto" w:fill="FFFFFF"/>
        </w:rPr>
        <w:t xml:space="preserve"> </w:t>
      </w:r>
      <w:r w:rsidR="008C39EB" w:rsidRPr="003A6EEC">
        <w:rPr>
          <w:rFonts w:ascii="Arial" w:hAnsi="Arial" w:cs="Arial"/>
          <w:sz w:val="24"/>
          <w:szCs w:val="24"/>
          <w:shd w:val="clear" w:color="auto" w:fill="FFFFFF"/>
        </w:rPr>
        <w:t xml:space="preserve">et al., </w:t>
      </w:r>
      <w:r w:rsidRPr="003A6EEC">
        <w:rPr>
          <w:rFonts w:ascii="Arial" w:hAnsi="Arial" w:cs="Arial"/>
          <w:sz w:val="24"/>
          <w:szCs w:val="24"/>
          <w:shd w:val="clear" w:color="auto" w:fill="FFFFFF"/>
        </w:rPr>
        <w:t>2018</w:t>
      </w:r>
      <w:r w:rsidRPr="003A6EEC">
        <w:rPr>
          <w:rFonts w:ascii="Arial" w:hAnsi="Arial" w:cs="Arial"/>
          <w:sz w:val="24"/>
          <w:szCs w:val="24"/>
        </w:rPr>
        <w:t>).</w:t>
      </w:r>
    </w:p>
    <w:p w14:paraId="4E72211C" w14:textId="77777777" w:rsidR="0092637C" w:rsidRPr="003A6EEC" w:rsidRDefault="0092637C" w:rsidP="0092637C">
      <w:pPr>
        <w:spacing w:line="480" w:lineRule="auto"/>
        <w:jc w:val="both"/>
        <w:rPr>
          <w:rFonts w:ascii="Arial" w:hAnsi="Arial" w:cs="Arial"/>
          <w:b/>
          <w:sz w:val="24"/>
          <w:szCs w:val="24"/>
        </w:rPr>
      </w:pPr>
      <w:r w:rsidRPr="003A6EEC">
        <w:rPr>
          <w:rFonts w:ascii="Arial" w:hAnsi="Arial" w:cs="Arial"/>
          <w:b/>
          <w:sz w:val="24"/>
          <w:szCs w:val="24"/>
        </w:rPr>
        <w:t>Weaknesses of Mercedes Benz</w:t>
      </w:r>
    </w:p>
    <w:p w14:paraId="0B6CFE26" w14:textId="77777777" w:rsidR="0092637C" w:rsidRPr="003A6EEC" w:rsidRDefault="0092637C" w:rsidP="0092637C">
      <w:pPr>
        <w:spacing w:line="480" w:lineRule="auto"/>
        <w:jc w:val="both"/>
        <w:rPr>
          <w:rFonts w:ascii="Arial" w:hAnsi="Arial" w:cs="Arial"/>
          <w:sz w:val="24"/>
          <w:szCs w:val="24"/>
        </w:rPr>
      </w:pPr>
      <w:r w:rsidRPr="003A6EEC">
        <w:rPr>
          <w:rFonts w:ascii="Arial" w:hAnsi="Arial" w:cs="Arial"/>
          <w:sz w:val="24"/>
          <w:szCs w:val="24"/>
        </w:rPr>
        <w:t>Mercedes Benz has a high turnover worker ratio</w:t>
      </w:r>
      <w:r w:rsidR="000D26A0">
        <w:rPr>
          <w:rFonts w:ascii="Arial" w:hAnsi="Arial" w:cs="Arial"/>
          <w:sz w:val="24"/>
          <w:szCs w:val="24"/>
        </w:rPr>
        <w:t>,</w:t>
      </w:r>
      <w:r w:rsidRPr="003A6EEC">
        <w:rPr>
          <w:rFonts w:ascii="Arial" w:hAnsi="Arial" w:cs="Arial"/>
          <w:sz w:val="24"/>
          <w:szCs w:val="24"/>
        </w:rPr>
        <w:t xml:space="preserve"> which can be overcome by providing more opportunities to their workers that bring loyalty between them and the organization. Organizations should provide the workplace to the racial foundation that will promote the ability</w:t>
      </w:r>
      <w:r w:rsidR="000D26A0">
        <w:rPr>
          <w:rFonts w:ascii="Arial" w:hAnsi="Arial" w:cs="Arial"/>
          <w:sz w:val="24"/>
          <w:szCs w:val="24"/>
        </w:rPr>
        <w:t>,</w:t>
      </w:r>
      <w:r w:rsidRPr="003A6EEC">
        <w:rPr>
          <w:rFonts w:ascii="Arial" w:hAnsi="Arial" w:cs="Arial"/>
          <w:sz w:val="24"/>
          <w:szCs w:val="24"/>
        </w:rPr>
        <w:t xml:space="preserve"> and there will be the workers equal to the real work required this will never put the employees under physiological pressure</w:t>
      </w:r>
      <w:r w:rsidR="000D26A0">
        <w:rPr>
          <w:rFonts w:ascii="Arial" w:hAnsi="Arial" w:cs="Arial"/>
          <w:sz w:val="24"/>
          <w:szCs w:val="24"/>
        </w:rPr>
        <w:t>,</w:t>
      </w:r>
      <w:r w:rsidRPr="003A6EEC">
        <w:rPr>
          <w:rFonts w:ascii="Arial" w:hAnsi="Arial" w:cs="Arial"/>
          <w:sz w:val="24"/>
          <w:szCs w:val="24"/>
        </w:rPr>
        <w:t xml:space="preserve"> and there will be a healthy atmosphere that results in the more production of the organization (</w:t>
      </w:r>
      <w:proofErr w:type="spellStart"/>
      <w:r w:rsidR="00BC6679" w:rsidRPr="003A6EEC">
        <w:rPr>
          <w:rFonts w:ascii="Arial" w:hAnsi="Arial" w:cs="Arial"/>
          <w:sz w:val="24"/>
          <w:szCs w:val="24"/>
          <w:shd w:val="clear" w:color="auto" w:fill="FFFFFF"/>
        </w:rPr>
        <w:t>Diermeier</w:t>
      </w:r>
      <w:proofErr w:type="spellEnd"/>
      <w:r w:rsidR="00BC6679" w:rsidRPr="003A6EEC">
        <w:rPr>
          <w:rFonts w:ascii="Arial" w:hAnsi="Arial" w:cs="Arial"/>
          <w:sz w:val="24"/>
          <w:szCs w:val="24"/>
          <w:shd w:val="clear" w:color="auto" w:fill="FFFFFF"/>
        </w:rPr>
        <w:t>,</w:t>
      </w:r>
      <w:r w:rsidRPr="003A6EEC">
        <w:rPr>
          <w:rFonts w:ascii="Arial" w:hAnsi="Arial" w:cs="Arial"/>
          <w:sz w:val="24"/>
          <w:szCs w:val="24"/>
          <w:shd w:val="clear" w:color="auto" w:fill="FFFFFF"/>
        </w:rPr>
        <w:t xml:space="preserve"> 2017</w:t>
      </w:r>
      <w:r w:rsidRPr="003A6EEC">
        <w:rPr>
          <w:rFonts w:ascii="Arial" w:hAnsi="Arial" w:cs="Arial"/>
          <w:sz w:val="24"/>
          <w:szCs w:val="24"/>
        </w:rPr>
        <w:t>). The satisfied employees will promote the products due to the healthy relationship</w:t>
      </w:r>
      <w:r w:rsidR="000D26A0">
        <w:rPr>
          <w:rFonts w:ascii="Arial" w:hAnsi="Arial" w:cs="Arial"/>
          <w:sz w:val="24"/>
          <w:szCs w:val="24"/>
        </w:rPr>
        <w:t>,</w:t>
      </w:r>
      <w:r w:rsidRPr="003A6EEC">
        <w:rPr>
          <w:rFonts w:ascii="Arial" w:hAnsi="Arial" w:cs="Arial"/>
          <w:sz w:val="24"/>
          <w:szCs w:val="24"/>
        </w:rPr>
        <w:t xml:space="preserve"> and results will be the off to chart and more current ratio.</w:t>
      </w:r>
    </w:p>
    <w:p w14:paraId="6F5EBC83" w14:textId="77777777" w:rsidR="0092637C" w:rsidRPr="003A6EEC" w:rsidRDefault="0092637C" w:rsidP="0092637C">
      <w:pPr>
        <w:spacing w:line="480" w:lineRule="auto"/>
        <w:jc w:val="both"/>
        <w:rPr>
          <w:rFonts w:ascii="Arial" w:hAnsi="Arial" w:cs="Arial"/>
          <w:b/>
          <w:sz w:val="24"/>
          <w:szCs w:val="24"/>
        </w:rPr>
      </w:pPr>
      <w:r w:rsidRPr="003A6EEC">
        <w:rPr>
          <w:rFonts w:ascii="Arial" w:hAnsi="Arial" w:cs="Arial"/>
          <w:b/>
          <w:sz w:val="24"/>
          <w:szCs w:val="24"/>
        </w:rPr>
        <w:t>Opportunities of Mercedes Benz</w:t>
      </w:r>
    </w:p>
    <w:p w14:paraId="2072DD16" w14:textId="77777777" w:rsidR="0092637C" w:rsidRPr="003A6EEC" w:rsidRDefault="0092637C" w:rsidP="0092637C">
      <w:pPr>
        <w:spacing w:line="480" w:lineRule="auto"/>
        <w:jc w:val="both"/>
        <w:rPr>
          <w:rFonts w:ascii="Arial" w:hAnsi="Arial" w:cs="Arial"/>
          <w:sz w:val="24"/>
          <w:szCs w:val="24"/>
        </w:rPr>
      </w:pPr>
      <w:r w:rsidRPr="003A6EEC">
        <w:rPr>
          <w:rFonts w:ascii="Arial" w:hAnsi="Arial" w:cs="Arial"/>
          <w:sz w:val="24"/>
          <w:szCs w:val="24"/>
        </w:rPr>
        <w:t xml:space="preserve">The populace has been expanding and increment in the </w:t>
      </w:r>
      <w:r w:rsidR="000D26A0">
        <w:rPr>
          <w:rFonts w:ascii="Arial" w:hAnsi="Arial" w:cs="Arial"/>
          <w:sz w:val="24"/>
          <w:szCs w:val="24"/>
        </w:rPr>
        <w:t>number</w:t>
      </w:r>
      <w:r w:rsidRPr="003A6EEC">
        <w:rPr>
          <w:rFonts w:ascii="Arial" w:hAnsi="Arial" w:cs="Arial"/>
          <w:sz w:val="24"/>
          <w:szCs w:val="24"/>
        </w:rPr>
        <w:t xml:space="preserve"> of likely purchaser</w:t>
      </w:r>
      <w:r w:rsidR="000D26A0">
        <w:rPr>
          <w:rFonts w:ascii="Arial" w:hAnsi="Arial" w:cs="Arial"/>
          <w:sz w:val="24"/>
          <w:szCs w:val="24"/>
        </w:rPr>
        <w:t>s,</w:t>
      </w:r>
      <w:r w:rsidRPr="003A6EEC">
        <w:rPr>
          <w:rFonts w:ascii="Arial" w:hAnsi="Arial" w:cs="Arial"/>
          <w:sz w:val="24"/>
          <w:szCs w:val="24"/>
        </w:rPr>
        <w:t xml:space="preserve"> and a low expansion rate gives a chance to the organization at lower financing cost. Mercedes Benz should utilize the E-business industry for the development of deals. The less tax rate opportunity can break the transport barrier and can bring the brand in different nations </w:t>
      </w:r>
      <w:r w:rsidRPr="003A6EEC">
        <w:rPr>
          <w:rFonts w:ascii="Arial" w:hAnsi="Arial" w:cs="Arial"/>
          <w:sz w:val="24"/>
          <w:szCs w:val="24"/>
        </w:rPr>
        <w:lastRenderedPageBreak/>
        <w:t>with the help of sponsorship (</w:t>
      </w:r>
      <w:r w:rsidR="00BC6679" w:rsidRPr="003A6EEC">
        <w:rPr>
          <w:rFonts w:ascii="Arial" w:hAnsi="Arial" w:cs="Arial"/>
          <w:sz w:val="24"/>
          <w:szCs w:val="24"/>
          <w:shd w:val="clear" w:color="auto" w:fill="FFFFFF"/>
        </w:rPr>
        <w:t xml:space="preserve">Australia, </w:t>
      </w:r>
      <w:r w:rsidRPr="003A6EEC">
        <w:rPr>
          <w:rFonts w:ascii="Arial" w:hAnsi="Arial" w:cs="Arial"/>
          <w:sz w:val="24"/>
          <w:szCs w:val="24"/>
          <w:shd w:val="clear" w:color="auto" w:fill="FFFFFF"/>
        </w:rPr>
        <w:t>2017</w:t>
      </w:r>
      <w:r w:rsidRPr="003A6EEC">
        <w:rPr>
          <w:rFonts w:ascii="Arial" w:hAnsi="Arial" w:cs="Arial"/>
          <w:sz w:val="24"/>
          <w:szCs w:val="24"/>
        </w:rPr>
        <w:t xml:space="preserve">). Sponsorship can make the brand more visible and highlighted that </w:t>
      </w:r>
      <w:r w:rsidR="000D26A0">
        <w:rPr>
          <w:rFonts w:ascii="Arial" w:hAnsi="Arial" w:cs="Arial"/>
          <w:sz w:val="24"/>
          <w:szCs w:val="24"/>
        </w:rPr>
        <w:t xml:space="preserve">it </w:t>
      </w:r>
      <w:r w:rsidRPr="003A6EEC">
        <w:rPr>
          <w:rFonts w:ascii="Arial" w:hAnsi="Arial" w:cs="Arial"/>
          <w:sz w:val="24"/>
          <w:szCs w:val="24"/>
        </w:rPr>
        <w:t>w</w:t>
      </w:r>
      <w:r w:rsidR="000D26A0">
        <w:rPr>
          <w:rFonts w:ascii="Arial" w:hAnsi="Arial" w:cs="Arial"/>
          <w:sz w:val="24"/>
          <w:szCs w:val="24"/>
        </w:rPr>
        <w:t>ould</w:t>
      </w:r>
      <w:r w:rsidRPr="003A6EEC">
        <w:rPr>
          <w:rFonts w:ascii="Arial" w:hAnsi="Arial" w:cs="Arial"/>
          <w:sz w:val="24"/>
          <w:szCs w:val="24"/>
        </w:rPr>
        <w:t xml:space="preserve"> develop a connection between the product's name and the people. Virtual organization opportunity should use by the Mercedes Benz to joined the vendors by IT technology to exploit the marketing by sharing ideas and skills (</w:t>
      </w:r>
      <w:r w:rsidR="00BC6679" w:rsidRPr="003A6EEC">
        <w:rPr>
          <w:rFonts w:ascii="Arial" w:hAnsi="Arial" w:cs="Arial"/>
          <w:sz w:val="24"/>
          <w:szCs w:val="24"/>
          <w:shd w:val="clear" w:color="auto" w:fill="FFFFFF"/>
        </w:rPr>
        <w:t>Fischer,</w:t>
      </w:r>
      <w:r w:rsidRPr="003A6EEC">
        <w:rPr>
          <w:rFonts w:ascii="Arial" w:hAnsi="Arial" w:cs="Arial"/>
          <w:sz w:val="24"/>
          <w:szCs w:val="24"/>
          <w:shd w:val="clear" w:color="auto" w:fill="FFFFFF"/>
        </w:rPr>
        <w:t xml:space="preserve"> 2019</w:t>
      </w:r>
      <w:r w:rsidRPr="003A6EEC">
        <w:rPr>
          <w:rFonts w:ascii="Arial" w:hAnsi="Arial" w:cs="Arial"/>
          <w:sz w:val="24"/>
          <w:szCs w:val="24"/>
        </w:rPr>
        <w:t>).</w:t>
      </w:r>
    </w:p>
    <w:p w14:paraId="71985341" w14:textId="77777777" w:rsidR="0092637C" w:rsidRPr="003A6EEC" w:rsidRDefault="0092637C" w:rsidP="0092637C">
      <w:pPr>
        <w:spacing w:line="480" w:lineRule="auto"/>
        <w:jc w:val="both"/>
        <w:rPr>
          <w:rFonts w:ascii="Arial" w:hAnsi="Arial" w:cs="Arial"/>
          <w:b/>
          <w:sz w:val="24"/>
          <w:szCs w:val="24"/>
        </w:rPr>
      </w:pPr>
      <w:r w:rsidRPr="003A6EEC">
        <w:rPr>
          <w:rFonts w:ascii="Arial" w:hAnsi="Arial" w:cs="Arial"/>
          <w:b/>
          <w:sz w:val="24"/>
          <w:szCs w:val="24"/>
        </w:rPr>
        <w:t>Threats of Mercedes Benz</w:t>
      </w:r>
    </w:p>
    <w:p w14:paraId="7BBEE2A4" w14:textId="77777777" w:rsidR="0092637C" w:rsidRPr="003A6EEC" w:rsidRDefault="0092637C" w:rsidP="0092637C">
      <w:pPr>
        <w:spacing w:line="480" w:lineRule="auto"/>
        <w:jc w:val="both"/>
        <w:rPr>
          <w:rFonts w:ascii="Arial" w:hAnsi="Arial" w:cs="Arial"/>
          <w:sz w:val="24"/>
          <w:szCs w:val="24"/>
        </w:rPr>
      </w:pPr>
      <w:r w:rsidRPr="003A6EEC">
        <w:rPr>
          <w:rFonts w:ascii="Arial" w:hAnsi="Arial" w:cs="Arial"/>
          <w:sz w:val="24"/>
          <w:szCs w:val="24"/>
        </w:rPr>
        <w:t>Technological advancement by a couple of contenders and bartering intensity of providers diminishing Mercedes Benz by and a large piece of the overall industry along these lines expanding rivalry and new participants in business sectors are the danger to Mercedes Benz. Mercedes Benz innovation has the potential to change the innovation according to the customer's demand with the help of youth ideas (</w:t>
      </w:r>
      <w:r w:rsidR="00BC6679" w:rsidRPr="003A6EEC">
        <w:rPr>
          <w:rFonts w:ascii="Arial" w:hAnsi="Arial" w:cs="Arial"/>
          <w:sz w:val="24"/>
          <w:szCs w:val="24"/>
          <w:shd w:val="clear" w:color="auto" w:fill="FFFFFF"/>
        </w:rPr>
        <w:t>ARENDAS,</w:t>
      </w:r>
      <w:r w:rsidRPr="003A6EEC">
        <w:rPr>
          <w:rFonts w:ascii="Arial" w:hAnsi="Arial" w:cs="Arial"/>
          <w:sz w:val="24"/>
          <w:szCs w:val="24"/>
          <w:shd w:val="clear" w:color="auto" w:fill="FFFFFF"/>
        </w:rPr>
        <w:t xml:space="preserve"> 2016</w:t>
      </w:r>
      <w:r w:rsidRPr="003A6EEC">
        <w:rPr>
          <w:rFonts w:ascii="Arial" w:hAnsi="Arial" w:cs="Arial"/>
          <w:sz w:val="24"/>
          <w:szCs w:val="24"/>
        </w:rPr>
        <w:t xml:space="preserve">). This will bring the healthy relationship between products of Mercedes Benz and people. </w:t>
      </w:r>
    </w:p>
    <w:p w14:paraId="65099B7F" w14:textId="36099B9D" w:rsidR="0092637C" w:rsidRDefault="0092637C" w:rsidP="0092637C">
      <w:pPr>
        <w:spacing w:line="480" w:lineRule="auto"/>
        <w:jc w:val="both"/>
        <w:rPr>
          <w:rFonts w:ascii="Arial" w:hAnsi="Arial" w:cs="Arial"/>
          <w:sz w:val="24"/>
          <w:szCs w:val="24"/>
          <w:shd w:val="clear" w:color="auto" w:fill="FFFFFF"/>
        </w:rPr>
      </w:pPr>
    </w:p>
    <w:p w14:paraId="3C9F42F6" w14:textId="77777777" w:rsidR="00BC6679" w:rsidRPr="003A6EEC" w:rsidRDefault="00BC6679" w:rsidP="0092637C">
      <w:pPr>
        <w:spacing w:line="480" w:lineRule="auto"/>
        <w:jc w:val="both"/>
        <w:rPr>
          <w:rFonts w:ascii="Arial" w:hAnsi="Arial" w:cs="Arial"/>
          <w:b/>
          <w:bCs/>
          <w:sz w:val="24"/>
          <w:szCs w:val="24"/>
          <w:shd w:val="clear" w:color="auto" w:fill="FFFFFF"/>
        </w:rPr>
      </w:pPr>
    </w:p>
    <w:p w14:paraId="44D89974" w14:textId="77777777" w:rsidR="0092637C" w:rsidRPr="003A6EEC" w:rsidRDefault="0092637C" w:rsidP="0092637C">
      <w:pPr>
        <w:spacing w:line="480" w:lineRule="auto"/>
        <w:jc w:val="both"/>
        <w:rPr>
          <w:rFonts w:ascii="Arial" w:hAnsi="Arial" w:cs="Arial"/>
          <w:b/>
          <w:bCs/>
          <w:sz w:val="24"/>
          <w:szCs w:val="24"/>
          <w:shd w:val="clear" w:color="auto" w:fill="FFFFFF"/>
        </w:rPr>
      </w:pPr>
      <w:r w:rsidRPr="003A6EEC">
        <w:rPr>
          <w:rFonts w:ascii="Arial" w:hAnsi="Arial" w:cs="Arial"/>
          <w:b/>
          <w:bCs/>
          <w:sz w:val="24"/>
          <w:szCs w:val="24"/>
          <w:shd w:val="clear" w:color="auto" w:fill="FFFFFF"/>
        </w:rPr>
        <w:t>References:</w:t>
      </w:r>
    </w:p>
    <w:p w14:paraId="4483D8EC" w14:textId="77777777" w:rsidR="00BC6679" w:rsidRPr="003A6EEC" w:rsidRDefault="0092637C" w:rsidP="00BC6679">
      <w:pPr>
        <w:spacing w:line="480" w:lineRule="auto"/>
        <w:jc w:val="both"/>
        <w:rPr>
          <w:rFonts w:ascii="Arial" w:hAnsi="Arial" w:cs="Arial"/>
          <w:sz w:val="24"/>
          <w:szCs w:val="24"/>
          <w:shd w:val="clear" w:color="auto" w:fill="FFFFFF"/>
        </w:rPr>
      </w:pPr>
      <w:r w:rsidRPr="003A6EEC">
        <w:rPr>
          <w:rFonts w:ascii="Arial" w:hAnsi="Arial" w:cs="Arial"/>
          <w:sz w:val="24"/>
          <w:szCs w:val="24"/>
          <w:shd w:val="clear" w:color="auto" w:fill="FFFFFF"/>
        </w:rPr>
        <w:t>Shaw, D.T., 2019. A Quantitative Evaluation of the Pr</w:t>
      </w:r>
      <w:r w:rsidR="00BC6679" w:rsidRPr="003A6EEC">
        <w:rPr>
          <w:rFonts w:ascii="Arial" w:hAnsi="Arial" w:cs="Arial"/>
          <w:sz w:val="24"/>
          <w:szCs w:val="24"/>
          <w:shd w:val="clear" w:color="auto" w:fill="FFFFFF"/>
        </w:rPr>
        <w:t xml:space="preserve">oductivity of the Mercedes-Benz </w:t>
      </w:r>
      <w:r w:rsidRPr="003A6EEC">
        <w:rPr>
          <w:rFonts w:ascii="Arial" w:hAnsi="Arial" w:cs="Arial"/>
          <w:sz w:val="24"/>
          <w:szCs w:val="24"/>
          <w:shd w:val="clear" w:color="auto" w:fill="FFFFFF"/>
        </w:rPr>
        <w:t>Production System.</w:t>
      </w:r>
    </w:p>
    <w:p w14:paraId="1125B126" w14:textId="77777777" w:rsidR="0092637C" w:rsidRPr="003A6EEC" w:rsidRDefault="0092637C" w:rsidP="00BC6679">
      <w:pPr>
        <w:spacing w:line="480" w:lineRule="auto"/>
        <w:jc w:val="both"/>
        <w:rPr>
          <w:rFonts w:ascii="Arial" w:hAnsi="Arial" w:cs="Arial"/>
          <w:sz w:val="24"/>
          <w:szCs w:val="24"/>
          <w:shd w:val="clear" w:color="auto" w:fill="FFFFFF"/>
        </w:rPr>
      </w:pPr>
      <w:proofErr w:type="spellStart"/>
      <w:r w:rsidRPr="003A6EEC">
        <w:rPr>
          <w:rFonts w:ascii="Arial" w:hAnsi="Arial" w:cs="Arial"/>
          <w:sz w:val="24"/>
          <w:szCs w:val="24"/>
          <w:shd w:val="clear" w:color="auto" w:fill="FFFFFF"/>
        </w:rPr>
        <w:t>Keinan</w:t>
      </w:r>
      <w:proofErr w:type="spellEnd"/>
      <w:r w:rsidRPr="003A6EEC">
        <w:rPr>
          <w:rFonts w:ascii="Arial" w:hAnsi="Arial" w:cs="Arial"/>
          <w:sz w:val="24"/>
          <w:szCs w:val="24"/>
          <w:shd w:val="clear" w:color="auto" w:fill="FFFFFF"/>
        </w:rPr>
        <w:t xml:space="preserve">, A., Heine, K., </w:t>
      </w:r>
      <w:proofErr w:type="spellStart"/>
      <w:r w:rsidRPr="003A6EEC">
        <w:rPr>
          <w:rFonts w:ascii="Arial" w:hAnsi="Arial" w:cs="Arial"/>
          <w:sz w:val="24"/>
          <w:szCs w:val="24"/>
          <w:shd w:val="clear" w:color="auto" w:fill="FFFFFF"/>
        </w:rPr>
        <w:t>Cervellon</w:t>
      </w:r>
      <w:proofErr w:type="spellEnd"/>
      <w:r w:rsidRPr="003A6EEC">
        <w:rPr>
          <w:rFonts w:ascii="Arial" w:hAnsi="Arial" w:cs="Arial"/>
          <w:sz w:val="24"/>
          <w:szCs w:val="24"/>
          <w:shd w:val="clear" w:color="auto" w:fill="FFFFFF"/>
        </w:rPr>
        <w:t xml:space="preserve">, M.C. and </w:t>
      </w:r>
      <w:proofErr w:type="spellStart"/>
      <w:r w:rsidRPr="003A6EEC">
        <w:rPr>
          <w:rFonts w:ascii="Arial" w:hAnsi="Arial" w:cs="Arial"/>
          <w:sz w:val="24"/>
          <w:szCs w:val="24"/>
          <w:shd w:val="clear" w:color="auto" w:fill="FFFFFF"/>
        </w:rPr>
        <w:t>Crener</w:t>
      </w:r>
      <w:proofErr w:type="spellEnd"/>
      <w:r w:rsidRPr="003A6EEC">
        <w:rPr>
          <w:rFonts w:ascii="Arial" w:hAnsi="Arial" w:cs="Arial"/>
          <w:sz w:val="24"/>
          <w:szCs w:val="24"/>
          <w:shd w:val="clear" w:color="auto" w:fill="FFFFFF"/>
        </w:rPr>
        <w:t>, S., 2019. Mercedes and the Relaunch of Maybach: Reviving a Heritage Automobile Brand.</w:t>
      </w:r>
    </w:p>
    <w:p w14:paraId="6E09C95B" w14:textId="77777777" w:rsidR="0092637C" w:rsidRPr="003A6EEC" w:rsidRDefault="0092637C" w:rsidP="00BC6679">
      <w:pPr>
        <w:spacing w:line="480" w:lineRule="auto"/>
        <w:jc w:val="both"/>
        <w:rPr>
          <w:rFonts w:ascii="Arial" w:hAnsi="Arial" w:cs="Arial"/>
          <w:sz w:val="24"/>
          <w:szCs w:val="24"/>
          <w:shd w:val="clear" w:color="auto" w:fill="FFFFFF"/>
        </w:rPr>
      </w:pPr>
      <w:proofErr w:type="spellStart"/>
      <w:r w:rsidRPr="003A6EEC">
        <w:rPr>
          <w:rFonts w:ascii="Arial" w:hAnsi="Arial" w:cs="Arial"/>
          <w:sz w:val="24"/>
          <w:szCs w:val="24"/>
          <w:shd w:val="clear" w:color="auto" w:fill="FFFFFF"/>
        </w:rPr>
        <w:lastRenderedPageBreak/>
        <w:t>Zanchi</w:t>
      </w:r>
      <w:proofErr w:type="spellEnd"/>
      <w:r w:rsidRPr="003A6EEC">
        <w:rPr>
          <w:rFonts w:ascii="Arial" w:hAnsi="Arial" w:cs="Arial"/>
          <w:sz w:val="24"/>
          <w:szCs w:val="24"/>
          <w:shd w:val="clear" w:color="auto" w:fill="FFFFFF"/>
        </w:rPr>
        <w:t xml:space="preserve">, L., </w:t>
      </w:r>
      <w:proofErr w:type="spellStart"/>
      <w:r w:rsidRPr="003A6EEC">
        <w:rPr>
          <w:rFonts w:ascii="Arial" w:hAnsi="Arial" w:cs="Arial"/>
          <w:sz w:val="24"/>
          <w:szCs w:val="24"/>
          <w:shd w:val="clear" w:color="auto" w:fill="FFFFFF"/>
        </w:rPr>
        <w:t>Delogu</w:t>
      </w:r>
      <w:proofErr w:type="spellEnd"/>
      <w:r w:rsidRPr="003A6EEC">
        <w:rPr>
          <w:rFonts w:ascii="Arial" w:hAnsi="Arial" w:cs="Arial"/>
          <w:sz w:val="24"/>
          <w:szCs w:val="24"/>
          <w:shd w:val="clear" w:color="auto" w:fill="FFFFFF"/>
        </w:rPr>
        <w:t xml:space="preserve">, M., </w:t>
      </w:r>
      <w:proofErr w:type="spellStart"/>
      <w:r w:rsidRPr="003A6EEC">
        <w:rPr>
          <w:rFonts w:ascii="Arial" w:hAnsi="Arial" w:cs="Arial"/>
          <w:sz w:val="24"/>
          <w:szCs w:val="24"/>
          <w:shd w:val="clear" w:color="auto" w:fill="FFFFFF"/>
        </w:rPr>
        <w:t>Zamagni</w:t>
      </w:r>
      <w:proofErr w:type="spellEnd"/>
      <w:r w:rsidRPr="003A6EEC">
        <w:rPr>
          <w:rFonts w:ascii="Arial" w:hAnsi="Arial" w:cs="Arial"/>
          <w:sz w:val="24"/>
          <w:szCs w:val="24"/>
          <w:shd w:val="clear" w:color="auto" w:fill="FFFFFF"/>
        </w:rPr>
        <w:t xml:space="preserve">, A. and </w:t>
      </w:r>
      <w:proofErr w:type="spellStart"/>
      <w:r w:rsidRPr="003A6EEC">
        <w:rPr>
          <w:rFonts w:ascii="Arial" w:hAnsi="Arial" w:cs="Arial"/>
          <w:sz w:val="24"/>
          <w:szCs w:val="24"/>
          <w:shd w:val="clear" w:color="auto" w:fill="FFFFFF"/>
        </w:rPr>
        <w:t>Pierini</w:t>
      </w:r>
      <w:proofErr w:type="spellEnd"/>
      <w:r w:rsidRPr="003A6EEC">
        <w:rPr>
          <w:rFonts w:ascii="Arial" w:hAnsi="Arial" w:cs="Arial"/>
          <w:sz w:val="24"/>
          <w:szCs w:val="24"/>
          <w:shd w:val="clear" w:color="auto" w:fill="FFFFFF"/>
        </w:rPr>
        <w:t>, M., 2018. Analysis of the main elements affecting social LCA applications: challenges for the automotive sector. </w:t>
      </w:r>
      <w:r w:rsidRPr="003A6EEC">
        <w:rPr>
          <w:rFonts w:ascii="Arial" w:hAnsi="Arial" w:cs="Arial"/>
          <w:i/>
          <w:iCs/>
          <w:sz w:val="24"/>
          <w:szCs w:val="24"/>
          <w:shd w:val="clear" w:color="auto" w:fill="FFFFFF"/>
        </w:rPr>
        <w:t>The International Journal of Life Cycle Assessment</w:t>
      </w:r>
      <w:r w:rsidRPr="003A6EEC">
        <w:rPr>
          <w:rFonts w:ascii="Arial" w:hAnsi="Arial" w:cs="Arial"/>
          <w:sz w:val="24"/>
          <w:szCs w:val="24"/>
          <w:shd w:val="clear" w:color="auto" w:fill="FFFFFF"/>
        </w:rPr>
        <w:t>, </w:t>
      </w:r>
      <w:r w:rsidRPr="003A6EEC">
        <w:rPr>
          <w:rFonts w:ascii="Arial" w:hAnsi="Arial" w:cs="Arial"/>
          <w:i/>
          <w:iCs/>
          <w:sz w:val="24"/>
          <w:szCs w:val="24"/>
          <w:shd w:val="clear" w:color="auto" w:fill="FFFFFF"/>
        </w:rPr>
        <w:t>23</w:t>
      </w:r>
      <w:r w:rsidRPr="003A6EEC">
        <w:rPr>
          <w:rFonts w:ascii="Arial" w:hAnsi="Arial" w:cs="Arial"/>
          <w:sz w:val="24"/>
          <w:szCs w:val="24"/>
          <w:shd w:val="clear" w:color="auto" w:fill="FFFFFF"/>
        </w:rPr>
        <w:t>(3), pp.519-535.</w:t>
      </w:r>
    </w:p>
    <w:p w14:paraId="087E9E00" w14:textId="77777777" w:rsidR="0092637C" w:rsidRPr="003A6EEC" w:rsidRDefault="0092637C" w:rsidP="00BC6679">
      <w:pPr>
        <w:spacing w:line="480" w:lineRule="auto"/>
        <w:jc w:val="both"/>
        <w:rPr>
          <w:rFonts w:ascii="Arial" w:hAnsi="Arial" w:cs="Arial"/>
          <w:sz w:val="24"/>
          <w:szCs w:val="24"/>
          <w:shd w:val="clear" w:color="auto" w:fill="FFFFFF"/>
        </w:rPr>
      </w:pPr>
      <w:r w:rsidRPr="003A6EEC">
        <w:rPr>
          <w:rFonts w:ascii="Arial" w:hAnsi="Arial" w:cs="Arial"/>
          <w:sz w:val="24"/>
          <w:szCs w:val="24"/>
          <w:shd w:val="clear" w:color="auto" w:fill="FFFFFF"/>
        </w:rPr>
        <w:t xml:space="preserve">ARENDAS, Z., 2016. Industrial Relations in Car-manufacturing Industry: a Comparative Case Study of Audi </w:t>
      </w:r>
      <w:proofErr w:type="spellStart"/>
      <w:r w:rsidRPr="003A6EEC">
        <w:rPr>
          <w:rFonts w:ascii="Arial" w:hAnsi="Arial" w:cs="Arial"/>
          <w:sz w:val="24"/>
          <w:szCs w:val="24"/>
          <w:shd w:val="clear" w:color="auto" w:fill="FFFFFF"/>
        </w:rPr>
        <w:t>Hungaria</w:t>
      </w:r>
      <w:proofErr w:type="spellEnd"/>
      <w:r w:rsidRPr="003A6EEC">
        <w:rPr>
          <w:rFonts w:ascii="Arial" w:hAnsi="Arial" w:cs="Arial"/>
          <w:sz w:val="24"/>
          <w:szCs w:val="24"/>
          <w:shd w:val="clear" w:color="auto" w:fill="FFFFFF"/>
        </w:rPr>
        <w:t>, Gyor and Mercedes Benz, Kecskemet.</w:t>
      </w:r>
    </w:p>
    <w:p w14:paraId="7C8015E0" w14:textId="77777777" w:rsidR="0092637C" w:rsidRPr="003A6EEC" w:rsidRDefault="0092637C" w:rsidP="007801DB">
      <w:pPr>
        <w:spacing w:line="480" w:lineRule="auto"/>
        <w:jc w:val="both"/>
        <w:rPr>
          <w:rFonts w:ascii="Arial" w:hAnsi="Arial" w:cs="Arial"/>
          <w:sz w:val="24"/>
          <w:szCs w:val="24"/>
          <w:shd w:val="clear" w:color="auto" w:fill="FFFFFF"/>
        </w:rPr>
      </w:pPr>
      <w:r w:rsidRPr="003A6EEC">
        <w:rPr>
          <w:rFonts w:ascii="Arial" w:hAnsi="Arial" w:cs="Arial"/>
          <w:sz w:val="24"/>
          <w:szCs w:val="24"/>
          <w:shd w:val="clear" w:color="auto" w:fill="FFFFFF"/>
        </w:rPr>
        <w:t>Australia, M.B., 2017. Change Process.</w:t>
      </w:r>
    </w:p>
    <w:p w14:paraId="58D43533" w14:textId="77777777" w:rsidR="0092637C" w:rsidRPr="003A6EEC" w:rsidRDefault="0092637C" w:rsidP="007801DB">
      <w:pPr>
        <w:spacing w:line="480" w:lineRule="auto"/>
        <w:jc w:val="both"/>
        <w:rPr>
          <w:rFonts w:ascii="Arial" w:hAnsi="Arial" w:cs="Arial"/>
          <w:sz w:val="24"/>
          <w:szCs w:val="24"/>
          <w:shd w:val="clear" w:color="auto" w:fill="FFFFFF"/>
        </w:rPr>
      </w:pPr>
      <w:r w:rsidRPr="003A6EEC">
        <w:rPr>
          <w:rFonts w:ascii="Arial" w:hAnsi="Arial" w:cs="Arial"/>
          <w:sz w:val="24"/>
          <w:szCs w:val="24"/>
          <w:shd w:val="clear" w:color="auto" w:fill="FFFFFF"/>
        </w:rPr>
        <w:t>Fischer, M., 2019. Practice Prize Paper–Managing Advertising Campaigns for New Product Launches: An Application at Mercedes-Benz. </w:t>
      </w:r>
      <w:r w:rsidRPr="003A6EEC">
        <w:rPr>
          <w:rFonts w:ascii="Arial" w:hAnsi="Arial" w:cs="Arial"/>
          <w:i/>
          <w:iCs/>
          <w:sz w:val="24"/>
          <w:szCs w:val="24"/>
          <w:shd w:val="clear" w:color="auto" w:fill="FFFFFF"/>
        </w:rPr>
        <w:t>Marketing Science</w:t>
      </w:r>
      <w:r w:rsidRPr="003A6EEC">
        <w:rPr>
          <w:rFonts w:ascii="Arial" w:hAnsi="Arial" w:cs="Arial"/>
          <w:sz w:val="24"/>
          <w:szCs w:val="24"/>
          <w:shd w:val="clear" w:color="auto" w:fill="FFFFFF"/>
        </w:rPr>
        <w:t>, </w:t>
      </w:r>
      <w:r w:rsidRPr="003A6EEC">
        <w:rPr>
          <w:rFonts w:ascii="Arial" w:hAnsi="Arial" w:cs="Arial"/>
          <w:i/>
          <w:iCs/>
          <w:sz w:val="24"/>
          <w:szCs w:val="24"/>
          <w:shd w:val="clear" w:color="auto" w:fill="FFFFFF"/>
        </w:rPr>
        <w:t>38</w:t>
      </w:r>
      <w:r w:rsidRPr="003A6EEC">
        <w:rPr>
          <w:rFonts w:ascii="Arial" w:hAnsi="Arial" w:cs="Arial"/>
          <w:sz w:val="24"/>
          <w:szCs w:val="24"/>
          <w:shd w:val="clear" w:color="auto" w:fill="FFFFFF"/>
        </w:rPr>
        <w:t>(2), pp.343-359.</w:t>
      </w:r>
    </w:p>
    <w:p w14:paraId="6009C50F" w14:textId="77777777" w:rsidR="0092637C" w:rsidRPr="003A6EEC" w:rsidRDefault="0092637C" w:rsidP="007801DB">
      <w:pPr>
        <w:spacing w:line="480" w:lineRule="auto"/>
        <w:jc w:val="both"/>
        <w:rPr>
          <w:rFonts w:ascii="Arial" w:hAnsi="Arial" w:cs="Arial"/>
          <w:sz w:val="24"/>
          <w:szCs w:val="24"/>
          <w:shd w:val="clear" w:color="auto" w:fill="FFFFFF"/>
        </w:rPr>
      </w:pPr>
      <w:proofErr w:type="spellStart"/>
      <w:r w:rsidRPr="003A6EEC">
        <w:rPr>
          <w:rFonts w:ascii="Arial" w:hAnsi="Arial" w:cs="Arial"/>
          <w:sz w:val="24"/>
          <w:szCs w:val="24"/>
          <w:shd w:val="clear" w:color="auto" w:fill="FFFFFF"/>
        </w:rPr>
        <w:t>Diermeier</w:t>
      </w:r>
      <w:proofErr w:type="spellEnd"/>
      <w:r w:rsidRPr="003A6EEC">
        <w:rPr>
          <w:rFonts w:ascii="Arial" w:hAnsi="Arial" w:cs="Arial"/>
          <w:sz w:val="24"/>
          <w:szCs w:val="24"/>
          <w:shd w:val="clear" w:color="auto" w:fill="FFFFFF"/>
        </w:rPr>
        <w:t>, D., 2017. Mercedes and the moose test (b). </w:t>
      </w:r>
      <w:r w:rsidRPr="003A6EEC">
        <w:rPr>
          <w:rFonts w:ascii="Arial" w:hAnsi="Arial" w:cs="Arial"/>
          <w:i/>
          <w:iCs/>
          <w:sz w:val="24"/>
          <w:szCs w:val="24"/>
          <w:shd w:val="clear" w:color="auto" w:fill="FFFFFF"/>
        </w:rPr>
        <w:t>Kellogg School of Management Cases</w:t>
      </w:r>
      <w:r w:rsidRPr="003A6EEC">
        <w:rPr>
          <w:rFonts w:ascii="Arial" w:hAnsi="Arial" w:cs="Arial"/>
          <w:sz w:val="24"/>
          <w:szCs w:val="24"/>
          <w:shd w:val="clear" w:color="auto" w:fill="FFFFFF"/>
        </w:rPr>
        <w:t>.</w:t>
      </w:r>
    </w:p>
    <w:p w14:paraId="71D9C0FD" w14:textId="77777777" w:rsidR="000B02E3" w:rsidRPr="003A6EEC" w:rsidRDefault="000B02E3" w:rsidP="0086015B">
      <w:pPr>
        <w:spacing w:line="480" w:lineRule="auto"/>
        <w:rPr>
          <w:rFonts w:ascii="Arial" w:hAnsi="Arial" w:cs="Arial"/>
          <w:b/>
          <w:sz w:val="24"/>
          <w:szCs w:val="24"/>
        </w:rPr>
      </w:pPr>
    </w:p>
    <w:p w14:paraId="49CDA35E" w14:textId="77777777" w:rsidR="00531CD5" w:rsidRPr="003A6EEC" w:rsidRDefault="00531CD5" w:rsidP="00531CD5">
      <w:pPr>
        <w:spacing w:line="480" w:lineRule="auto"/>
        <w:rPr>
          <w:rFonts w:ascii="Arial" w:hAnsi="Arial" w:cs="Arial"/>
          <w:sz w:val="24"/>
          <w:szCs w:val="24"/>
        </w:rPr>
      </w:pPr>
    </w:p>
    <w:p w14:paraId="710137EB" w14:textId="77777777" w:rsidR="00531CD5" w:rsidRPr="003A6EEC" w:rsidRDefault="00531CD5" w:rsidP="00531CD5">
      <w:pPr>
        <w:spacing w:line="480" w:lineRule="auto"/>
        <w:rPr>
          <w:rFonts w:ascii="Arial" w:hAnsi="Arial" w:cs="Arial"/>
          <w:sz w:val="24"/>
          <w:szCs w:val="24"/>
        </w:rPr>
      </w:pPr>
    </w:p>
    <w:p w14:paraId="56CB2C5A" w14:textId="77777777" w:rsidR="00531CD5" w:rsidRPr="003A6EEC" w:rsidRDefault="00531CD5" w:rsidP="00531CD5">
      <w:pPr>
        <w:spacing w:line="480" w:lineRule="auto"/>
        <w:rPr>
          <w:rFonts w:ascii="Arial" w:hAnsi="Arial" w:cs="Arial"/>
          <w:sz w:val="24"/>
          <w:szCs w:val="24"/>
        </w:rPr>
      </w:pPr>
    </w:p>
    <w:sectPr w:rsidR="00531CD5" w:rsidRPr="003A6E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16CA3" w14:textId="77777777" w:rsidR="00F52537" w:rsidRDefault="00F52537" w:rsidP="006700AF">
      <w:pPr>
        <w:spacing w:after="0" w:line="240" w:lineRule="auto"/>
      </w:pPr>
      <w:r>
        <w:separator/>
      </w:r>
    </w:p>
  </w:endnote>
  <w:endnote w:type="continuationSeparator" w:id="0">
    <w:p w14:paraId="5634F71A" w14:textId="77777777" w:rsidR="00F52537" w:rsidRDefault="00F52537" w:rsidP="0067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92762"/>
      <w:docPartObj>
        <w:docPartGallery w:val="Page Numbers (Bottom of Page)"/>
        <w:docPartUnique/>
      </w:docPartObj>
    </w:sdtPr>
    <w:sdtEndPr>
      <w:rPr>
        <w:color w:val="7F7F7F" w:themeColor="background1" w:themeShade="7F"/>
        <w:spacing w:val="60"/>
      </w:rPr>
    </w:sdtEndPr>
    <w:sdtContent>
      <w:p w14:paraId="32E90D41" w14:textId="05FE1314" w:rsidR="00A44DCD" w:rsidRDefault="00A44DC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5B9111" w14:textId="366F73E3" w:rsidR="006700AF" w:rsidRPr="006700AF" w:rsidRDefault="006700AF">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102C3" w14:textId="77777777" w:rsidR="00F52537" w:rsidRDefault="00F52537" w:rsidP="006700AF">
      <w:pPr>
        <w:spacing w:after="0" w:line="240" w:lineRule="auto"/>
      </w:pPr>
      <w:r>
        <w:separator/>
      </w:r>
    </w:p>
  </w:footnote>
  <w:footnote w:type="continuationSeparator" w:id="0">
    <w:p w14:paraId="31CA15A2" w14:textId="77777777" w:rsidR="00F52537" w:rsidRDefault="00F52537" w:rsidP="0067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8DFD" w14:textId="77777777" w:rsidR="006700AF" w:rsidRDefault="006700AF" w:rsidP="006700A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3NjOzNDAyMjA3NLVQ0lEKTi0uzszPAykwqgUAM/Vb7SwAAAA="/>
  </w:docVars>
  <w:rsids>
    <w:rsidRoot w:val="00531CD5"/>
    <w:rsid w:val="000709CB"/>
    <w:rsid w:val="00076296"/>
    <w:rsid w:val="000B02E3"/>
    <w:rsid w:val="000D1F20"/>
    <w:rsid w:val="000D26A0"/>
    <w:rsid w:val="00265BDB"/>
    <w:rsid w:val="002B377E"/>
    <w:rsid w:val="003225D3"/>
    <w:rsid w:val="00335D7B"/>
    <w:rsid w:val="003A6EEC"/>
    <w:rsid w:val="003B25C3"/>
    <w:rsid w:val="003D1D9C"/>
    <w:rsid w:val="00430EDA"/>
    <w:rsid w:val="00477DE0"/>
    <w:rsid w:val="004B4751"/>
    <w:rsid w:val="004D081E"/>
    <w:rsid w:val="00531CD5"/>
    <w:rsid w:val="00584A0E"/>
    <w:rsid w:val="006700AF"/>
    <w:rsid w:val="00740628"/>
    <w:rsid w:val="007801DB"/>
    <w:rsid w:val="007C44E7"/>
    <w:rsid w:val="0086015B"/>
    <w:rsid w:val="008C39EB"/>
    <w:rsid w:val="0092637C"/>
    <w:rsid w:val="00A41136"/>
    <w:rsid w:val="00A44DCD"/>
    <w:rsid w:val="00A50DF2"/>
    <w:rsid w:val="00A64C02"/>
    <w:rsid w:val="00B43768"/>
    <w:rsid w:val="00BC6679"/>
    <w:rsid w:val="00BF4EFF"/>
    <w:rsid w:val="00CB3331"/>
    <w:rsid w:val="00CC5AC3"/>
    <w:rsid w:val="00DB0567"/>
    <w:rsid w:val="00DB26CD"/>
    <w:rsid w:val="00F321DE"/>
    <w:rsid w:val="00F52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388F"/>
  <w15:docId w15:val="{0E757731-2F20-4CC2-8FCE-BC534ABD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44D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rsid w:val="00531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1CD5"/>
  </w:style>
  <w:style w:type="character" w:styleId="HTMLCite">
    <w:name w:val="HTML Cite"/>
    <w:basedOn w:val="DefaultParagraphFont"/>
    <w:uiPriority w:val="99"/>
    <w:semiHidden/>
    <w:unhideWhenUsed/>
    <w:rsid w:val="00531CD5"/>
    <w:rPr>
      <w:i/>
      <w:iCs/>
    </w:rPr>
  </w:style>
  <w:style w:type="character" w:styleId="Hyperlink">
    <w:name w:val="Hyperlink"/>
    <w:basedOn w:val="DefaultParagraphFont"/>
    <w:uiPriority w:val="99"/>
    <w:semiHidden/>
    <w:unhideWhenUsed/>
    <w:rsid w:val="00531CD5"/>
    <w:rPr>
      <w:color w:val="0000FF"/>
      <w:u w:val="single"/>
    </w:rPr>
  </w:style>
  <w:style w:type="paragraph" w:styleId="Header">
    <w:name w:val="header"/>
    <w:basedOn w:val="Normal"/>
    <w:link w:val="HeaderChar"/>
    <w:uiPriority w:val="99"/>
    <w:unhideWhenUsed/>
    <w:rsid w:val="00670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0AF"/>
  </w:style>
  <w:style w:type="paragraph" w:styleId="Footer">
    <w:name w:val="footer"/>
    <w:basedOn w:val="Normal"/>
    <w:link w:val="FooterChar"/>
    <w:uiPriority w:val="99"/>
    <w:unhideWhenUsed/>
    <w:rsid w:val="00670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0AF"/>
  </w:style>
  <w:style w:type="paragraph" w:styleId="BalloonText">
    <w:name w:val="Balloon Text"/>
    <w:basedOn w:val="Normal"/>
    <w:link w:val="BalloonTextChar"/>
    <w:uiPriority w:val="99"/>
    <w:semiHidden/>
    <w:unhideWhenUsed/>
    <w:rsid w:val="00430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EDA"/>
    <w:rPr>
      <w:rFonts w:ascii="Tahoma" w:hAnsi="Tahoma" w:cs="Tahoma"/>
      <w:sz w:val="16"/>
      <w:szCs w:val="16"/>
    </w:rPr>
  </w:style>
  <w:style w:type="table" w:styleId="TableGrid">
    <w:name w:val="Table Grid"/>
    <w:basedOn w:val="TableNormal"/>
    <w:uiPriority w:val="59"/>
    <w:rsid w:val="0092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47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4DCD"/>
    <w:rPr>
      <w:rFonts w:ascii="Times New Roman" w:eastAsia="Times New Roman" w:hAnsi="Times New Roman" w:cs="Times New Roman"/>
      <w:b/>
      <w:bCs/>
      <w:sz w:val="36"/>
      <w:szCs w:val="36"/>
    </w:rPr>
  </w:style>
  <w:style w:type="character" w:styleId="Emphasis">
    <w:name w:val="Emphasis"/>
    <w:basedOn w:val="DefaultParagraphFont"/>
    <w:uiPriority w:val="20"/>
    <w:qFormat/>
    <w:rsid w:val="00A44D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93093">
      <w:bodyDiv w:val="1"/>
      <w:marLeft w:val="0"/>
      <w:marRight w:val="0"/>
      <w:marTop w:val="0"/>
      <w:marBottom w:val="0"/>
      <w:divBdr>
        <w:top w:val="none" w:sz="0" w:space="0" w:color="auto"/>
        <w:left w:val="none" w:sz="0" w:space="0" w:color="auto"/>
        <w:bottom w:val="none" w:sz="0" w:space="0" w:color="auto"/>
        <w:right w:val="none" w:sz="0" w:space="0" w:color="auto"/>
      </w:divBdr>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vas.lincoln.ac.uk/courses/85/assignments/47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29ED115-C896-4CD0-9171-E8802524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Jamal Sandougah</dc:creator>
  <cp:lastModifiedBy>Mohammed Jamal Sandougah</cp:lastModifiedBy>
  <cp:revision>3</cp:revision>
  <dcterms:created xsi:type="dcterms:W3CDTF">2020-07-23T13:16:00Z</dcterms:created>
  <dcterms:modified xsi:type="dcterms:W3CDTF">2020-08-06T06:29:00Z</dcterms:modified>
</cp:coreProperties>
</file>