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68F" w:rsidRDefault="00C56FEF">
      <w:r>
        <w:t>TOPIC: JUVENILE REHABILITATION</w:t>
      </w:r>
      <w:bookmarkStart w:id="0" w:name="_GoBack"/>
      <w:bookmarkEnd w:id="0"/>
    </w:p>
    <w:p w:rsidR="00C56FEF" w:rsidRDefault="00C56FEF" w:rsidP="00C56FEF">
      <w:r>
        <w:t>Description</w:t>
      </w:r>
    </w:p>
    <w:p w:rsidR="00C56FEF" w:rsidRDefault="00C56FEF" w:rsidP="00C56FEF"/>
    <w:p w:rsidR="00C56FEF" w:rsidRDefault="00C56FEF" w:rsidP="00C56FEF">
      <w:r>
        <w:t>Scenario 1</w:t>
      </w:r>
    </w:p>
    <w:p w:rsidR="00C56FEF" w:rsidRDefault="00C56FEF" w:rsidP="00C56FEF"/>
    <w:p w:rsidR="00C56FEF" w:rsidRDefault="00C56FEF" w:rsidP="00C56FEF">
      <w:r>
        <w:t>Peter Jones is a twenty-year-old who has just been arrested for assault as a result of a fight at a bar. It is his first criminal offense of any kind. A short time before the fight, he was hired to drive a forklift, and he really does not want to lose his current job.</w:t>
      </w:r>
    </w:p>
    <w:p w:rsidR="00C56FEF" w:rsidRDefault="00C56FEF" w:rsidP="00C56FEF"/>
    <w:p w:rsidR="00C56FEF" w:rsidRDefault="00C56FEF" w:rsidP="00C56FEF">
      <w:r>
        <w:t>Scenario 2</w:t>
      </w:r>
    </w:p>
    <w:p w:rsidR="00C56FEF" w:rsidRDefault="00C56FEF" w:rsidP="00C56FEF"/>
    <w:p w:rsidR="00C56FEF" w:rsidRDefault="00C56FEF" w:rsidP="00C56FEF">
      <w:r>
        <w:t xml:space="preserve">Paul Smith is a sixteen-year-old who has just been arrested for assault because of his involvement in a fight at his school. It is his third violent offense, and he has already been on juvenile probation and received mandatory </w:t>
      </w:r>
      <w:proofErr w:type="spellStart"/>
      <w:r>
        <w:t>counseling</w:t>
      </w:r>
      <w:proofErr w:type="spellEnd"/>
      <w:r>
        <w:t xml:space="preserve"> for anger management. He is failing at school and is unlikely to graduate.</w:t>
      </w:r>
    </w:p>
    <w:p w:rsidR="00C56FEF" w:rsidRDefault="00C56FEF" w:rsidP="00C56FEF"/>
    <w:p w:rsidR="00C56FEF" w:rsidRDefault="00C56FEF" w:rsidP="00C56FEF">
      <w:r>
        <w:t>Keeping the two scenarios in mind, respond to the following questions:</w:t>
      </w:r>
    </w:p>
    <w:p w:rsidR="00C56FEF" w:rsidRDefault="00C56FEF" w:rsidP="00C56FEF"/>
    <w:p w:rsidR="00C56FEF" w:rsidRDefault="00C56FEF" w:rsidP="00C56FEF">
      <w:r>
        <w:t>Is the assumption that juveniles are especially amenable to rehabilitation because of their age and perceived openness to learning accurate? Discuss.</w:t>
      </w:r>
    </w:p>
    <w:p w:rsidR="00C56FEF" w:rsidRDefault="00C56FEF" w:rsidP="00C56FEF">
      <w:r>
        <w:t>At what age might one be too old or too young for rehabilitation?</w:t>
      </w:r>
    </w:p>
    <w:p w:rsidR="00C56FEF" w:rsidRDefault="00C56FEF" w:rsidP="00C56FEF">
      <w:r>
        <w:t>Do you think rehabilitation should be reserved for juvenile offenders alone? Cite research to support your answer.</w:t>
      </w:r>
    </w:p>
    <w:p w:rsidR="00C56FEF" w:rsidRDefault="00C56FEF" w:rsidP="00C56FEF">
      <w:r>
        <w:t>Assuming neither victim was seriously injured, what penalties would you hand down to these offenders? Justify your answer.</w:t>
      </w:r>
    </w:p>
    <w:p w:rsidR="00C56FEF" w:rsidRDefault="00C56FEF" w:rsidP="00C56FEF">
      <w:r>
        <w:t>If Smith's victim died as a result of his injuries, why will Smith not receive the death penalty as a sanction? Include the Supreme Court's decision in your explanation.</w:t>
      </w:r>
    </w:p>
    <w:sectPr w:rsidR="00C56F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FEF"/>
    <w:rsid w:val="003B7FC5"/>
    <w:rsid w:val="006B468F"/>
    <w:rsid w:val="0095335B"/>
    <w:rsid w:val="00C5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97E80"/>
  <w15:chartTrackingRefBased/>
  <w15:docId w15:val="{C4C7DAD6-4EBB-4D5E-BC54-815D7952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K'oremo</dc:creator>
  <cp:keywords/>
  <dc:description/>
  <cp:lastModifiedBy>Dee K'oremo</cp:lastModifiedBy>
  <cp:revision>1</cp:revision>
  <dcterms:created xsi:type="dcterms:W3CDTF">2020-08-12T08:18:00Z</dcterms:created>
  <dcterms:modified xsi:type="dcterms:W3CDTF">2020-08-12T09:21:00Z</dcterms:modified>
</cp:coreProperties>
</file>