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8F" w:rsidRDefault="00975159">
      <w:r>
        <w:t>TOPIC: CHRONIC BACK PAIN</w:t>
      </w:r>
    </w:p>
    <w:p w:rsidR="00975159" w:rsidRDefault="00975159" w:rsidP="00975159">
      <w:r>
        <w:t>Description</w:t>
      </w:r>
    </w:p>
    <w:p w:rsidR="00975159" w:rsidRDefault="00975159" w:rsidP="00975159"/>
    <w:p w:rsidR="00975159" w:rsidRDefault="00975159" w:rsidP="00975159">
      <w:r>
        <w:t>To prepare:</w:t>
      </w:r>
    </w:p>
    <w:p w:rsidR="00975159" w:rsidRDefault="00975159" w:rsidP="00975159">
      <w:r>
        <w:t xml:space="preserve">• Review this week’s media presentation on evaluating back pain, as well as Chapter 15 of the </w:t>
      </w:r>
      <w:proofErr w:type="spellStart"/>
      <w:r>
        <w:t>Buttaro</w:t>
      </w:r>
      <w:proofErr w:type="spellEnd"/>
      <w:r>
        <w:t xml:space="preserve"> et al. text in the Learning Resources. Reflect on the evaluation process for a patient with a history of back pain.</w:t>
      </w:r>
    </w:p>
    <w:p w:rsidR="00975159" w:rsidRDefault="00975159" w:rsidP="00975159">
      <w:r>
        <w:t>• Consider how you might evaluate a patient that presents with back pain. Think about potential red flags and warning signs of drug abuse.</w:t>
      </w:r>
    </w:p>
    <w:p w:rsidR="00975159" w:rsidRDefault="00975159" w:rsidP="00975159">
      <w:r>
        <w:t>• Reflect on the ethical implications of prescribing narcotics for chronic back pain.</w:t>
      </w:r>
    </w:p>
    <w:p w:rsidR="00975159" w:rsidRDefault="00975159" w:rsidP="00975159">
      <w:r>
        <w:t>• Think about what you would prescribe and why.</w:t>
      </w:r>
    </w:p>
    <w:p w:rsidR="00975159" w:rsidRDefault="00975159" w:rsidP="00975159"/>
    <w:p w:rsidR="00975159" w:rsidRDefault="00975159" w:rsidP="00975159">
      <w:r>
        <w:t xml:space="preserve">Post on or before </w:t>
      </w:r>
      <w:proofErr w:type="spellStart"/>
      <w:r>
        <w:t>Day</w:t>
      </w:r>
      <w:proofErr w:type="spellEnd"/>
      <w:r>
        <w:t xml:space="preserve"> 3 a description of how you might evaluate a patient who presents with back pain. Then, describe potential red flags and warning signs of drug abuse. Explain the ethical implications of prescribing narcotics for chronic back pain. Finally, explain what you would prescribe for patients and why.</w:t>
      </w:r>
      <w:bookmarkStart w:id="0" w:name="_GoBack"/>
      <w:bookmarkEnd w:id="0"/>
    </w:p>
    <w:sectPr w:rsidR="009751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59"/>
    <w:rsid w:val="003B7FC5"/>
    <w:rsid w:val="006B468F"/>
    <w:rsid w:val="00975159"/>
    <w:rsid w:val="0099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FA94"/>
  <w15:chartTrackingRefBased/>
  <w15:docId w15:val="{6DA509B0-F5E6-40EF-9C7B-5DF41475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2020-07-15T10:08:00Z</dcterms:created>
  <dcterms:modified xsi:type="dcterms:W3CDTF">2020-07-15T11:08:00Z</dcterms:modified>
</cp:coreProperties>
</file>