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50" w:rsidRPr="00593E50" w:rsidRDefault="00593E50" w:rsidP="00593E50">
      <w:pPr>
        <w:shd w:val="clear" w:color="auto" w:fill="FFFFFF"/>
        <w:spacing w:before="180" w:after="180" w:line="240" w:lineRule="auto"/>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 xml:space="preserve">Healthy People </w:t>
      </w:r>
      <w:proofErr w:type="gramStart"/>
      <w:r w:rsidRPr="00593E50">
        <w:rPr>
          <w:rFonts w:ascii="Helvetica" w:eastAsia="Times New Roman" w:hAnsi="Helvetica" w:cs="Helvetica"/>
          <w:color w:val="2D3B45"/>
          <w:sz w:val="24"/>
          <w:szCs w:val="24"/>
        </w:rPr>
        <w:t>is</w:t>
      </w:r>
      <w:proofErr w:type="gramEnd"/>
      <w:r w:rsidRPr="00593E50">
        <w:rPr>
          <w:rFonts w:ascii="Helvetica" w:eastAsia="Times New Roman" w:hAnsi="Helvetica" w:cs="Helvetica"/>
          <w:color w:val="2D3B45"/>
          <w:sz w:val="24"/>
          <w:szCs w:val="24"/>
        </w:rPr>
        <w:t xml:space="preserve"> a public health initiative that began in 1980. The overarching goals for Healthy People are health promotion, prevention of injury and disease, and the elimination of health care disparities. In 2010, Healthy People 2020 was launched. As we end this time period, progress towards the 2020 goals are being tracked and analyzed. For this assignment, you will be asked to identify and analyze a Leading Health Indicator based on the Healthy People 2020 initiative. Additional instructions are included below.</w:t>
      </w:r>
    </w:p>
    <w:p w:rsidR="00593E50" w:rsidRPr="00593E50" w:rsidRDefault="00593E50" w:rsidP="00593E50">
      <w:pPr>
        <w:shd w:val="clear" w:color="auto" w:fill="FFFFFF"/>
        <w:spacing w:after="0" w:line="240" w:lineRule="auto"/>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 xml:space="preserve">Open the </w:t>
      </w:r>
      <w:proofErr w:type="spellStart"/>
      <w:r w:rsidRPr="00593E50">
        <w:rPr>
          <w:rFonts w:ascii="Helvetica" w:eastAsia="Times New Roman" w:hAnsi="Helvetica" w:cs="Helvetica"/>
          <w:color w:val="2D3B45"/>
          <w:sz w:val="24"/>
          <w:szCs w:val="24"/>
        </w:rPr>
        <w:t>MidCourse</w:t>
      </w:r>
      <w:proofErr w:type="spellEnd"/>
      <w:r w:rsidRPr="00593E50">
        <w:rPr>
          <w:rFonts w:ascii="Helvetica" w:eastAsia="Times New Roman" w:hAnsi="Helvetica" w:cs="Helvetica"/>
          <w:color w:val="2D3B45"/>
          <w:sz w:val="24"/>
          <w:szCs w:val="24"/>
        </w:rPr>
        <w:t xml:space="preserve"> Report from </w:t>
      </w:r>
      <w:hyperlink r:id="rId5" w:tgtFrame="_blank" w:history="1">
        <w:r w:rsidRPr="00593E50">
          <w:rPr>
            <w:rFonts w:ascii="Helvetica" w:eastAsia="Times New Roman" w:hAnsi="Helvetica" w:cs="Helvetica"/>
            <w:color w:val="0000FF"/>
            <w:sz w:val="24"/>
            <w:szCs w:val="24"/>
            <w:u w:val="single"/>
          </w:rPr>
          <w:t>Healthy People 2020 (Links to an external site.)</w:t>
        </w:r>
      </w:hyperlink>
      <w:r w:rsidRPr="00593E50">
        <w:rPr>
          <w:rFonts w:ascii="Helvetica" w:eastAsia="Times New Roman" w:hAnsi="Helvetica" w:cs="Helvetica"/>
          <w:color w:val="2D3B45"/>
          <w:sz w:val="24"/>
          <w:szCs w:val="24"/>
        </w:rPr>
        <w:t> </w:t>
      </w:r>
      <w:proofErr w:type="gramStart"/>
      <w:r w:rsidRPr="00593E50">
        <w:rPr>
          <w:rFonts w:ascii="Helvetica" w:eastAsia="Times New Roman" w:hAnsi="Helvetica" w:cs="Helvetica"/>
          <w:color w:val="2D3B45"/>
          <w:sz w:val="24"/>
          <w:szCs w:val="24"/>
        </w:rPr>
        <w:t>to</w:t>
      </w:r>
      <w:proofErr w:type="gramEnd"/>
      <w:r w:rsidRPr="00593E50">
        <w:rPr>
          <w:rFonts w:ascii="Helvetica" w:eastAsia="Times New Roman" w:hAnsi="Helvetica" w:cs="Helvetica"/>
          <w:color w:val="2D3B45"/>
          <w:sz w:val="24"/>
          <w:szCs w:val="24"/>
        </w:rPr>
        <w:t xml:space="preserve"> view progress on leading health indicators and how healthcare disparities play a role in population health. Once you access the link (</w:t>
      </w:r>
      <w:hyperlink r:id="rId6" w:tgtFrame="_blank" w:history="1">
        <w:r w:rsidRPr="00593E50">
          <w:rPr>
            <w:rFonts w:ascii="Helvetica" w:eastAsia="Times New Roman" w:hAnsi="Helvetica" w:cs="Helvetica"/>
            <w:color w:val="0000FF"/>
            <w:sz w:val="24"/>
            <w:szCs w:val="24"/>
            <w:u w:val="single"/>
          </w:rPr>
          <w:t>https://www.healthypeople.gov/2020/data-search/midcourse-review (Links to an external site.)</w:t>
        </w:r>
      </w:hyperlink>
      <w:r w:rsidRPr="00593E50">
        <w:rPr>
          <w:rFonts w:ascii="Helvetica" w:eastAsia="Times New Roman" w:hAnsi="Helvetica" w:cs="Helvetica"/>
          <w:color w:val="2D3B45"/>
          <w:sz w:val="24"/>
          <w:szCs w:val="24"/>
        </w:rPr>
        <w:t>) follow these instructions:</w:t>
      </w:r>
    </w:p>
    <w:p w:rsidR="00593E50" w:rsidRPr="00593E50" w:rsidRDefault="00593E50" w:rsidP="00593E5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Click on Leading Health Indicators (LHI): Chose one to examine for this assignment and define the LHI.</w:t>
      </w:r>
    </w:p>
    <w:p w:rsidR="00593E50" w:rsidRPr="00593E50" w:rsidRDefault="00593E50" w:rsidP="00593E5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Click on the items you wish to explore (e.g., Access to health services, cancer, family planning).</w:t>
      </w:r>
    </w:p>
    <w:p w:rsidR="00593E50" w:rsidRPr="00593E50" w:rsidRDefault="00593E50" w:rsidP="00593E5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Summarize the Progress on your chosen LHI: The overall status, the percentages and years reported for the baseline year, midcourse review and target).</w:t>
      </w:r>
    </w:p>
    <w:p w:rsidR="00593E50" w:rsidRPr="00593E50" w:rsidRDefault="00593E50" w:rsidP="00593E5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Now click on your LHI: Summarize the Target setting method and the Data Source.</w:t>
      </w:r>
    </w:p>
    <w:p w:rsidR="00593E50" w:rsidRPr="00593E50" w:rsidRDefault="00593E50" w:rsidP="00593E5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Next chose 2-3 disparities listed under your LHI: List the chosen disparities &amp; click on them to then review/summarize their impact on the LHI.</w:t>
      </w:r>
    </w:p>
    <w:p w:rsidR="00593E50" w:rsidRPr="00593E50" w:rsidRDefault="00593E50" w:rsidP="00593E5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 xml:space="preserve">Lastly, review the </w:t>
      </w:r>
      <w:proofErr w:type="spellStart"/>
      <w:r w:rsidRPr="00593E50">
        <w:rPr>
          <w:rFonts w:ascii="Helvetica" w:eastAsia="Times New Roman" w:hAnsi="Helvetica" w:cs="Helvetica"/>
          <w:color w:val="2D3B45"/>
          <w:sz w:val="24"/>
          <w:szCs w:val="24"/>
        </w:rPr>
        <w:t>HealthyPeople</w:t>
      </w:r>
      <w:proofErr w:type="spellEnd"/>
      <w:r w:rsidRPr="00593E50">
        <w:rPr>
          <w:rFonts w:ascii="Helvetica" w:eastAsia="Times New Roman" w:hAnsi="Helvetica" w:cs="Helvetica"/>
          <w:color w:val="2D3B45"/>
          <w:sz w:val="24"/>
          <w:szCs w:val="24"/>
        </w:rPr>
        <w:t xml:space="preserve"> 2010 LHI associated with your chosen LHI in #1.</w:t>
      </w:r>
    </w:p>
    <w:p w:rsidR="00593E50" w:rsidRPr="00593E50" w:rsidRDefault="00593E50" w:rsidP="00593E5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Is there a comparable LHI from 2010?</w:t>
      </w:r>
    </w:p>
    <w:p w:rsidR="00593E50" w:rsidRPr="00593E50" w:rsidRDefault="00593E50" w:rsidP="00593E5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If not, discuss why it was removed.</w:t>
      </w:r>
    </w:p>
    <w:p w:rsidR="00593E50" w:rsidRPr="00593E50" w:rsidRDefault="00593E50" w:rsidP="00593E5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If so, how has it changed (e.g., definition, target goal)?</w:t>
      </w:r>
    </w:p>
    <w:p w:rsidR="00593E50" w:rsidRPr="00593E50" w:rsidRDefault="00593E50" w:rsidP="00593E50">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Why was this change made?</w:t>
      </w:r>
    </w:p>
    <w:p w:rsidR="00593E50" w:rsidRPr="00593E50" w:rsidRDefault="00593E50" w:rsidP="00593E50">
      <w:pPr>
        <w:shd w:val="clear" w:color="auto" w:fill="FFFFFF"/>
        <w:spacing w:before="180" w:after="180" w:line="240" w:lineRule="auto"/>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Paper Specifications:</w:t>
      </w:r>
    </w:p>
    <w:p w:rsidR="00593E50" w:rsidRPr="00593E50" w:rsidRDefault="00593E50" w:rsidP="00593E5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2-3 pages</w:t>
      </w:r>
    </w:p>
    <w:p w:rsidR="00593E50" w:rsidRPr="00593E50" w:rsidRDefault="00593E50" w:rsidP="00593E5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1-2 sources less than 5 years old</w:t>
      </w:r>
    </w:p>
    <w:p w:rsidR="00593E50" w:rsidRPr="00593E50" w:rsidRDefault="00593E50" w:rsidP="00593E5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APA formatted with in-text citations and a reference page</w:t>
      </w:r>
    </w:p>
    <w:p w:rsidR="00593E50" w:rsidRPr="00593E50" w:rsidRDefault="00593E50" w:rsidP="00593E50">
      <w:pPr>
        <w:shd w:val="clear" w:color="auto" w:fill="FFFFFF"/>
        <w:spacing w:before="180" w:after="180" w:line="240" w:lineRule="auto"/>
        <w:rPr>
          <w:rFonts w:ascii="Helvetica" w:eastAsia="Times New Roman" w:hAnsi="Helvetica" w:cs="Helvetica"/>
          <w:color w:val="2D3B45"/>
          <w:sz w:val="24"/>
          <w:szCs w:val="24"/>
        </w:rPr>
      </w:pPr>
      <w:r w:rsidRPr="00593E50">
        <w:rPr>
          <w:rFonts w:ascii="Helvetica" w:eastAsia="Times New Roman" w:hAnsi="Helvetica" w:cs="Helvetica"/>
          <w:color w:val="2D3B45"/>
          <w:sz w:val="24"/>
          <w:szCs w:val="24"/>
        </w:rPr>
        <w:t>Please note: this assignment will help you complete your culminating week 7 project.</w:t>
      </w:r>
    </w:p>
    <w:p w:rsidR="00593E50" w:rsidRPr="00593E50" w:rsidRDefault="00593E50" w:rsidP="00593E50">
      <w:pPr>
        <w:shd w:val="clear" w:color="auto" w:fill="FFFFFF"/>
        <w:spacing w:before="180" w:after="180" w:line="240" w:lineRule="auto"/>
        <w:rPr>
          <w:rFonts w:ascii="Helvetica" w:eastAsia="Times New Roman" w:hAnsi="Helvetica" w:cs="Helvetica"/>
          <w:color w:val="2D3B45"/>
          <w:sz w:val="24"/>
          <w:szCs w:val="24"/>
        </w:rPr>
      </w:pPr>
      <w:r w:rsidRPr="00593E50">
        <w:rPr>
          <w:rFonts w:ascii="Helvetica" w:eastAsia="Times New Roman" w:hAnsi="Helvetica" w:cs="Helvetica"/>
          <w:b/>
          <w:bCs/>
          <w:color w:val="2D3B45"/>
          <w:sz w:val="24"/>
          <w:szCs w:val="24"/>
        </w:rPr>
        <w:t>Click</w:t>
      </w:r>
      <w:r w:rsidRPr="00593E50">
        <w:rPr>
          <w:rFonts w:ascii="Helvetica" w:eastAsia="Times New Roman" w:hAnsi="Helvetica" w:cs="Helvetica"/>
          <w:color w:val="2D3B45"/>
          <w:sz w:val="24"/>
          <w:szCs w:val="24"/>
        </w:rPr>
        <w:t> the "Submit Assignment" link in the upper right corner to upload your assignment.</w:t>
      </w:r>
    </w:p>
    <w:p w:rsidR="00593E50" w:rsidRPr="00593E50" w:rsidRDefault="00593E50" w:rsidP="00593E50">
      <w:pPr>
        <w:shd w:val="clear" w:color="auto" w:fill="FFFFFF"/>
        <w:spacing w:after="90" w:line="240" w:lineRule="auto"/>
        <w:outlineLvl w:val="1"/>
        <w:rPr>
          <w:rFonts w:ascii="Helvetica" w:eastAsia="Times New Roman" w:hAnsi="Helvetica" w:cs="Helvetica"/>
          <w:color w:val="2D3B45"/>
          <w:sz w:val="43"/>
          <w:szCs w:val="43"/>
        </w:rPr>
      </w:pPr>
      <w:r w:rsidRPr="00593E50">
        <w:rPr>
          <w:rFonts w:ascii="Helvetica" w:eastAsia="Times New Roman" w:hAnsi="Helvetica" w:cs="Helvetica"/>
          <w:color w:val="2D3B45"/>
          <w:sz w:val="43"/>
          <w:szCs w:val="43"/>
        </w:rPr>
        <w:t>Rubric</w:t>
      </w:r>
    </w:p>
    <w:p w:rsidR="00593E50" w:rsidRPr="00593E50" w:rsidRDefault="00593E50" w:rsidP="00593E50">
      <w:pPr>
        <w:shd w:val="clear" w:color="auto" w:fill="F5F5F5"/>
        <w:spacing w:after="150" w:line="240" w:lineRule="auto"/>
        <w:rPr>
          <w:rFonts w:ascii="Helvetica" w:eastAsia="Times New Roman" w:hAnsi="Helvetica" w:cs="Helvetica"/>
          <w:b/>
          <w:bCs/>
          <w:color w:val="2D3B45"/>
          <w:sz w:val="24"/>
          <w:szCs w:val="24"/>
        </w:rPr>
      </w:pPr>
      <w:r w:rsidRPr="00593E50">
        <w:rPr>
          <w:rFonts w:ascii="Helvetica" w:eastAsia="Times New Roman" w:hAnsi="Helvetica" w:cs="Helvetica"/>
          <w:b/>
          <w:bCs/>
          <w:color w:val="2D3B45"/>
          <w:sz w:val="24"/>
          <w:szCs w:val="24"/>
        </w:rPr>
        <w:t>The Impact of Determinants of Health</w:t>
      </w:r>
    </w:p>
    <w:tbl>
      <w:tblPr>
        <w:tblW w:w="11400" w:type="dxa"/>
        <w:tblCellMar>
          <w:top w:w="15" w:type="dxa"/>
          <w:left w:w="15" w:type="dxa"/>
          <w:bottom w:w="15" w:type="dxa"/>
          <w:right w:w="15" w:type="dxa"/>
        </w:tblCellMar>
        <w:tblLook w:val="04A0"/>
      </w:tblPr>
      <w:tblGrid>
        <w:gridCol w:w="9372"/>
        <w:gridCol w:w="1087"/>
        <w:gridCol w:w="941"/>
      </w:tblGrid>
      <w:tr w:rsidR="00593E50" w:rsidRPr="00593E50" w:rsidTr="00593E50">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593E50" w:rsidRPr="00593E50" w:rsidRDefault="00593E50" w:rsidP="00593E50">
            <w:pPr>
              <w:spacing w:after="0" w:line="240" w:lineRule="auto"/>
              <w:jc w:val="center"/>
              <w:divId w:val="1906404413"/>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The Impact of Determinants of Health</w:t>
            </w:r>
          </w:p>
        </w:tc>
      </w:tr>
      <w:tr w:rsidR="00593E50" w:rsidRPr="00593E50" w:rsidTr="00593E50">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593E50" w:rsidRPr="00593E50" w:rsidRDefault="00593E50" w:rsidP="00593E50">
            <w:pPr>
              <w:spacing w:after="0" w:line="240" w:lineRule="auto"/>
              <w:jc w:val="center"/>
              <w:rPr>
                <w:rFonts w:ascii="Times New Roman" w:eastAsia="Times New Roman" w:hAnsi="Times New Roman" w:cs="Times New Roman"/>
                <w:b/>
                <w:bCs/>
                <w:sz w:val="24"/>
                <w:szCs w:val="24"/>
              </w:rPr>
            </w:pPr>
            <w:r w:rsidRPr="00593E50">
              <w:rPr>
                <w:rFonts w:ascii="Times New Roman" w:eastAsia="Times New Roman" w:hAnsi="Times New Roman" w:cs="Times New Roman"/>
                <w:b/>
                <w:bCs/>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593E50" w:rsidRPr="00593E50" w:rsidRDefault="00593E50" w:rsidP="00593E50">
            <w:pPr>
              <w:spacing w:after="0" w:line="240" w:lineRule="auto"/>
              <w:jc w:val="center"/>
              <w:rPr>
                <w:rFonts w:ascii="Times New Roman" w:eastAsia="Times New Roman" w:hAnsi="Times New Roman" w:cs="Times New Roman"/>
                <w:b/>
                <w:bCs/>
                <w:sz w:val="24"/>
                <w:szCs w:val="24"/>
              </w:rPr>
            </w:pPr>
            <w:r w:rsidRPr="00593E50">
              <w:rPr>
                <w:rFonts w:ascii="Times New Roman" w:eastAsia="Times New Roman" w:hAnsi="Times New Roman" w:cs="Times New Roman"/>
                <w:b/>
                <w:bCs/>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593E50" w:rsidRPr="00593E50" w:rsidRDefault="00593E50" w:rsidP="00593E50">
            <w:pPr>
              <w:spacing w:after="0" w:line="240" w:lineRule="auto"/>
              <w:jc w:val="center"/>
              <w:rPr>
                <w:rFonts w:ascii="Times New Roman" w:eastAsia="Times New Roman" w:hAnsi="Times New Roman" w:cs="Times New Roman"/>
                <w:b/>
                <w:bCs/>
                <w:sz w:val="24"/>
                <w:szCs w:val="24"/>
              </w:rPr>
            </w:pPr>
            <w:r w:rsidRPr="00593E50">
              <w:rPr>
                <w:rFonts w:ascii="Times New Roman" w:eastAsia="Times New Roman" w:hAnsi="Times New Roman" w:cs="Times New Roman"/>
                <w:b/>
                <w:bCs/>
                <w:sz w:val="24"/>
                <w:szCs w:val="24"/>
              </w:rPr>
              <w:t>Pts</w:t>
            </w:r>
          </w:p>
        </w:tc>
      </w:tr>
      <w:tr w:rsidR="00593E50" w:rsidRPr="00593E50" w:rsidTr="00593E50">
        <w:trPr>
          <w:trHeight w:val="10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593E50" w:rsidRPr="00593E50" w:rsidRDefault="00593E50" w:rsidP="00593E50">
            <w:pPr>
              <w:spacing w:after="0" w:line="240" w:lineRule="auto"/>
              <w:textAlignment w:val="center"/>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lastRenderedPageBreak/>
              <w:t xml:space="preserve">This criterion is linked to a Learning </w:t>
            </w:r>
            <w:proofErr w:type="spellStart"/>
            <w:r w:rsidRPr="00593E50">
              <w:rPr>
                <w:rFonts w:ascii="Times New Roman" w:eastAsia="Times New Roman" w:hAnsi="Times New Roman" w:cs="Times New Roman"/>
                <w:sz w:val="24"/>
                <w:szCs w:val="24"/>
              </w:rPr>
              <w:t>OutcomeIntroduction</w:t>
            </w:r>
            <w:proofErr w:type="spellEnd"/>
          </w:p>
          <w:p w:rsidR="00593E50" w:rsidRPr="00593E50" w:rsidRDefault="00593E50" w:rsidP="00593E50">
            <w:pPr>
              <w:spacing w:after="0" w:line="240" w:lineRule="auto"/>
              <w:textAlignment w:val="center"/>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Clearly identifies and introduces a Leading Health Indicator (LHI) with a definition, impact on population health, and a summary of progress since 2010.</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593E50" w:rsidRPr="00593E50" w:rsidRDefault="00593E50" w:rsidP="00593E50">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593E50" w:rsidRPr="00593E50" w:rsidRDefault="00593E50" w:rsidP="00593E50">
            <w:pPr>
              <w:spacing w:after="0" w:line="240" w:lineRule="auto"/>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4.0 pts</w:t>
            </w:r>
          </w:p>
        </w:tc>
      </w:tr>
      <w:tr w:rsidR="00593E50" w:rsidRPr="00593E50" w:rsidTr="00593E50">
        <w:trPr>
          <w:trHeight w:val="7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593E50" w:rsidRPr="00593E50" w:rsidRDefault="00593E50" w:rsidP="00593E50">
            <w:pPr>
              <w:spacing w:after="0" w:line="240" w:lineRule="auto"/>
              <w:textAlignment w:val="center"/>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 xml:space="preserve">This criterion is linked to a Learning </w:t>
            </w:r>
            <w:proofErr w:type="spellStart"/>
            <w:r w:rsidRPr="00593E50">
              <w:rPr>
                <w:rFonts w:ascii="Times New Roman" w:eastAsia="Times New Roman" w:hAnsi="Times New Roman" w:cs="Times New Roman"/>
                <w:sz w:val="24"/>
                <w:szCs w:val="24"/>
              </w:rPr>
              <w:t>OutcomeLHI</w:t>
            </w:r>
            <w:proofErr w:type="spellEnd"/>
            <w:r w:rsidRPr="00593E50">
              <w:rPr>
                <w:rFonts w:ascii="Times New Roman" w:eastAsia="Times New Roman" w:hAnsi="Times New Roman" w:cs="Times New Roman"/>
                <w:sz w:val="24"/>
                <w:szCs w:val="24"/>
              </w:rPr>
              <w:t xml:space="preserve"> Review</w:t>
            </w:r>
          </w:p>
          <w:p w:rsidR="00593E50" w:rsidRPr="00593E50" w:rsidRDefault="00593E50" w:rsidP="00593E50">
            <w:pPr>
              <w:spacing w:after="0" w:line="240" w:lineRule="auto"/>
              <w:textAlignment w:val="center"/>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LHI review includes 2-3 disparities with a review of impact on the chosen LHI.</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593E50" w:rsidRPr="00593E50" w:rsidRDefault="00593E50" w:rsidP="00593E50">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593E50" w:rsidRPr="00593E50" w:rsidRDefault="00593E50" w:rsidP="00593E50">
            <w:pPr>
              <w:spacing w:after="0" w:line="240" w:lineRule="auto"/>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4.0 pts</w:t>
            </w:r>
          </w:p>
        </w:tc>
      </w:tr>
      <w:tr w:rsidR="00593E50" w:rsidRPr="00593E50" w:rsidTr="00593E50">
        <w:trPr>
          <w:trHeight w:val="7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593E50" w:rsidRPr="00593E50" w:rsidRDefault="00593E50" w:rsidP="00593E50">
            <w:pPr>
              <w:spacing w:after="0" w:line="240" w:lineRule="auto"/>
              <w:textAlignment w:val="center"/>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 xml:space="preserve">This criterion is linked to a Learning </w:t>
            </w:r>
            <w:proofErr w:type="spellStart"/>
            <w:r w:rsidRPr="00593E50">
              <w:rPr>
                <w:rFonts w:ascii="Times New Roman" w:eastAsia="Times New Roman" w:hAnsi="Times New Roman" w:cs="Times New Roman"/>
                <w:sz w:val="24"/>
                <w:szCs w:val="24"/>
              </w:rPr>
              <w:t>OutcomeAnalysis</w:t>
            </w:r>
            <w:proofErr w:type="spellEnd"/>
          </w:p>
          <w:p w:rsidR="00593E50" w:rsidRPr="00593E50" w:rsidRDefault="00593E50" w:rsidP="00593E50">
            <w:pPr>
              <w:spacing w:after="0" w:line="240" w:lineRule="auto"/>
              <w:textAlignment w:val="center"/>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Analysis includes a comparison of 2010 LHI to the 2020 LHI.</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593E50" w:rsidRPr="00593E50" w:rsidRDefault="00593E50" w:rsidP="00593E50">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593E50" w:rsidRPr="00593E50" w:rsidRDefault="00593E50" w:rsidP="00593E50">
            <w:pPr>
              <w:spacing w:after="0" w:line="240" w:lineRule="auto"/>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3.0 pts</w:t>
            </w:r>
          </w:p>
        </w:tc>
      </w:tr>
      <w:tr w:rsidR="00593E50" w:rsidRPr="00593E50" w:rsidTr="00593E50">
        <w:trPr>
          <w:trHeight w:val="7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593E50" w:rsidRPr="00593E50" w:rsidRDefault="00593E50" w:rsidP="00593E50">
            <w:pPr>
              <w:spacing w:after="0" w:line="240" w:lineRule="auto"/>
              <w:textAlignment w:val="center"/>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 xml:space="preserve">This criterion is linked to a Learning </w:t>
            </w:r>
            <w:proofErr w:type="spellStart"/>
            <w:r w:rsidRPr="00593E50">
              <w:rPr>
                <w:rFonts w:ascii="Times New Roman" w:eastAsia="Times New Roman" w:hAnsi="Times New Roman" w:cs="Times New Roman"/>
                <w:sz w:val="24"/>
                <w:szCs w:val="24"/>
              </w:rPr>
              <w:t>OutcomeConclusion</w:t>
            </w:r>
            <w:proofErr w:type="spellEnd"/>
          </w:p>
          <w:p w:rsidR="00593E50" w:rsidRPr="00593E50" w:rsidRDefault="00593E50" w:rsidP="00593E50">
            <w:pPr>
              <w:spacing w:after="0" w:line="240" w:lineRule="auto"/>
              <w:textAlignment w:val="center"/>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Conclusion includes a summary of findings and the impact on nursing and/or population health.</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593E50" w:rsidRPr="00593E50" w:rsidRDefault="00593E50" w:rsidP="00593E50">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593E50" w:rsidRPr="00593E50" w:rsidRDefault="00593E50" w:rsidP="00593E50">
            <w:pPr>
              <w:spacing w:after="0" w:line="240" w:lineRule="auto"/>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3.0 pts</w:t>
            </w:r>
          </w:p>
        </w:tc>
      </w:tr>
      <w:tr w:rsidR="00593E50" w:rsidRPr="00593E50" w:rsidTr="00593E50">
        <w:trPr>
          <w:trHeight w:val="10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593E50" w:rsidRPr="00593E50" w:rsidRDefault="00593E50" w:rsidP="00593E50">
            <w:pPr>
              <w:spacing w:after="0" w:line="240" w:lineRule="auto"/>
              <w:textAlignment w:val="center"/>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 xml:space="preserve">This criterion is linked to a Learning </w:t>
            </w:r>
            <w:proofErr w:type="spellStart"/>
            <w:r w:rsidRPr="00593E50">
              <w:rPr>
                <w:rFonts w:ascii="Times New Roman" w:eastAsia="Times New Roman" w:hAnsi="Times New Roman" w:cs="Times New Roman"/>
                <w:sz w:val="24"/>
                <w:szCs w:val="24"/>
              </w:rPr>
              <w:t>OutcomePaper</w:t>
            </w:r>
            <w:proofErr w:type="spellEnd"/>
            <w:r w:rsidRPr="00593E50">
              <w:rPr>
                <w:rFonts w:ascii="Times New Roman" w:eastAsia="Times New Roman" w:hAnsi="Times New Roman" w:cs="Times New Roman"/>
                <w:sz w:val="24"/>
                <w:szCs w:val="24"/>
              </w:rPr>
              <w:t xml:space="preserve"> Standards</w:t>
            </w:r>
          </w:p>
          <w:p w:rsidR="00593E50" w:rsidRPr="00593E50" w:rsidRDefault="00593E50" w:rsidP="00593E50">
            <w:pPr>
              <w:spacing w:after="0" w:line="240" w:lineRule="auto"/>
              <w:textAlignment w:val="center"/>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Paper is 2-3 pages/words, is formatted based on APA guidelines, and includes in-text citations and a reference page with 1-2 sources less than 5 years old.</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rsidR="00593E50" w:rsidRPr="00593E50" w:rsidRDefault="00593E50" w:rsidP="00593E50">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593E50" w:rsidRPr="00593E50" w:rsidRDefault="00593E50" w:rsidP="00593E50">
            <w:pPr>
              <w:spacing w:after="0" w:line="240" w:lineRule="auto"/>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2.0 pts</w:t>
            </w:r>
          </w:p>
        </w:tc>
      </w:tr>
      <w:tr w:rsidR="00593E50" w:rsidRPr="00593E50" w:rsidTr="00593E50">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rsidR="00593E50" w:rsidRPr="00593E50" w:rsidRDefault="00593E50" w:rsidP="00593E50">
            <w:pPr>
              <w:spacing w:after="0" w:line="240" w:lineRule="auto"/>
              <w:rPr>
                <w:rFonts w:ascii="Times New Roman" w:eastAsia="Times New Roman" w:hAnsi="Times New Roman" w:cs="Times New Roman"/>
                <w:sz w:val="24"/>
                <w:szCs w:val="24"/>
              </w:rPr>
            </w:pPr>
            <w:r w:rsidRPr="00593E50">
              <w:rPr>
                <w:rFonts w:ascii="Times New Roman" w:eastAsia="Times New Roman" w:hAnsi="Times New Roman" w:cs="Times New Roman"/>
                <w:sz w:val="24"/>
                <w:szCs w:val="24"/>
              </w:rPr>
              <w:t>Total Points: 16.0</w:t>
            </w:r>
          </w:p>
        </w:tc>
      </w:tr>
    </w:tbl>
    <w:p w:rsidR="00593E50" w:rsidRPr="00593E50" w:rsidRDefault="00593E50" w:rsidP="00593E50">
      <w:pPr>
        <w:shd w:val="clear" w:color="auto" w:fill="FFFFFF"/>
        <w:spacing w:after="0" w:line="240" w:lineRule="auto"/>
        <w:rPr>
          <w:rFonts w:ascii="Helvetica" w:eastAsia="Times New Roman" w:hAnsi="Helvetica" w:cs="Helvetica"/>
          <w:color w:val="2D3B45"/>
          <w:sz w:val="24"/>
          <w:szCs w:val="24"/>
        </w:rPr>
      </w:pPr>
      <w:hyperlink r:id="rId7" w:history="1">
        <w:proofErr w:type="spellStart"/>
        <w:r w:rsidRPr="00593E50">
          <w:rPr>
            <w:rFonts w:ascii="Helvetica" w:eastAsia="Times New Roman" w:hAnsi="Helvetica" w:cs="Helvetica"/>
            <w:color w:val="2D3B45"/>
            <w:sz w:val="24"/>
            <w:szCs w:val="24"/>
            <w:u w:val="single"/>
          </w:rPr>
          <w:t>Previous</w:t>
        </w:r>
      </w:hyperlink>
      <w:hyperlink r:id="rId8" w:history="1">
        <w:r w:rsidRPr="00593E50">
          <w:rPr>
            <w:rFonts w:ascii="Helvetica" w:eastAsia="Times New Roman" w:hAnsi="Helvetica" w:cs="Helvetica"/>
            <w:color w:val="2D3B45"/>
            <w:sz w:val="24"/>
            <w:szCs w:val="24"/>
            <w:u w:val="single"/>
          </w:rPr>
          <w:t>Next</w:t>
        </w:r>
        <w:proofErr w:type="spellEnd"/>
      </w:hyperlink>
    </w:p>
    <w:p w:rsidR="00593E50" w:rsidRPr="00593E50" w:rsidRDefault="00593E50" w:rsidP="00593E50">
      <w:pPr>
        <w:pBdr>
          <w:bottom w:val="single" w:sz="6" w:space="1" w:color="auto"/>
        </w:pBdr>
        <w:spacing w:after="0" w:line="240" w:lineRule="auto"/>
        <w:jc w:val="center"/>
        <w:rPr>
          <w:rFonts w:ascii="Arial" w:eastAsia="Times New Roman" w:hAnsi="Arial" w:cs="Arial"/>
          <w:vanish/>
          <w:sz w:val="16"/>
          <w:szCs w:val="16"/>
        </w:rPr>
      </w:pPr>
      <w:r w:rsidRPr="00593E50">
        <w:rPr>
          <w:rFonts w:ascii="Arial" w:eastAsia="Times New Roman" w:hAnsi="Arial" w:cs="Arial"/>
          <w:vanish/>
          <w:sz w:val="16"/>
          <w:szCs w:val="16"/>
        </w:rPr>
        <w:t>Top of Form</w:t>
      </w:r>
    </w:p>
    <w:p w:rsidR="00872F0D" w:rsidRDefault="00872F0D"/>
    <w:sectPr w:rsidR="00872F0D" w:rsidSect="00872F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64E71"/>
    <w:multiLevelType w:val="multilevel"/>
    <w:tmpl w:val="F116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B3B96"/>
    <w:multiLevelType w:val="multilevel"/>
    <w:tmpl w:val="20A01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E50"/>
    <w:rsid w:val="00593E50"/>
    <w:rsid w:val="00872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0D"/>
  </w:style>
  <w:style w:type="paragraph" w:styleId="Heading2">
    <w:name w:val="heading 2"/>
    <w:basedOn w:val="Normal"/>
    <w:link w:val="Heading2Char"/>
    <w:uiPriority w:val="9"/>
    <w:qFormat/>
    <w:rsid w:val="00593E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E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E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E50"/>
    <w:rPr>
      <w:color w:val="0000FF"/>
      <w:u w:val="single"/>
    </w:rPr>
  </w:style>
  <w:style w:type="character" w:customStyle="1" w:styleId="screenreader-only">
    <w:name w:val="screenreader-only"/>
    <w:basedOn w:val="DefaultParagraphFont"/>
    <w:rsid w:val="00593E50"/>
  </w:style>
  <w:style w:type="character" w:styleId="Strong">
    <w:name w:val="Strong"/>
    <w:basedOn w:val="DefaultParagraphFont"/>
    <w:uiPriority w:val="22"/>
    <w:qFormat/>
    <w:rsid w:val="00593E50"/>
    <w:rPr>
      <w:b/>
      <w:bCs/>
    </w:rPr>
  </w:style>
  <w:style w:type="character" w:customStyle="1" w:styleId="title">
    <w:name w:val="title"/>
    <w:basedOn w:val="DefaultParagraphFont"/>
    <w:rsid w:val="00593E50"/>
  </w:style>
  <w:style w:type="character" w:customStyle="1" w:styleId="description">
    <w:name w:val="description"/>
    <w:basedOn w:val="DefaultParagraphFont"/>
    <w:rsid w:val="00593E50"/>
  </w:style>
  <w:style w:type="character" w:customStyle="1" w:styleId="displaycriterionpoints">
    <w:name w:val="display_criterion_points"/>
    <w:basedOn w:val="DefaultParagraphFont"/>
    <w:rsid w:val="00593E50"/>
  </w:style>
  <w:style w:type="character" w:customStyle="1" w:styleId="rubrictotal">
    <w:name w:val="rubric_total"/>
    <w:basedOn w:val="DefaultParagraphFont"/>
    <w:rsid w:val="00593E50"/>
  </w:style>
  <w:style w:type="character" w:customStyle="1" w:styleId="module-sequence-footer-button--next">
    <w:name w:val="module-sequence-footer-button--next"/>
    <w:basedOn w:val="DefaultParagraphFont"/>
    <w:rsid w:val="00593E50"/>
  </w:style>
  <w:style w:type="paragraph" w:styleId="z-TopofForm">
    <w:name w:val="HTML Top of Form"/>
    <w:basedOn w:val="Normal"/>
    <w:next w:val="Normal"/>
    <w:link w:val="z-TopofFormChar"/>
    <w:hidden/>
    <w:uiPriority w:val="99"/>
    <w:semiHidden/>
    <w:unhideWhenUsed/>
    <w:rsid w:val="00593E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3E5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92012833">
      <w:bodyDiv w:val="1"/>
      <w:marLeft w:val="0"/>
      <w:marRight w:val="0"/>
      <w:marTop w:val="0"/>
      <w:marBottom w:val="0"/>
      <w:divBdr>
        <w:top w:val="none" w:sz="0" w:space="0" w:color="auto"/>
        <w:left w:val="none" w:sz="0" w:space="0" w:color="auto"/>
        <w:bottom w:val="none" w:sz="0" w:space="0" w:color="auto"/>
        <w:right w:val="none" w:sz="0" w:space="0" w:color="auto"/>
      </w:divBdr>
      <w:divsChild>
        <w:div w:id="78917570">
          <w:marLeft w:val="0"/>
          <w:marRight w:val="0"/>
          <w:marTop w:val="0"/>
          <w:marBottom w:val="0"/>
          <w:divBdr>
            <w:top w:val="none" w:sz="0" w:space="0" w:color="auto"/>
            <w:left w:val="none" w:sz="0" w:space="0" w:color="auto"/>
            <w:bottom w:val="none" w:sz="0" w:space="0" w:color="auto"/>
            <w:right w:val="none" w:sz="0" w:space="0" w:color="auto"/>
          </w:divBdr>
          <w:divsChild>
            <w:div w:id="1278946651">
              <w:marLeft w:val="0"/>
              <w:marRight w:val="0"/>
              <w:marTop w:val="0"/>
              <w:marBottom w:val="0"/>
              <w:divBdr>
                <w:top w:val="none" w:sz="0" w:space="0" w:color="auto"/>
                <w:left w:val="none" w:sz="0" w:space="0" w:color="auto"/>
                <w:bottom w:val="none" w:sz="0" w:space="0" w:color="auto"/>
                <w:right w:val="none" w:sz="0" w:space="0" w:color="auto"/>
              </w:divBdr>
              <w:divsChild>
                <w:div w:id="857230947">
                  <w:marLeft w:val="0"/>
                  <w:marRight w:val="0"/>
                  <w:marTop w:val="0"/>
                  <w:marBottom w:val="0"/>
                  <w:divBdr>
                    <w:top w:val="none" w:sz="0" w:space="0" w:color="auto"/>
                    <w:left w:val="none" w:sz="0" w:space="0" w:color="auto"/>
                    <w:bottom w:val="none" w:sz="0" w:space="0" w:color="auto"/>
                    <w:right w:val="none" w:sz="0" w:space="0" w:color="auto"/>
                  </w:divBdr>
                  <w:divsChild>
                    <w:div w:id="594366964">
                      <w:marLeft w:val="0"/>
                      <w:marRight w:val="0"/>
                      <w:marTop w:val="0"/>
                      <w:marBottom w:val="0"/>
                      <w:divBdr>
                        <w:top w:val="none" w:sz="0" w:space="0" w:color="auto"/>
                        <w:left w:val="none" w:sz="0" w:space="0" w:color="auto"/>
                        <w:bottom w:val="none" w:sz="0" w:space="0" w:color="auto"/>
                        <w:right w:val="none" w:sz="0" w:space="0" w:color="auto"/>
                      </w:divBdr>
                      <w:divsChild>
                        <w:div w:id="1068573089">
                          <w:marLeft w:val="0"/>
                          <w:marRight w:val="0"/>
                          <w:marTop w:val="0"/>
                          <w:marBottom w:val="0"/>
                          <w:divBdr>
                            <w:top w:val="none" w:sz="0" w:space="0" w:color="auto"/>
                            <w:left w:val="none" w:sz="0" w:space="0" w:color="auto"/>
                            <w:bottom w:val="none" w:sz="0" w:space="0" w:color="auto"/>
                            <w:right w:val="none" w:sz="0" w:space="0" w:color="auto"/>
                          </w:divBdr>
                        </w:div>
                      </w:divsChild>
                    </w:div>
                    <w:div w:id="1267228452">
                      <w:marLeft w:val="0"/>
                      <w:marRight w:val="0"/>
                      <w:marTop w:val="0"/>
                      <w:marBottom w:val="150"/>
                      <w:divBdr>
                        <w:top w:val="none" w:sz="0" w:space="0" w:color="auto"/>
                        <w:left w:val="none" w:sz="0" w:space="0" w:color="auto"/>
                        <w:bottom w:val="none" w:sz="0" w:space="0" w:color="auto"/>
                        <w:right w:val="none" w:sz="0" w:space="0" w:color="auto"/>
                      </w:divBdr>
                      <w:divsChild>
                        <w:div w:id="602956368">
                          <w:marLeft w:val="0"/>
                          <w:marRight w:val="0"/>
                          <w:marTop w:val="300"/>
                          <w:marBottom w:val="0"/>
                          <w:divBdr>
                            <w:top w:val="none" w:sz="0" w:space="0" w:color="auto"/>
                            <w:left w:val="none" w:sz="0" w:space="0" w:color="auto"/>
                            <w:bottom w:val="none" w:sz="0" w:space="0" w:color="auto"/>
                            <w:right w:val="none" w:sz="0" w:space="0" w:color="auto"/>
                          </w:divBdr>
                          <w:divsChild>
                            <w:div w:id="230384057">
                              <w:marLeft w:val="-15"/>
                              <w:marRight w:val="-15"/>
                              <w:marTop w:val="0"/>
                              <w:marBottom w:val="0"/>
                              <w:divBdr>
                                <w:top w:val="none" w:sz="0" w:space="0" w:color="auto"/>
                                <w:left w:val="none" w:sz="0" w:space="0" w:color="auto"/>
                                <w:bottom w:val="none" w:sz="0" w:space="0" w:color="auto"/>
                                <w:right w:val="none" w:sz="0" w:space="0" w:color="auto"/>
                              </w:divBdr>
                            </w:div>
                            <w:div w:id="595791602">
                              <w:marLeft w:val="0"/>
                              <w:marRight w:val="0"/>
                              <w:marTop w:val="0"/>
                              <w:marBottom w:val="0"/>
                              <w:divBdr>
                                <w:top w:val="single" w:sz="6" w:space="4" w:color="C7CDD1"/>
                                <w:left w:val="single" w:sz="6" w:space="4" w:color="C7CDD1"/>
                                <w:bottom w:val="none" w:sz="0" w:space="0" w:color="auto"/>
                                <w:right w:val="single" w:sz="6" w:space="4" w:color="C7CDD1"/>
                              </w:divBdr>
                              <w:divsChild>
                                <w:div w:id="390927345">
                                  <w:marLeft w:val="0"/>
                                  <w:marRight w:val="0"/>
                                  <w:marTop w:val="0"/>
                                  <w:marBottom w:val="0"/>
                                  <w:divBdr>
                                    <w:top w:val="none" w:sz="0" w:space="0" w:color="auto"/>
                                    <w:left w:val="none" w:sz="0" w:space="0" w:color="auto"/>
                                    <w:bottom w:val="none" w:sz="0" w:space="0" w:color="auto"/>
                                    <w:right w:val="none" w:sz="0" w:space="0" w:color="auto"/>
                                  </w:divBdr>
                                </w:div>
                              </w:divsChild>
                            </w:div>
                            <w:div w:id="1906404413">
                              <w:marLeft w:val="-15"/>
                              <w:marRight w:val="-15"/>
                              <w:marTop w:val="0"/>
                              <w:marBottom w:val="0"/>
                              <w:divBdr>
                                <w:top w:val="none" w:sz="0" w:space="0" w:color="auto"/>
                                <w:left w:val="none" w:sz="0" w:space="0" w:color="auto"/>
                                <w:bottom w:val="none" w:sz="0" w:space="0" w:color="auto"/>
                                <w:right w:val="none" w:sz="0" w:space="0" w:color="auto"/>
                              </w:divBdr>
                            </w:div>
                            <w:div w:id="1092048944">
                              <w:marLeft w:val="0"/>
                              <w:marRight w:val="0"/>
                              <w:marTop w:val="0"/>
                              <w:marBottom w:val="0"/>
                              <w:divBdr>
                                <w:top w:val="none" w:sz="0" w:space="0" w:color="auto"/>
                                <w:left w:val="none" w:sz="0" w:space="0" w:color="auto"/>
                                <w:bottom w:val="none" w:sz="0" w:space="0" w:color="auto"/>
                                <w:right w:val="none" w:sz="0" w:space="0" w:color="auto"/>
                              </w:divBdr>
                              <w:divsChild>
                                <w:div w:id="1224028395">
                                  <w:marLeft w:val="0"/>
                                  <w:marRight w:val="0"/>
                                  <w:marTop w:val="0"/>
                                  <w:marBottom w:val="0"/>
                                  <w:divBdr>
                                    <w:top w:val="none" w:sz="0" w:space="0" w:color="auto"/>
                                    <w:left w:val="none" w:sz="0" w:space="0" w:color="auto"/>
                                    <w:bottom w:val="none" w:sz="0" w:space="0" w:color="auto"/>
                                    <w:right w:val="none" w:sz="0" w:space="0" w:color="auto"/>
                                  </w:divBdr>
                                  <w:divsChild>
                                    <w:div w:id="20714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2886">
                              <w:marLeft w:val="0"/>
                              <w:marRight w:val="0"/>
                              <w:marTop w:val="0"/>
                              <w:marBottom w:val="0"/>
                              <w:divBdr>
                                <w:top w:val="none" w:sz="0" w:space="0" w:color="auto"/>
                                <w:left w:val="none" w:sz="0" w:space="0" w:color="auto"/>
                                <w:bottom w:val="none" w:sz="0" w:space="0" w:color="auto"/>
                                <w:right w:val="none" w:sz="0" w:space="0" w:color="auto"/>
                              </w:divBdr>
                            </w:div>
                            <w:div w:id="233972387">
                              <w:marLeft w:val="0"/>
                              <w:marRight w:val="0"/>
                              <w:marTop w:val="0"/>
                              <w:marBottom w:val="0"/>
                              <w:divBdr>
                                <w:top w:val="none" w:sz="0" w:space="0" w:color="auto"/>
                                <w:left w:val="none" w:sz="0" w:space="0" w:color="auto"/>
                                <w:bottom w:val="none" w:sz="0" w:space="0" w:color="auto"/>
                                <w:right w:val="none" w:sz="0" w:space="0" w:color="auto"/>
                              </w:divBdr>
                              <w:divsChild>
                                <w:div w:id="1534344950">
                                  <w:marLeft w:val="0"/>
                                  <w:marRight w:val="0"/>
                                  <w:marTop w:val="0"/>
                                  <w:marBottom w:val="0"/>
                                  <w:divBdr>
                                    <w:top w:val="none" w:sz="0" w:space="0" w:color="auto"/>
                                    <w:left w:val="none" w:sz="0" w:space="0" w:color="auto"/>
                                    <w:bottom w:val="none" w:sz="0" w:space="0" w:color="auto"/>
                                    <w:right w:val="none" w:sz="0" w:space="0" w:color="auto"/>
                                  </w:divBdr>
                                  <w:divsChild>
                                    <w:div w:id="15353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8761">
                              <w:marLeft w:val="0"/>
                              <w:marRight w:val="0"/>
                              <w:marTop w:val="0"/>
                              <w:marBottom w:val="0"/>
                              <w:divBdr>
                                <w:top w:val="none" w:sz="0" w:space="0" w:color="auto"/>
                                <w:left w:val="none" w:sz="0" w:space="0" w:color="auto"/>
                                <w:bottom w:val="none" w:sz="0" w:space="0" w:color="auto"/>
                                <w:right w:val="none" w:sz="0" w:space="0" w:color="auto"/>
                              </w:divBdr>
                            </w:div>
                            <w:div w:id="1565337625">
                              <w:marLeft w:val="0"/>
                              <w:marRight w:val="0"/>
                              <w:marTop w:val="0"/>
                              <w:marBottom w:val="0"/>
                              <w:divBdr>
                                <w:top w:val="none" w:sz="0" w:space="0" w:color="auto"/>
                                <w:left w:val="none" w:sz="0" w:space="0" w:color="auto"/>
                                <w:bottom w:val="none" w:sz="0" w:space="0" w:color="auto"/>
                                <w:right w:val="none" w:sz="0" w:space="0" w:color="auto"/>
                              </w:divBdr>
                              <w:divsChild>
                                <w:div w:id="1222642554">
                                  <w:marLeft w:val="0"/>
                                  <w:marRight w:val="0"/>
                                  <w:marTop w:val="0"/>
                                  <w:marBottom w:val="0"/>
                                  <w:divBdr>
                                    <w:top w:val="none" w:sz="0" w:space="0" w:color="auto"/>
                                    <w:left w:val="none" w:sz="0" w:space="0" w:color="auto"/>
                                    <w:bottom w:val="none" w:sz="0" w:space="0" w:color="auto"/>
                                    <w:right w:val="none" w:sz="0" w:space="0" w:color="auto"/>
                                  </w:divBdr>
                                  <w:divsChild>
                                    <w:div w:id="14414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2125">
                              <w:marLeft w:val="0"/>
                              <w:marRight w:val="0"/>
                              <w:marTop w:val="0"/>
                              <w:marBottom w:val="0"/>
                              <w:divBdr>
                                <w:top w:val="none" w:sz="0" w:space="0" w:color="auto"/>
                                <w:left w:val="none" w:sz="0" w:space="0" w:color="auto"/>
                                <w:bottom w:val="none" w:sz="0" w:space="0" w:color="auto"/>
                                <w:right w:val="none" w:sz="0" w:space="0" w:color="auto"/>
                              </w:divBdr>
                            </w:div>
                            <w:div w:id="1907642993">
                              <w:marLeft w:val="0"/>
                              <w:marRight w:val="0"/>
                              <w:marTop w:val="0"/>
                              <w:marBottom w:val="0"/>
                              <w:divBdr>
                                <w:top w:val="none" w:sz="0" w:space="0" w:color="auto"/>
                                <w:left w:val="none" w:sz="0" w:space="0" w:color="auto"/>
                                <w:bottom w:val="none" w:sz="0" w:space="0" w:color="auto"/>
                                <w:right w:val="none" w:sz="0" w:space="0" w:color="auto"/>
                              </w:divBdr>
                              <w:divsChild>
                                <w:div w:id="734669213">
                                  <w:marLeft w:val="0"/>
                                  <w:marRight w:val="0"/>
                                  <w:marTop w:val="0"/>
                                  <w:marBottom w:val="0"/>
                                  <w:divBdr>
                                    <w:top w:val="none" w:sz="0" w:space="0" w:color="auto"/>
                                    <w:left w:val="none" w:sz="0" w:space="0" w:color="auto"/>
                                    <w:bottom w:val="none" w:sz="0" w:space="0" w:color="auto"/>
                                    <w:right w:val="none" w:sz="0" w:space="0" w:color="auto"/>
                                  </w:divBdr>
                                  <w:divsChild>
                                    <w:div w:id="711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542">
                              <w:marLeft w:val="0"/>
                              <w:marRight w:val="0"/>
                              <w:marTop w:val="0"/>
                              <w:marBottom w:val="0"/>
                              <w:divBdr>
                                <w:top w:val="none" w:sz="0" w:space="0" w:color="auto"/>
                                <w:left w:val="none" w:sz="0" w:space="0" w:color="auto"/>
                                <w:bottom w:val="none" w:sz="0" w:space="0" w:color="auto"/>
                                <w:right w:val="none" w:sz="0" w:space="0" w:color="auto"/>
                              </w:divBdr>
                            </w:div>
                            <w:div w:id="1737245277">
                              <w:marLeft w:val="0"/>
                              <w:marRight w:val="0"/>
                              <w:marTop w:val="0"/>
                              <w:marBottom w:val="0"/>
                              <w:divBdr>
                                <w:top w:val="none" w:sz="0" w:space="0" w:color="auto"/>
                                <w:left w:val="none" w:sz="0" w:space="0" w:color="auto"/>
                                <w:bottom w:val="none" w:sz="0" w:space="0" w:color="auto"/>
                                <w:right w:val="none" w:sz="0" w:space="0" w:color="auto"/>
                              </w:divBdr>
                              <w:divsChild>
                                <w:div w:id="1649700634">
                                  <w:marLeft w:val="0"/>
                                  <w:marRight w:val="0"/>
                                  <w:marTop w:val="0"/>
                                  <w:marBottom w:val="0"/>
                                  <w:divBdr>
                                    <w:top w:val="none" w:sz="0" w:space="0" w:color="auto"/>
                                    <w:left w:val="none" w:sz="0" w:space="0" w:color="auto"/>
                                    <w:bottom w:val="none" w:sz="0" w:space="0" w:color="auto"/>
                                    <w:right w:val="none" w:sz="0" w:space="0" w:color="auto"/>
                                  </w:divBdr>
                                  <w:divsChild>
                                    <w:div w:id="2513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1392">
                              <w:marLeft w:val="0"/>
                              <w:marRight w:val="0"/>
                              <w:marTop w:val="0"/>
                              <w:marBottom w:val="0"/>
                              <w:divBdr>
                                <w:top w:val="none" w:sz="0" w:space="0" w:color="auto"/>
                                <w:left w:val="none" w:sz="0" w:space="0" w:color="auto"/>
                                <w:bottom w:val="none" w:sz="0" w:space="0" w:color="auto"/>
                                <w:right w:val="none" w:sz="0" w:space="0" w:color="auto"/>
                              </w:divBdr>
                            </w:div>
                            <w:div w:id="15804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2785">
                      <w:marLeft w:val="0"/>
                      <w:marRight w:val="0"/>
                      <w:marTop w:val="0"/>
                      <w:marBottom w:val="0"/>
                      <w:divBdr>
                        <w:top w:val="none" w:sz="0" w:space="0" w:color="auto"/>
                        <w:left w:val="none" w:sz="0" w:space="0" w:color="auto"/>
                        <w:bottom w:val="none" w:sz="0" w:space="0" w:color="auto"/>
                        <w:right w:val="none" w:sz="0" w:space="0" w:color="auto"/>
                      </w:divBdr>
                      <w:divsChild>
                        <w:div w:id="1996953876">
                          <w:marLeft w:val="0"/>
                          <w:marRight w:val="0"/>
                          <w:marTop w:val="0"/>
                          <w:marBottom w:val="0"/>
                          <w:divBdr>
                            <w:top w:val="none" w:sz="0" w:space="0" w:color="auto"/>
                            <w:left w:val="none" w:sz="0" w:space="0" w:color="auto"/>
                            <w:bottom w:val="none" w:sz="0" w:space="0" w:color="auto"/>
                            <w:right w:val="none" w:sz="0" w:space="0" w:color="auto"/>
                          </w:divBdr>
                          <w:divsChild>
                            <w:div w:id="50675167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107219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uonline.instructure.com/courses/2801/modules/items/135069" TargetMode="External"/><Relationship Id="rId3" Type="http://schemas.openxmlformats.org/officeDocument/2006/relationships/settings" Target="settings.xml"/><Relationship Id="rId7" Type="http://schemas.openxmlformats.org/officeDocument/2006/relationships/hyperlink" Target="https://acuonline.instructure.com/courses/2801/modules/items/135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people.gov/2020/data-search/midcourse-review" TargetMode="External"/><Relationship Id="rId5" Type="http://schemas.openxmlformats.org/officeDocument/2006/relationships/hyperlink" Target="https://www.cdc.gov/nchs/healthy_people/hp2020.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2847</Characters>
  <Application>Microsoft Office Word</Application>
  <DocSecurity>0</DocSecurity>
  <Lines>23</Lines>
  <Paragraphs>6</Paragraphs>
  <ScaleCrop>false</ScaleCrop>
  <Company>DQMH</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DQHHLC3</dc:creator>
  <cp:lastModifiedBy>DQHHLC3</cp:lastModifiedBy>
  <cp:revision>1</cp:revision>
  <dcterms:created xsi:type="dcterms:W3CDTF">2020-07-13T14:28:00Z</dcterms:created>
  <dcterms:modified xsi:type="dcterms:W3CDTF">2020-07-13T14:30:00Z</dcterms:modified>
</cp:coreProperties>
</file>