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6C222" w14:textId="77777777" w:rsidR="003F59DE" w:rsidRPr="003F59DE" w:rsidRDefault="003F59DE" w:rsidP="003F59DE">
      <w:pPr>
        <w:spacing w:after="0" w:line="240" w:lineRule="auto"/>
        <w:rPr>
          <w:rFonts w:ascii="Times New Roman" w:eastAsia="Times New Roman" w:hAnsi="Times New Roman" w:cs="Times New Roman"/>
          <w:sz w:val="24"/>
          <w:szCs w:val="24"/>
        </w:rPr>
      </w:pPr>
      <w:r w:rsidRPr="003F59DE">
        <w:rPr>
          <w:rFonts w:ascii="Arial" w:eastAsia="Times New Roman" w:hAnsi="Arial" w:cs="Arial"/>
          <w:color w:val="555454"/>
          <w:sz w:val="18"/>
          <w:szCs w:val="18"/>
          <w:shd w:val="clear" w:color="auto" w:fill="FFFFFF"/>
        </w:rPr>
        <w:t>1‌‌‌‍‍‌‍‍‌‍‌‍‌‍‍‌‌‌‌. Using </w:t>
      </w:r>
      <w:hyperlink r:id="rId4" w:tgtFrame="_blank" w:history="1">
        <w:r w:rsidRPr="003F59DE">
          <w:rPr>
            <w:rFonts w:ascii="Arial" w:eastAsia="Times New Roman" w:hAnsi="Arial" w:cs="Arial"/>
            <w:color w:val="297CA6"/>
            <w:sz w:val="18"/>
            <w:szCs w:val="18"/>
            <w:u w:val="single"/>
            <w:shd w:val="clear" w:color="auto" w:fill="FFFFFF"/>
          </w:rPr>
          <w:t>J.K</w:t>
        </w:r>
      </w:hyperlink>
      <w:r w:rsidRPr="003F59DE">
        <w:rPr>
          <w:rFonts w:ascii="Arial" w:eastAsia="Times New Roman" w:hAnsi="Arial" w:cs="Arial"/>
          <w:color w:val="555454"/>
          <w:sz w:val="18"/>
          <w:szCs w:val="18"/>
          <w:shd w:val="clear" w:color="auto" w:fill="FFFFFF"/>
        </w:rPr>
        <w:t xml:space="preserve"> Gibson-Graham’s A </w:t>
      </w:r>
      <w:proofErr w:type="spellStart"/>
      <w:r w:rsidRPr="003F59DE">
        <w:rPr>
          <w:rFonts w:ascii="Arial" w:eastAsia="Times New Roman" w:hAnsi="Arial" w:cs="Arial"/>
          <w:color w:val="555454"/>
          <w:sz w:val="18"/>
          <w:szCs w:val="18"/>
          <w:shd w:val="clear" w:color="auto" w:fill="FFFFFF"/>
        </w:rPr>
        <w:t>Postcapitalist</w:t>
      </w:r>
      <w:proofErr w:type="spellEnd"/>
      <w:r w:rsidRPr="003F59DE">
        <w:rPr>
          <w:rFonts w:ascii="Arial" w:eastAsia="Times New Roman" w:hAnsi="Arial" w:cs="Arial"/>
          <w:color w:val="555454"/>
          <w:sz w:val="18"/>
          <w:szCs w:val="18"/>
          <w:shd w:val="clear" w:color="auto" w:fill="FFFFFF"/>
        </w:rPr>
        <w:t xml:space="preserve"> Politics, Taylor’s From #BlackLivesMatter to Black Liberation, and Kapoor’s Deport Deprive Extradite as a foundation, analyze and/or critique Ursula K. Le </w:t>
      </w:r>
      <w:proofErr w:type="spellStart"/>
      <w:r w:rsidRPr="003F59DE">
        <w:rPr>
          <w:rFonts w:ascii="Arial" w:eastAsia="Times New Roman" w:hAnsi="Arial" w:cs="Arial"/>
          <w:color w:val="555454"/>
          <w:sz w:val="18"/>
          <w:szCs w:val="18"/>
          <w:shd w:val="clear" w:color="auto" w:fill="FFFFFF"/>
        </w:rPr>
        <w:t>Guin’s</w:t>
      </w:r>
      <w:proofErr w:type="spellEnd"/>
      <w:r w:rsidRPr="003F59DE">
        <w:rPr>
          <w:rFonts w:ascii="Arial" w:eastAsia="Times New Roman" w:hAnsi="Arial" w:cs="Arial"/>
          <w:color w:val="555454"/>
          <w:sz w:val="18"/>
          <w:szCs w:val="18"/>
          <w:shd w:val="clear" w:color="auto" w:fill="FFFFFF"/>
        </w:rPr>
        <w:t xml:space="preserve"> The Dispossessed. a. You may use one or two of the non-fiction texts more (you don’t need to use them all the same “amount”), but you must use each one substantively in some form. You must also draw on the assigned lectures. You don’t need to use all three, but that is the best way to ensure the best possible grade. 2. Make a clear, consistent argument about the contemporary/future political (and political- theoretical) implications of The Dispossessed, based on your reading of the other books from the course. a. This means you need to make an argument about how The Dispossessed can help us understand and/or criticize contemporary/future politics in the US and around the world—as well as how The Dispossessed can help us understand and/or criticize the theoretical concepts we’ve encountered in this course. REQUIREMENTS: 1. You must show a clear understanding of the main elements of each of the assigned books for this course, with reference (and proper citations) to BOTH the lectures AND the assigned reading. Failure to draw on both lectures and assigned readings will result in significant loss of credit. This assignment does require you to think creatively with and beyond the course material. You are expected to engage with and use the course material, but you should not simply summarize or regurgitate it. 3. DO NOT use any book reviews or other resources beyond the assigned books and lectures to develop your argument, analysis, and/or critique. This means you should avoid reading any books reviews or critiques of any of the books you are using. If you have any questions or confusion about the material, you are expect to email the professor at bscul005@</w:t>
      </w:r>
      <w:hyperlink r:id="rId5" w:tgtFrame="_blank" w:history="1">
        <w:r w:rsidRPr="003F59DE">
          <w:rPr>
            <w:rFonts w:ascii="Arial" w:eastAsia="Times New Roman" w:hAnsi="Arial" w:cs="Arial"/>
            <w:color w:val="297CA6"/>
            <w:sz w:val="18"/>
            <w:szCs w:val="18"/>
            <w:u w:val="single"/>
            <w:shd w:val="clear" w:color="auto" w:fill="FFFFFF"/>
          </w:rPr>
          <w:t>fiu.edu</w:t>
        </w:r>
      </w:hyperlink>
      <w:r w:rsidRPr="003F59DE">
        <w:rPr>
          <w:rFonts w:ascii="Arial" w:eastAsia="Times New Roman" w:hAnsi="Arial" w:cs="Arial"/>
          <w:color w:val="555454"/>
          <w:sz w:val="18"/>
          <w:szCs w:val="18"/>
          <w:shd w:val="clear" w:color="auto" w:fill="FFFFFF"/>
        </w:rPr>
        <w:t>. That said, it is much better to be “wrong” than to replace your own critical interpretive efforts with those that have been produced by others. The purpose of this assignment is two-fold: 1. Expressing your understanding and interpretation of the course material, and 2. Think and argue thou‌‌‌‍‍‌‍‍‌‍‌‍‌‍‍‌‌‌‌</w:t>
      </w:r>
      <w:proofErr w:type="spellStart"/>
      <w:r w:rsidRPr="003F59DE">
        <w:rPr>
          <w:rFonts w:ascii="Arial" w:eastAsia="Times New Roman" w:hAnsi="Arial" w:cs="Arial"/>
          <w:color w:val="555454"/>
          <w:sz w:val="18"/>
          <w:szCs w:val="18"/>
          <w:shd w:val="clear" w:color="auto" w:fill="FFFFFF"/>
        </w:rPr>
        <w:t>ghtfully</w:t>
      </w:r>
      <w:proofErr w:type="spellEnd"/>
      <w:r w:rsidRPr="003F59DE">
        <w:rPr>
          <w:rFonts w:ascii="Arial" w:eastAsia="Times New Roman" w:hAnsi="Arial" w:cs="Arial"/>
          <w:color w:val="555454"/>
          <w:sz w:val="18"/>
          <w:szCs w:val="18"/>
          <w:shd w:val="clear" w:color="auto" w:fill="FFFFFF"/>
        </w:rPr>
        <w:t xml:space="preserve"> about the course material. Using work produced by others, including scholars, that you may find online undermines both of those goals. 4. All references to the assigned readings and lectures must be properly cited. You may use any academic citation style you wish, but be consistent. Also, all citations, whether parenthetical, footnotes, or endnotes, must include page numbers (or its equivalent if you’re using an e-reader) for the assigned reading and lecture citations must include the week number and the title of the specific slide mentioned. A bibliography/works cited is only required if you use a source other than the lectures and/or the assigned reading (</w:t>
      </w:r>
      <w:hyperlink r:id="rId6" w:tgtFrame="_blank" w:history="1">
        <w:r w:rsidRPr="003F59DE">
          <w:rPr>
            <w:rFonts w:ascii="Arial" w:eastAsia="Times New Roman" w:hAnsi="Arial" w:cs="Arial"/>
            <w:color w:val="297CA6"/>
            <w:sz w:val="18"/>
            <w:szCs w:val="18"/>
            <w:u w:val="single"/>
            <w:shd w:val="clear" w:color="auto" w:fill="FFFFFF"/>
          </w:rPr>
          <w:t>e.g</w:t>
        </w:r>
      </w:hyperlink>
      <w:r w:rsidRPr="003F59DE">
        <w:rPr>
          <w:rFonts w:ascii="Arial" w:eastAsia="Times New Roman" w:hAnsi="Arial" w:cs="Arial"/>
          <w:color w:val="555454"/>
          <w:sz w:val="18"/>
          <w:szCs w:val="18"/>
          <w:shd w:val="clear" w:color="auto" w:fill="FFFFFF"/>
        </w:rPr>
        <w:t xml:space="preserve">., if you are using a version of the books other than the ones assigned or you get permission to use an outside source—see below). 5. No outside sources are permitted, whether they are properly cited or not (unless you have written permission from the professor). Failure to comply with the prohibition on outside sources will result in a grade no higher than a C. 6. Any paper below the </w:t>
      </w:r>
      <w:proofErr w:type="gramStart"/>
      <w:r w:rsidRPr="003F59DE">
        <w:rPr>
          <w:rFonts w:ascii="Arial" w:eastAsia="Times New Roman" w:hAnsi="Arial" w:cs="Arial"/>
          <w:color w:val="555454"/>
          <w:sz w:val="18"/>
          <w:szCs w:val="18"/>
          <w:shd w:val="clear" w:color="auto" w:fill="FFFFFF"/>
        </w:rPr>
        <w:t>2,000 word</w:t>
      </w:r>
      <w:proofErr w:type="gramEnd"/>
      <w:r w:rsidRPr="003F59DE">
        <w:rPr>
          <w:rFonts w:ascii="Arial" w:eastAsia="Times New Roman" w:hAnsi="Arial" w:cs="Arial"/>
          <w:color w:val="555454"/>
          <w:sz w:val="18"/>
          <w:szCs w:val="18"/>
          <w:shd w:val="clear" w:color="auto" w:fill="FFFFFF"/>
        </w:rPr>
        <w:t xml:space="preserve"> minimum word count will not be able to receive any grade higher than a C. Going over the 4,000 word maximum does not trigger any automatic deduction, but excessive verbosity without a clear intellectual or argumentative purpose in the paper (the relevance should be explicit) will be penalized. 7. Academic dishonesty or plagiarism of any kind will not be tolerated. Any student who commits such an infraction will be subject to the fullest penalty allowable (a zero on the assignment and possibly in the course, as well as being reported to the FIU per university policy). Don’t do it. It really is not worth it. I say this every semester, and someone tries; I catch them. Don’t try. I will catch you. I don’t want to catch you, but I will. They always regret it. Seriously, don’t do it. Just try your best. I’m here to help, but I cannot and will not help you if you cheat. So yeah, don’t do it. 8. Effort is required. Creativity is encouraged. IMPORTANT NOTES for the writer: I know the guidelines say to talk about lectures as well, I'll add that at the end. Link to The Dispossessed: </w:t>
      </w:r>
      <w:hyperlink r:id="rId7" w:tgtFrame="_blank" w:history="1">
        <w:r w:rsidRPr="003F59DE">
          <w:rPr>
            <w:rFonts w:ascii="Arial" w:eastAsia="Times New Roman" w:hAnsi="Arial" w:cs="Arial"/>
            <w:color w:val="297CA6"/>
            <w:sz w:val="18"/>
            <w:szCs w:val="18"/>
            <w:u w:val="single"/>
            <w:shd w:val="clear" w:color="auto" w:fill="FFFFFF"/>
          </w:rPr>
          <w:t>https://epdf.pub/the-dispossessed8‌‌‌‍‍‌‍‍‌‍‌‍‌‍‍‌‌‌‌cd057b4ea045f4e36b34f4a58ea88f183358.html</w:t>
        </w:r>
      </w:hyperlink>
    </w:p>
    <w:p w14:paraId="55F1EDCE" w14:textId="77777777" w:rsidR="00485FA3" w:rsidRDefault="00485FA3"/>
    <w:sectPr w:rsidR="0048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DE"/>
    <w:rsid w:val="003F59DE"/>
    <w:rsid w:val="0048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5894"/>
  <w15:chartTrackingRefBased/>
  <w15:docId w15:val="{CCB217F2-91D0-4220-80CF-7B7B3820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3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pdf.pub/the-dispossessed8%E2%80%8B%E2%80%8C%E2%80%8C%E2%80%8C%E2%80%8D%E2%80%8D%E2%80%8C%E2%80%8D%E2%80%8D%E2%80%8C%E2%80%8D%E2%80%8C%E2%80%8D%E2%80%8C%E2%80%8D%E2%80%8D%E2%80%8C%E2%80%8C%E2%80%8C%E2%80%8C%E2%80%8Bcd057b4ea045f4e36b34f4a58ea88f18335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 TargetMode="External"/><Relationship Id="rId5" Type="http://schemas.openxmlformats.org/officeDocument/2006/relationships/hyperlink" Target="https://fiu.edu/" TargetMode="External"/><Relationship Id="rId4" Type="http://schemas.openxmlformats.org/officeDocument/2006/relationships/hyperlink" Target="https://j.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2020-06-15T07:50:00Z</dcterms:created>
  <dcterms:modified xsi:type="dcterms:W3CDTF">2020-06-15T07:51:00Z</dcterms:modified>
</cp:coreProperties>
</file>