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BA" w:rsidRPr="002D7D6D" w:rsidRDefault="009D05BA">
      <w:pPr>
        <w:rPr>
          <w:rFonts w:cstheme="minorHAnsi"/>
          <w:sz w:val="24"/>
          <w:szCs w:val="24"/>
        </w:rPr>
      </w:pPr>
      <w:r w:rsidRPr="002D7D6D">
        <w:rPr>
          <w:rFonts w:cstheme="minorHAnsi"/>
          <w:sz w:val="24"/>
          <w:szCs w:val="24"/>
        </w:rPr>
        <w:t>ASM201</w:t>
      </w:r>
      <w:r w:rsidR="00AC3D07">
        <w:rPr>
          <w:rFonts w:cstheme="minorHAnsi"/>
          <w:sz w:val="24"/>
          <w:szCs w:val="24"/>
        </w:rPr>
        <w:t>: Epidemics and Outbreaks</w:t>
      </w:r>
    </w:p>
    <w:p w:rsidR="00DA7988" w:rsidRDefault="00B32148">
      <w:pPr>
        <w:rPr>
          <w:rFonts w:cstheme="minorHAnsi"/>
          <w:sz w:val="24"/>
          <w:szCs w:val="24"/>
        </w:rPr>
      </w:pPr>
      <w:r w:rsidRPr="002D7D6D">
        <w:rPr>
          <w:rFonts w:cstheme="minorHAnsi"/>
          <w:sz w:val="24"/>
          <w:szCs w:val="24"/>
        </w:rPr>
        <w:t>Assignment 3 Homework Template</w:t>
      </w:r>
    </w:p>
    <w:p w:rsidR="00AC3D07" w:rsidRPr="002D7D6D" w:rsidRDefault="00AC3D07">
      <w:pPr>
        <w:rPr>
          <w:rFonts w:cstheme="minorHAnsi"/>
          <w:sz w:val="24"/>
          <w:szCs w:val="24"/>
        </w:rPr>
      </w:pPr>
      <w:r>
        <w:rPr>
          <w:rFonts w:cstheme="minorHAnsi"/>
          <w:sz w:val="24"/>
          <w:szCs w:val="24"/>
        </w:rPr>
        <w:t>Instructions: This assignment is worth 100 points. Please use the following template to record your answer and upload this document by the due date.</w:t>
      </w:r>
    </w:p>
    <w:p w:rsidR="00B7688F" w:rsidRPr="002D7D6D" w:rsidRDefault="00B7688F">
      <w:pPr>
        <w:rPr>
          <w:rFonts w:cstheme="minorHAnsi"/>
          <w:sz w:val="24"/>
          <w:szCs w:val="24"/>
          <w:u w:val="single"/>
        </w:rPr>
      </w:pPr>
      <w:r w:rsidRPr="002D7D6D">
        <w:rPr>
          <w:rFonts w:cstheme="minorHAnsi"/>
          <w:sz w:val="24"/>
          <w:szCs w:val="24"/>
          <w:u w:val="single"/>
        </w:rPr>
        <w:t>Data Cleaning</w:t>
      </w:r>
    </w:p>
    <w:p w:rsidR="00B7688F" w:rsidRPr="002D7D6D" w:rsidRDefault="00B7688F">
      <w:pPr>
        <w:rPr>
          <w:rFonts w:cstheme="minorHAnsi"/>
          <w:sz w:val="24"/>
          <w:szCs w:val="24"/>
        </w:rPr>
      </w:pPr>
      <w:r w:rsidRPr="002D7D6D">
        <w:rPr>
          <w:rFonts w:cstheme="minorHAnsi"/>
          <w:sz w:val="24"/>
          <w:szCs w:val="24"/>
        </w:rPr>
        <w:t xml:space="preserve">Before working with a dataset, it is important to examine the dataset for errors. Does the data make sense? Are there any missing </w:t>
      </w:r>
      <w:r w:rsidR="0045516D" w:rsidRPr="002D7D6D">
        <w:rPr>
          <w:rFonts w:cstheme="minorHAnsi"/>
          <w:sz w:val="24"/>
          <w:szCs w:val="24"/>
        </w:rPr>
        <w:t xml:space="preserve">or out of range </w:t>
      </w:r>
      <w:r w:rsidRPr="002D7D6D">
        <w:rPr>
          <w:rFonts w:cstheme="minorHAnsi"/>
          <w:sz w:val="24"/>
          <w:szCs w:val="24"/>
        </w:rPr>
        <w:t>values</w:t>
      </w:r>
      <w:r w:rsidR="0045516D" w:rsidRPr="002D7D6D">
        <w:rPr>
          <w:rFonts w:cstheme="minorHAnsi"/>
          <w:sz w:val="24"/>
          <w:szCs w:val="24"/>
        </w:rPr>
        <w:t xml:space="preserve">? </w:t>
      </w:r>
    </w:p>
    <w:p w:rsidR="00B7688F" w:rsidRDefault="0045516D" w:rsidP="00B7688F">
      <w:pPr>
        <w:pStyle w:val="ListParagraph"/>
        <w:numPr>
          <w:ilvl w:val="0"/>
          <w:numId w:val="5"/>
        </w:numPr>
        <w:rPr>
          <w:rFonts w:cstheme="minorHAnsi"/>
          <w:sz w:val="24"/>
          <w:szCs w:val="24"/>
        </w:rPr>
      </w:pPr>
      <w:r w:rsidRPr="002D7D6D">
        <w:rPr>
          <w:rFonts w:cstheme="minorHAnsi"/>
          <w:sz w:val="24"/>
          <w:szCs w:val="24"/>
        </w:rPr>
        <w:t>Are there any missing values in your dataset? If so, indicate the ID and the variable name for each missing value.</w:t>
      </w:r>
    </w:p>
    <w:p w:rsidR="005C5E6D" w:rsidRPr="002D7D6D" w:rsidRDefault="005C5E6D" w:rsidP="005C5E6D">
      <w:pPr>
        <w:pStyle w:val="ListParagraph"/>
        <w:rPr>
          <w:rFonts w:cstheme="minorHAnsi"/>
          <w:sz w:val="24"/>
          <w:szCs w:val="24"/>
        </w:rPr>
      </w:pPr>
    </w:p>
    <w:p w:rsidR="00004C30" w:rsidRDefault="0045516D" w:rsidP="00004C30">
      <w:pPr>
        <w:pStyle w:val="ListParagraph"/>
        <w:numPr>
          <w:ilvl w:val="0"/>
          <w:numId w:val="5"/>
        </w:numPr>
        <w:rPr>
          <w:rFonts w:cstheme="minorHAnsi"/>
          <w:sz w:val="24"/>
          <w:szCs w:val="24"/>
        </w:rPr>
      </w:pPr>
      <w:r w:rsidRPr="002D7D6D">
        <w:rPr>
          <w:rFonts w:cstheme="minorHAnsi"/>
          <w:sz w:val="24"/>
          <w:szCs w:val="24"/>
        </w:rPr>
        <w:t xml:space="preserve">Are there any values that appear to </w:t>
      </w:r>
      <w:proofErr w:type="gramStart"/>
      <w:r w:rsidRPr="002D7D6D">
        <w:rPr>
          <w:rFonts w:cstheme="minorHAnsi"/>
          <w:sz w:val="24"/>
          <w:szCs w:val="24"/>
        </w:rPr>
        <w:t>be formatted</w:t>
      </w:r>
      <w:proofErr w:type="gramEnd"/>
      <w:r w:rsidRPr="002D7D6D">
        <w:rPr>
          <w:rFonts w:cstheme="minorHAnsi"/>
          <w:sz w:val="24"/>
          <w:szCs w:val="24"/>
        </w:rPr>
        <w:t xml:space="preserve"> incorrectly? </w:t>
      </w:r>
      <w:r w:rsidR="00CF11F1" w:rsidRPr="002D7D6D">
        <w:rPr>
          <w:rFonts w:cstheme="minorHAnsi"/>
          <w:sz w:val="24"/>
          <w:szCs w:val="24"/>
        </w:rPr>
        <w:t xml:space="preserve">For example, for a variable such as the number of papillae, you </w:t>
      </w:r>
      <w:r w:rsidR="00644802">
        <w:rPr>
          <w:rFonts w:cstheme="minorHAnsi"/>
          <w:sz w:val="24"/>
          <w:szCs w:val="24"/>
        </w:rPr>
        <w:t xml:space="preserve">might </w:t>
      </w:r>
      <w:r w:rsidR="00CF11F1" w:rsidRPr="002D7D6D">
        <w:rPr>
          <w:rFonts w:cstheme="minorHAnsi"/>
          <w:sz w:val="24"/>
          <w:szCs w:val="24"/>
        </w:rPr>
        <w:t xml:space="preserve">see a “yes” instead of a number. </w:t>
      </w:r>
      <w:proofErr w:type="gramStart"/>
      <w:r w:rsidR="00004C30">
        <w:rPr>
          <w:rFonts w:cstheme="minorHAnsi"/>
          <w:sz w:val="24"/>
          <w:szCs w:val="24"/>
        </w:rPr>
        <w:t>Or</w:t>
      </w:r>
      <w:proofErr w:type="gramEnd"/>
      <w:r w:rsidR="00004C30">
        <w:rPr>
          <w:rFonts w:cstheme="minorHAnsi"/>
          <w:sz w:val="24"/>
          <w:szCs w:val="24"/>
        </w:rPr>
        <w:t xml:space="preserve"> someone indicates the number of papillae as 50, but classifies themselves as a non-taster. </w:t>
      </w:r>
      <w:r w:rsidR="00CF11F1" w:rsidRPr="002D7D6D">
        <w:rPr>
          <w:rFonts w:cstheme="minorHAnsi"/>
          <w:sz w:val="24"/>
          <w:szCs w:val="24"/>
        </w:rPr>
        <w:t>If you see any formatting errors, please replace the value</w:t>
      </w:r>
      <w:r w:rsidR="00644802">
        <w:rPr>
          <w:rFonts w:cstheme="minorHAnsi"/>
          <w:sz w:val="24"/>
          <w:szCs w:val="24"/>
        </w:rPr>
        <w:t>s</w:t>
      </w:r>
      <w:r w:rsidR="00CF11F1" w:rsidRPr="002D7D6D">
        <w:rPr>
          <w:rFonts w:cstheme="minorHAnsi"/>
          <w:sz w:val="24"/>
          <w:szCs w:val="24"/>
        </w:rPr>
        <w:t xml:space="preserve"> with a “.” and indicate which values (ID and variable name) you changed to missing.</w:t>
      </w:r>
      <w:bookmarkStart w:id="0" w:name="_GoBack"/>
      <w:bookmarkEnd w:id="0"/>
    </w:p>
    <w:p w:rsidR="00004C30" w:rsidRPr="00004C30" w:rsidRDefault="00004C30" w:rsidP="00004C30">
      <w:pPr>
        <w:pStyle w:val="ListParagraph"/>
        <w:rPr>
          <w:rFonts w:cstheme="minorHAnsi"/>
          <w:sz w:val="24"/>
          <w:szCs w:val="24"/>
        </w:rPr>
      </w:pPr>
    </w:p>
    <w:p w:rsidR="0045516D" w:rsidRPr="00004C30" w:rsidRDefault="0045516D" w:rsidP="00004C30">
      <w:pPr>
        <w:pStyle w:val="ListParagraph"/>
        <w:numPr>
          <w:ilvl w:val="0"/>
          <w:numId w:val="5"/>
        </w:numPr>
        <w:rPr>
          <w:rFonts w:cstheme="minorHAnsi"/>
          <w:sz w:val="24"/>
          <w:szCs w:val="24"/>
        </w:rPr>
      </w:pPr>
      <w:r w:rsidRPr="00004C30">
        <w:rPr>
          <w:rFonts w:cstheme="minorHAnsi"/>
          <w:sz w:val="24"/>
          <w:szCs w:val="24"/>
        </w:rPr>
        <w:t>Are there any out of range values</w:t>
      </w:r>
      <w:r w:rsidR="0021251E" w:rsidRPr="00004C30">
        <w:rPr>
          <w:rFonts w:cstheme="minorHAnsi"/>
          <w:sz w:val="24"/>
          <w:szCs w:val="24"/>
        </w:rPr>
        <w:t xml:space="preserve"> that might be indicative of a data entry error</w:t>
      </w:r>
      <w:r w:rsidRPr="00004C30">
        <w:rPr>
          <w:rFonts w:cstheme="minorHAnsi"/>
          <w:sz w:val="24"/>
          <w:szCs w:val="24"/>
        </w:rPr>
        <w:t xml:space="preserve">? Please create a histogram to show the distribution of the number of papillae. </w:t>
      </w:r>
      <w:r w:rsidR="00CF11F1" w:rsidRPr="00004C30">
        <w:rPr>
          <w:rFonts w:cstheme="minorHAnsi"/>
          <w:sz w:val="24"/>
          <w:szCs w:val="24"/>
        </w:rPr>
        <w:t>Paste the graph below.</w:t>
      </w:r>
      <w:r w:rsidR="0021251E" w:rsidRPr="00004C30">
        <w:rPr>
          <w:rFonts w:cstheme="minorHAnsi"/>
          <w:sz w:val="24"/>
          <w:szCs w:val="24"/>
        </w:rPr>
        <w:t xml:space="preserve"> Are there any values that seem out of range- </w:t>
      </w:r>
      <w:proofErr w:type="gramStart"/>
      <w:r w:rsidR="0021251E" w:rsidRPr="00004C30">
        <w:rPr>
          <w:rFonts w:cstheme="minorHAnsi"/>
          <w:sz w:val="24"/>
          <w:szCs w:val="24"/>
        </w:rPr>
        <w:t xml:space="preserve">way </w:t>
      </w:r>
      <w:r w:rsidR="00CF11F1" w:rsidRPr="00004C30">
        <w:rPr>
          <w:rFonts w:cstheme="minorHAnsi"/>
          <w:sz w:val="24"/>
          <w:szCs w:val="24"/>
        </w:rPr>
        <w:t>too</w:t>
      </w:r>
      <w:proofErr w:type="gramEnd"/>
      <w:r w:rsidR="00CF11F1" w:rsidRPr="00004C30">
        <w:rPr>
          <w:rFonts w:cstheme="minorHAnsi"/>
          <w:sz w:val="24"/>
          <w:szCs w:val="24"/>
        </w:rPr>
        <w:t xml:space="preserve"> high or too low</w:t>
      </w:r>
      <w:r w:rsidR="0021251E" w:rsidRPr="00004C30">
        <w:rPr>
          <w:rFonts w:cstheme="minorHAnsi"/>
          <w:sz w:val="24"/>
          <w:szCs w:val="24"/>
        </w:rPr>
        <w:t xml:space="preserve"> (use your best judgement)</w:t>
      </w:r>
      <w:r w:rsidR="00CF11F1" w:rsidRPr="00004C30">
        <w:rPr>
          <w:rFonts w:cstheme="minorHAnsi"/>
          <w:sz w:val="24"/>
          <w:szCs w:val="24"/>
        </w:rPr>
        <w:t>? If you see any extreme values, please replace the number with a “.” and indicate which values (ID and variable name) you changed to missing.</w:t>
      </w:r>
      <w:r w:rsidR="0021251E" w:rsidRPr="00004C30">
        <w:rPr>
          <w:rFonts w:cstheme="minorHAnsi"/>
          <w:sz w:val="24"/>
          <w:szCs w:val="24"/>
        </w:rPr>
        <w:t xml:space="preserve"> </w:t>
      </w:r>
    </w:p>
    <w:p w:rsidR="0021251E" w:rsidRPr="0021251E" w:rsidRDefault="0021251E" w:rsidP="0021251E">
      <w:pPr>
        <w:pStyle w:val="ListParagraph"/>
        <w:rPr>
          <w:rFonts w:cstheme="minorHAnsi"/>
          <w:sz w:val="24"/>
          <w:szCs w:val="24"/>
        </w:rPr>
      </w:pPr>
    </w:p>
    <w:p w:rsidR="0021251E" w:rsidRPr="0021251E" w:rsidRDefault="0021251E" w:rsidP="0021251E">
      <w:pPr>
        <w:pStyle w:val="ListParagraph"/>
        <w:ind w:left="360"/>
        <w:rPr>
          <w:rFonts w:cstheme="minorHAnsi"/>
          <w:sz w:val="24"/>
          <w:szCs w:val="24"/>
        </w:rPr>
      </w:pPr>
    </w:p>
    <w:p w:rsidR="00B32148" w:rsidRPr="002D7D6D" w:rsidRDefault="00B7688F">
      <w:pPr>
        <w:rPr>
          <w:rFonts w:cstheme="minorHAnsi"/>
          <w:sz w:val="24"/>
          <w:szCs w:val="24"/>
          <w:u w:val="single"/>
        </w:rPr>
      </w:pPr>
      <w:r w:rsidRPr="002D7D6D">
        <w:rPr>
          <w:rFonts w:cstheme="minorHAnsi"/>
          <w:sz w:val="24"/>
          <w:szCs w:val="24"/>
          <w:u w:val="single"/>
        </w:rPr>
        <w:t>Descriptive Epidemiology:</w:t>
      </w:r>
    </w:p>
    <w:p w:rsidR="00CF11F1" w:rsidRPr="002D7D6D" w:rsidRDefault="00CF11F1">
      <w:pPr>
        <w:rPr>
          <w:rFonts w:cstheme="minorHAnsi"/>
          <w:sz w:val="24"/>
          <w:szCs w:val="24"/>
        </w:rPr>
      </w:pPr>
      <w:r w:rsidRPr="002D7D6D">
        <w:rPr>
          <w:rFonts w:cstheme="minorHAnsi"/>
          <w:sz w:val="24"/>
          <w:szCs w:val="24"/>
        </w:rPr>
        <w:t xml:space="preserve">Now that your dataset is clean, it is time to start doing to simple descriptive epidemiology. </w:t>
      </w:r>
      <w:r w:rsidR="00B33343" w:rsidRPr="002D7D6D">
        <w:rPr>
          <w:rFonts w:cstheme="minorHAnsi"/>
          <w:sz w:val="24"/>
          <w:szCs w:val="24"/>
        </w:rPr>
        <w:t xml:space="preserve">Descriptive epidemiology allows us to identify patterns in the data. </w:t>
      </w:r>
    </w:p>
    <w:p w:rsidR="00B32148" w:rsidRPr="002D7D6D" w:rsidRDefault="00B32148" w:rsidP="00B32148">
      <w:pPr>
        <w:pStyle w:val="ListParagraph"/>
        <w:numPr>
          <w:ilvl w:val="0"/>
          <w:numId w:val="2"/>
        </w:numPr>
        <w:shd w:val="clear" w:color="auto" w:fill="FFFFFF"/>
        <w:spacing w:before="100" w:beforeAutospacing="1" w:after="225" w:line="240" w:lineRule="auto"/>
        <w:ind w:left="360"/>
        <w:rPr>
          <w:rFonts w:eastAsia="Times New Roman" w:cstheme="minorHAnsi"/>
          <w:sz w:val="24"/>
          <w:szCs w:val="24"/>
        </w:rPr>
      </w:pPr>
      <w:r w:rsidRPr="002D7D6D">
        <w:rPr>
          <w:rFonts w:cstheme="minorHAnsi"/>
          <w:sz w:val="24"/>
          <w:szCs w:val="24"/>
        </w:rPr>
        <w:t xml:space="preserve">Studies have shown that </w:t>
      </w:r>
      <w:r w:rsidRPr="002D7D6D">
        <w:rPr>
          <w:rFonts w:eastAsia="Times New Roman" w:cstheme="minorHAnsi"/>
          <w:sz w:val="24"/>
          <w:szCs w:val="24"/>
        </w:rPr>
        <w:t xml:space="preserve">about 25% of the population is extremely sensitive to the taste of PROP, 45% are “average” in their ability to taste it and 30% cannot taste it. </w:t>
      </w:r>
      <w:r w:rsidR="002D7D6D">
        <w:rPr>
          <w:rFonts w:eastAsia="Times New Roman" w:cstheme="minorHAnsi"/>
          <w:sz w:val="24"/>
          <w:szCs w:val="24"/>
        </w:rPr>
        <w:t xml:space="preserve">What is </w:t>
      </w:r>
      <w:r w:rsidRPr="002D7D6D">
        <w:rPr>
          <w:rFonts w:cstheme="minorHAnsi"/>
          <w:sz w:val="24"/>
          <w:szCs w:val="24"/>
        </w:rPr>
        <w:t xml:space="preserve">the distribution of Super-tasters, Average-tasters, and Non-tasters </w:t>
      </w:r>
      <w:r w:rsidR="00B7688F" w:rsidRPr="002D7D6D">
        <w:rPr>
          <w:rFonts w:cstheme="minorHAnsi"/>
          <w:sz w:val="24"/>
          <w:szCs w:val="24"/>
        </w:rPr>
        <w:t xml:space="preserve">(based on taste sensitivity to PROP) </w:t>
      </w:r>
      <w:r w:rsidRPr="002D7D6D">
        <w:rPr>
          <w:rFonts w:cstheme="minorHAnsi"/>
          <w:sz w:val="24"/>
          <w:szCs w:val="24"/>
        </w:rPr>
        <w:t>in our class</w:t>
      </w:r>
      <w:r w:rsidR="002D7D6D">
        <w:rPr>
          <w:rFonts w:cstheme="minorHAnsi"/>
          <w:sz w:val="24"/>
          <w:szCs w:val="24"/>
        </w:rPr>
        <w:t xml:space="preserve">? </w:t>
      </w:r>
      <w:r w:rsidR="001469C7">
        <w:rPr>
          <w:rFonts w:cstheme="minorHAnsi"/>
          <w:sz w:val="24"/>
          <w:szCs w:val="24"/>
        </w:rPr>
        <w:t xml:space="preserve">Make a pie chart and paste it below? </w:t>
      </w:r>
      <w:r w:rsidR="002D7D6D">
        <w:rPr>
          <w:rFonts w:cstheme="minorHAnsi"/>
          <w:sz w:val="24"/>
          <w:szCs w:val="24"/>
        </w:rPr>
        <w:t xml:space="preserve">Does </w:t>
      </w:r>
      <w:r w:rsidR="001469C7">
        <w:rPr>
          <w:rFonts w:cstheme="minorHAnsi"/>
          <w:sz w:val="24"/>
          <w:szCs w:val="24"/>
        </w:rPr>
        <w:t>the distribution in our class</w:t>
      </w:r>
      <w:r w:rsidRPr="002D7D6D">
        <w:rPr>
          <w:rFonts w:cstheme="minorHAnsi"/>
          <w:sz w:val="24"/>
          <w:szCs w:val="24"/>
        </w:rPr>
        <w:t xml:space="preserve"> match the expected distribution in the population? </w:t>
      </w:r>
      <w:r w:rsidR="00AC3D07">
        <w:rPr>
          <w:rFonts w:cstheme="minorHAnsi"/>
          <w:sz w:val="24"/>
          <w:szCs w:val="24"/>
        </w:rPr>
        <w:t>Can you speculate as to why or</w:t>
      </w:r>
      <w:r w:rsidR="002D7D6D">
        <w:rPr>
          <w:rFonts w:cstheme="minorHAnsi"/>
          <w:sz w:val="24"/>
          <w:szCs w:val="24"/>
        </w:rPr>
        <w:t xml:space="preserve"> why not?</w:t>
      </w:r>
    </w:p>
    <w:p w:rsidR="00B32148" w:rsidRPr="002D7D6D" w:rsidRDefault="00B32148" w:rsidP="00B7688F">
      <w:pPr>
        <w:rPr>
          <w:rFonts w:cstheme="minorHAnsi"/>
          <w:sz w:val="24"/>
          <w:szCs w:val="24"/>
        </w:rPr>
      </w:pPr>
    </w:p>
    <w:p w:rsidR="009D05BA" w:rsidRPr="002D7D6D" w:rsidRDefault="0045516D" w:rsidP="009D05BA">
      <w:pPr>
        <w:pStyle w:val="ListParagraph"/>
        <w:numPr>
          <w:ilvl w:val="0"/>
          <w:numId w:val="2"/>
        </w:numPr>
        <w:ind w:left="450" w:hanging="450"/>
        <w:rPr>
          <w:rFonts w:cstheme="minorHAnsi"/>
          <w:sz w:val="24"/>
          <w:szCs w:val="24"/>
        </w:rPr>
      </w:pPr>
      <w:r w:rsidRPr="002D7D6D">
        <w:rPr>
          <w:rFonts w:cstheme="minorHAnsi"/>
          <w:sz w:val="24"/>
          <w:szCs w:val="24"/>
        </w:rPr>
        <w:t>Fo</w:t>
      </w:r>
      <w:r w:rsidR="00CF11F1" w:rsidRPr="002D7D6D">
        <w:rPr>
          <w:rFonts w:cstheme="minorHAnsi"/>
          <w:sz w:val="24"/>
          <w:szCs w:val="24"/>
        </w:rPr>
        <w:t>r the variable papillae</w:t>
      </w:r>
      <w:r w:rsidRPr="002D7D6D">
        <w:rPr>
          <w:rFonts w:cstheme="minorHAnsi"/>
          <w:sz w:val="24"/>
          <w:szCs w:val="24"/>
        </w:rPr>
        <w:t>, please calculate the mean, median, minimum and maximum values</w:t>
      </w:r>
      <w:r w:rsidR="009D05BA" w:rsidRPr="002D7D6D">
        <w:rPr>
          <w:rFonts w:cstheme="minorHAnsi"/>
          <w:sz w:val="24"/>
          <w:szCs w:val="24"/>
        </w:rPr>
        <w:t xml:space="preserve"> and list them below</w:t>
      </w:r>
      <w:r w:rsidRPr="002D7D6D">
        <w:rPr>
          <w:rFonts w:cstheme="minorHAnsi"/>
          <w:sz w:val="24"/>
          <w:szCs w:val="24"/>
        </w:rPr>
        <w:t>.</w:t>
      </w:r>
    </w:p>
    <w:p w:rsidR="009D05BA" w:rsidRPr="002D7D6D" w:rsidRDefault="009D05BA" w:rsidP="009D05BA">
      <w:pPr>
        <w:pStyle w:val="ListParagraph"/>
        <w:rPr>
          <w:rFonts w:cstheme="minorHAnsi"/>
          <w:sz w:val="24"/>
          <w:szCs w:val="24"/>
        </w:rPr>
      </w:pPr>
    </w:p>
    <w:p w:rsidR="009D05BA" w:rsidRPr="002D7D6D" w:rsidRDefault="009D05BA" w:rsidP="009D05BA">
      <w:pPr>
        <w:pStyle w:val="ListParagraph"/>
        <w:rPr>
          <w:rFonts w:cstheme="minorHAnsi"/>
          <w:sz w:val="24"/>
          <w:szCs w:val="24"/>
        </w:rPr>
      </w:pPr>
      <w:r w:rsidRPr="002D7D6D">
        <w:rPr>
          <w:rFonts w:cstheme="minorHAnsi"/>
          <w:sz w:val="24"/>
          <w:szCs w:val="24"/>
        </w:rPr>
        <w:t>Mean:</w:t>
      </w:r>
    </w:p>
    <w:p w:rsidR="009D05BA" w:rsidRPr="002D7D6D" w:rsidRDefault="009D05BA" w:rsidP="009D05BA">
      <w:pPr>
        <w:pStyle w:val="ListParagraph"/>
        <w:rPr>
          <w:rFonts w:cstheme="minorHAnsi"/>
          <w:sz w:val="24"/>
          <w:szCs w:val="24"/>
        </w:rPr>
      </w:pPr>
      <w:r w:rsidRPr="002D7D6D">
        <w:rPr>
          <w:rFonts w:cstheme="minorHAnsi"/>
          <w:sz w:val="24"/>
          <w:szCs w:val="24"/>
        </w:rPr>
        <w:t>Median:</w:t>
      </w:r>
    </w:p>
    <w:p w:rsidR="009D05BA" w:rsidRPr="002D7D6D" w:rsidRDefault="009D05BA" w:rsidP="009D05BA">
      <w:pPr>
        <w:pStyle w:val="ListParagraph"/>
        <w:rPr>
          <w:rFonts w:cstheme="minorHAnsi"/>
          <w:sz w:val="24"/>
          <w:szCs w:val="24"/>
        </w:rPr>
      </w:pPr>
      <w:r w:rsidRPr="002D7D6D">
        <w:rPr>
          <w:rFonts w:cstheme="minorHAnsi"/>
          <w:sz w:val="24"/>
          <w:szCs w:val="24"/>
        </w:rPr>
        <w:t>Minimum:</w:t>
      </w:r>
    </w:p>
    <w:p w:rsidR="009D05BA" w:rsidRPr="002D7D6D" w:rsidRDefault="009D05BA" w:rsidP="009D05BA">
      <w:pPr>
        <w:pStyle w:val="ListParagraph"/>
        <w:rPr>
          <w:rFonts w:cstheme="minorHAnsi"/>
          <w:sz w:val="24"/>
          <w:szCs w:val="24"/>
        </w:rPr>
      </w:pPr>
      <w:r w:rsidRPr="002D7D6D">
        <w:rPr>
          <w:rFonts w:cstheme="minorHAnsi"/>
          <w:sz w:val="24"/>
          <w:szCs w:val="24"/>
        </w:rPr>
        <w:t>Maximum:</w:t>
      </w:r>
    </w:p>
    <w:p w:rsidR="00CF11F1" w:rsidRPr="002D7D6D" w:rsidRDefault="0045516D" w:rsidP="009D05BA">
      <w:pPr>
        <w:rPr>
          <w:rFonts w:cstheme="minorHAnsi"/>
          <w:sz w:val="24"/>
          <w:szCs w:val="24"/>
        </w:rPr>
      </w:pPr>
      <w:r w:rsidRPr="002D7D6D">
        <w:rPr>
          <w:rFonts w:cstheme="minorHAnsi"/>
          <w:sz w:val="24"/>
          <w:szCs w:val="24"/>
        </w:rPr>
        <w:t xml:space="preserve"> </w:t>
      </w:r>
    </w:p>
    <w:p w:rsidR="009D05BA" w:rsidRPr="00D954BD" w:rsidRDefault="009D05BA" w:rsidP="009D05BA">
      <w:pPr>
        <w:pStyle w:val="ListParagraph"/>
        <w:numPr>
          <w:ilvl w:val="0"/>
          <w:numId w:val="2"/>
        </w:numPr>
        <w:rPr>
          <w:rFonts w:cstheme="minorHAnsi"/>
          <w:sz w:val="24"/>
          <w:szCs w:val="24"/>
        </w:rPr>
      </w:pPr>
      <w:proofErr w:type="gramStart"/>
      <w:r w:rsidRPr="002D7D6D">
        <w:rPr>
          <w:rFonts w:cstheme="minorHAnsi"/>
          <w:sz w:val="24"/>
          <w:szCs w:val="24"/>
        </w:rPr>
        <w:t>Let’s</w:t>
      </w:r>
      <w:proofErr w:type="gramEnd"/>
      <w:r w:rsidRPr="002D7D6D">
        <w:rPr>
          <w:rFonts w:cstheme="minorHAnsi"/>
          <w:sz w:val="24"/>
          <w:szCs w:val="24"/>
        </w:rPr>
        <w:t xml:space="preserve"> look at the relationship between gender and PROP. Please prepare a table to look at the distribution of PROP by gender. Indicate the number</w:t>
      </w:r>
      <w:r w:rsidR="00B35B65" w:rsidRPr="002D7D6D">
        <w:rPr>
          <w:rFonts w:cstheme="minorHAnsi"/>
          <w:sz w:val="24"/>
          <w:szCs w:val="24"/>
        </w:rPr>
        <w:t xml:space="preserve"> (N)</w:t>
      </w:r>
      <w:r w:rsidRPr="002D7D6D">
        <w:rPr>
          <w:rFonts w:cstheme="minorHAnsi"/>
          <w:sz w:val="24"/>
          <w:szCs w:val="24"/>
        </w:rPr>
        <w:t xml:space="preserve"> and percentage </w:t>
      </w:r>
      <w:r w:rsidR="00B35B65" w:rsidRPr="002D7D6D">
        <w:rPr>
          <w:rFonts w:cstheme="minorHAnsi"/>
          <w:sz w:val="24"/>
          <w:szCs w:val="24"/>
        </w:rPr>
        <w:t>(</w:t>
      </w:r>
      <w:proofErr w:type="gramStart"/>
      <w:r w:rsidR="00B35B65" w:rsidRPr="002D7D6D">
        <w:rPr>
          <w:rFonts w:cstheme="minorHAnsi"/>
          <w:sz w:val="24"/>
          <w:szCs w:val="24"/>
        </w:rPr>
        <w:t>%</w:t>
      </w:r>
      <w:proofErr w:type="gramEnd"/>
      <w:r w:rsidR="00B35B65" w:rsidRPr="002D7D6D">
        <w:rPr>
          <w:rFonts w:cstheme="minorHAnsi"/>
          <w:sz w:val="24"/>
          <w:szCs w:val="24"/>
        </w:rPr>
        <w:t xml:space="preserve">) </w:t>
      </w:r>
      <w:r w:rsidRPr="002D7D6D">
        <w:rPr>
          <w:rFonts w:cstheme="minorHAnsi"/>
          <w:sz w:val="24"/>
          <w:szCs w:val="24"/>
        </w:rPr>
        <w:t>of men and women for each category of taster: Supertaster, Average Taster, Non-Taster. Are women more or less likely to be Supertasters</w:t>
      </w:r>
      <w:r w:rsidR="00D954BD">
        <w:rPr>
          <w:rFonts w:cstheme="minorHAnsi"/>
          <w:sz w:val="24"/>
          <w:szCs w:val="24"/>
        </w:rPr>
        <w:t xml:space="preserve"> as compared to men</w:t>
      </w:r>
      <w:r w:rsidRPr="002D7D6D">
        <w:rPr>
          <w:rFonts w:cstheme="minorHAnsi"/>
          <w:sz w:val="24"/>
          <w:szCs w:val="24"/>
        </w:rPr>
        <w:t>?</w:t>
      </w:r>
    </w:p>
    <w:tbl>
      <w:tblPr>
        <w:tblStyle w:val="TableGrid"/>
        <w:tblW w:w="0" w:type="auto"/>
        <w:tblLook w:val="04A0" w:firstRow="1" w:lastRow="0" w:firstColumn="1" w:lastColumn="0" w:noHBand="0" w:noVBand="1"/>
      </w:tblPr>
      <w:tblGrid>
        <w:gridCol w:w="2337"/>
        <w:gridCol w:w="2337"/>
        <w:gridCol w:w="2338"/>
        <w:gridCol w:w="2338"/>
      </w:tblGrid>
      <w:tr w:rsidR="009D05BA" w:rsidRPr="002D7D6D" w:rsidTr="00054BE4">
        <w:tc>
          <w:tcPr>
            <w:tcW w:w="2337" w:type="dxa"/>
          </w:tcPr>
          <w:p w:rsidR="009D05BA" w:rsidRPr="002D7D6D" w:rsidRDefault="009D05BA" w:rsidP="009D05BA">
            <w:pPr>
              <w:rPr>
                <w:rFonts w:cstheme="minorHAnsi"/>
                <w:sz w:val="24"/>
                <w:szCs w:val="24"/>
              </w:rPr>
            </w:pPr>
          </w:p>
        </w:tc>
        <w:tc>
          <w:tcPr>
            <w:tcW w:w="7013" w:type="dxa"/>
            <w:gridSpan w:val="3"/>
          </w:tcPr>
          <w:p w:rsidR="009D05BA" w:rsidRPr="002D7D6D" w:rsidRDefault="009D05BA" w:rsidP="009D05BA">
            <w:pPr>
              <w:jc w:val="center"/>
              <w:rPr>
                <w:rFonts w:cstheme="minorHAnsi"/>
                <w:sz w:val="24"/>
                <w:szCs w:val="24"/>
              </w:rPr>
            </w:pPr>
            <w:r w:rsidRPr="002D7D6D">
              <w:rPr>
                <w:rFonts w:cstheme="minorHAnsi"/>
                <w:sz w:val="24"/>
                <w:szCs w:val="24"/>
              </w:rPr>
              <w:t>PROP Result</w:t>
            </w:r>
          </w:p>
        </w:tc>
      </w:tr>
      <w:tr w:rsidR="009D05BA" w:rsidRPr="002D7D6D" w:rsidTr="009D05BA">
        <w:tc>
          <w:tcPr>
            <w:tcW w:w="2337" w:type="dxa"/>
          </w:tcPr>
          <w:p w:rsidR="009D05BA" w:rsidRPr="002D7D6D" w:rsidRDefault="009D05BA" w:rsidP="009D05BA">
            <w:pPr>
              <w:rPr>
                <w:rFonts w:cstheme="minorHAnsi"/>
                <w:sz w:val="24"/>
                <w:szCs w:val="24"/>
              </w:rPr>
            </w:pPr>
            <w:r w:rsidRPr="002D7D6D">
              <w:rPr>
                <w:rFonts w:cstheme="minorHAnsi"/>
                <w:sz w:val="24"/>
                <w:szCs w:val="24"/>
              </w:rPr>
              <w:t>Gender</w:t>
            </w:r>
          </w:p>
        </w:tc>
        <w:tc>
          <w:tcPr>
            <w:tcW w:w="2337" w:type="dxa"/>
          </w:tcPr>
          <w:p w:rsidR="009D05BA" w:rsidRPr="002D7D6D" w:rsidRDefault="009D05BA" w:rsidP="009D05BA">
            <w:pPr>
              <w:jc w:val="center"/>
              <w:rPr>
                <w:rFonts w:cstheme="minorHAnsi"/>
                <w:sz w:val="24"/>
                <w:szCs w:val="24"/>
              </w:rPr>
            </w:pPr>
            <w:r w:rsidRPr="002D7D6D">
              <w:rPr>
                <w:rFonts w:cstheme="minorHAnsi"/>
                <w:sz w:val="24"/>
                <w:szCs w:val="24"/>
              </w:rPr>
              <w:t>Supertaster</w:t>
            </w:r>
          </w:p>
        </w:tc>
        <w:tc>
          <w:tcPr>
            <w:tcW w:w="2338" w:type="dxa"/>
          </w:tcPr>
          <w:p w:rsidR="009D05BA" w:rsidRPr="002D7D6D" w:rsidRDefault="009D05BA" w:rsidP="009D05BA">
            <w:pPr>
              <w:jc w:val="center"/>
              <w:rPr>
                <w:rFonts w:cstheme="minorHAnsi"/>
                <w:sz w:val="24"/>
                <w:szCs w:val="24"/>
              </w:rPr>
            </w:pPr>
            <w:r w:rsidRPr="002D7D6D">
              <w:rPr>
                <w:rFonts w:cstheme="minorHAnsi"/>
                <w:sz w:val="24"/>
                <w:szCs w:val="24"/>
              </w:rPr>
              <w:t>Average Taster</w:t>
            </w:r>
          </w:p>
        </w:tc>
        <w:tc>
          <w:tcPr>
            <w:tcW w:w="2338" w:type="dxa"/>
          </w:tcPr>
          <w:p w:rsidR="009D05BA" w:rsidRPr="002D7D6D" w:rsidRDefault="009D05BA" w:rsidP="009D05BA">
            <w:pPr>
              <w:jc w:val="center"/>
              <w:rPr>
                <w:rFonts w:cstheme="minorHAnsi"/>
                <w:sz w:val="24"/>
                <w:szCs w:val="24"/>
              </w:rPr>
            </w:pPr>
            <w:r w:rsidRPr="002D7D6D">
              <w:rPr>
                <w:rFonts w:cstheme="minorHAnsi"/>
                <w:sz w:val="24"/>
                <w:szCs w:val="24"/>
              </w:rPr>
              <w:t>Non-Taster</w:t>
            </w:r>
          </w:p>
        </w:tc>
      </w:tr>
      <w:tr w:rsidR="009D05BA" w:rsidRPr="002D7D6D" w:rsidTr="009D05BA">
        <w:tc>
          <w:tcPr>
            <w:tcW w:w="2337" w:type="dxa"/>
          </w:tcPr>
          <w:p w:rsidR="009D05BA" w:rsidRPr="002D7D6D" w:rsidRDefault="009D05BA" w:rsidP="009D05BA">
            <w:pPr>
              <w:rPr>
                <w:rFonts w:cstheme="minorHAnsi"/>
                <w:sz w:val="24"/>
                <w:szCs w:val="24"/>
              </w:rPr>
            </w:pPr>
            <w:r w:rsidRPr="002D7D6D">
              <w:rPr>
                <w:rFonts w:cstheme="minorHAnsi"/>
                <w:sz w:val="24"/>
                <w:szCs w:val="24"/>
              </w:rPr>
              <w:t>Male, N (%)</w:t>
            </w:r>
          </w:p>
        </w:tc>
        <w:tc>
          <w:tcPr>
            <w:tcW w:w="2337" w:type="dxa"/>
          </w:tcPr>
          <w:p w:rsidR="009D05BA" w:rsidRPr="002D7D6D" w:rsidRDefault="009D05BA" w:rsidP="009D05BA">
            <w:pPr>
              <w:rPr>
                <w:rFonts w:cstheme="minorHAnsi"/>
                <w:sz w:val="24"/>
                <w:szCs w:val="24"/>
              </w:rPr>
            </w:pPr>
          </w:p>
        </w:tc>
        <w:tc>
          <w:tcPr>
            <w:tcW w:w="2338" w:type="dxa"/>
          </w:tcPr>
          <w:p w:rsidR="009D05BA" w:rsidRPr="002D7D6D" w:rsidRDefault="009D05BA" w:rsidP="009D05BA">
            <w:pPr>
              <w:rPr>
                <w:rFonts w:cstheme="minorHAnsi"/>
                <w:sz w:val="24"/>
                <w:szCs w:val="24"/>
              </w:rPr>
            </w:pPr>
          </w:p>
        </w:tc>
        <w:tc>
          <w:tcPr>
            <w:tcW w:w="2338" w:type="dxa"/>
          </w:tcPr>
          <w:p w:rsidR="009D05BA" w:rsidRPr="002D7D6D" w:rsidRDefault="009D05BA" w:rsidP="009D05BA">
            <w:pPr>
              <w:rPr>
                <w:rFonts w:cstheme="minorHAnsi"/>
                <w:sz w:val="24"/>
                <w:szCs w:val="24"/>
              </w:rPr>
            </w:pPr>
          </w:p>
        </w:tc>
      </w:tr>
      <w:tr w:rsidR="009D05BA" w:rsidRPr="002D7D6D" w:rsidTr="009D05BA">
        <w:tc>
          <w:tcPr>
            <w:tcW w:w="2337" w:type="dxa"/>
          </w:tcPr>
          <w:p w:rsidR="009D05BA" w:rsidRPr="002D7D6D" w:rsidRDefault="009D05BA" w:rsidP="009D05BA">
            <w:pPr>
              <w:rPr>
                <w:rFonts w:cstheme="minorHAnsi"/>
                <w:sz w:val="24"/>
                <w:szCs w:val="24"/>
              </w:rPr>
            </w:pPr>
            <w:r w:rsidRPr="002D7D6D">
              <w:rPr>
                <w:rFonts w:cstheme="minorHAnsi"/>
                <w:sz w:val="24"/>
                <w:szCs w:val="24"/>
              </w:rPr>
              <w:t>Female, N (%)</w:t>
            </w:r>
          </w:p>
        </w:tc>
        <w:tc>
          <w:tcPr>
            <w:tcW w:w="2337" w:type="dxa"/>
          </w:tcPr>
          <w:p w:rsidR="009D05BA" w:rsidRPr="002D7D6D" w:rsidRDefault="009D05BA" w:rsidP="009D05BA">
            <w:pPr>
              <w:rPr>
                <w:rFonts w:cstheme="minorHAnsi"/>
                <w:sz w:val="24"/>
                <w:szCs w:val="24"/>
              </w:rPr>
            </w:pPr>
          </w:p>
        </w:tc>
        <w:tc>
          <w:tcPr>
            <w:tcW w:w="2338" w:type="dxa"/>
          </w:tcPr>
          <w:p w:rsidR="009D05BA" w:rsidRPr="002D7D6D" w:rsidRDefault="009D05BA" w:rsidP="009D05BA">
            <w:pPr>
              <w:rPr>
                <w:rFonts w:cstheme="minorHAnsi"/>
                <w:sz w:val="24"/>
                <w:szCs w:val="24"/>
              </w:rPr>
            </w:pPr>
          </w:p>
        </w:tc>
        <w:tc>
          <w:tcPr>
            <w:tcW w:w="2338" w:type="dxa"/>
          </w:tcPr>
          <w:p w:rsidR="009D05BA" w:rsidRPr="002D7D6D" w:rsidRDefault="009D05BA" w:rsidP="009D05BA">
            <w:pPr>
              <w:rPr>
                <w:rFonts w:cstheme="minorHAnsi"/>
                <w:sz w:val="24"/>
                <w:szCs w:val="24"/>
              </w:rPr>
            </w:pPr>
          </w:p>
        </w:tc>
      </w:tr>
    </w:tbl>
    <w:p w:rsidR="009D05BA" w:rsidRPr="002D7D6D" w:rsidRDefault="009D05BA" w:rsidP="009D05BA">
      <w:pPr>
        <w:rPr>
          <w:rFonts w:cstheme="minorHAnsi"/>
          <w:sz w:val="24"/>
          <w:szCs w:val="24"/>
        </w:rPr>
      </w:pPr>
    </w:p>
    <w:p w:rsidR="009D05BA" w:rsidRDefault="00B35B65" w:rsidP="00454862">
      <w:pPr>
        <w:pStyle w:val="ListParagraph"/>
        <w:numPr>
          <w:ilvl w:val="0"/>
          <w:numId w:val="2"/>
        </w:numPr>
        <w:rPr>
          <w:rFonts w:cstheme="minorHAnsi"/>
          <w:sz w:val="24"/>
          <w:szCs w:val="24"/>
        </w:rPr>
      </w:pPr>
      <w:r w:rsidRPr="002D7D6D">
        <w:rPr>
          <w:rFonts w:cstheme="minorHAnsi"/>
          <w:sz w:val="24"/>
          <w:szCs w:val="24"/>
        </w:rPr>
        <w:t>Create a scatterplot graph showing the relationship between the survey score result and the number o</w:t>
      </w:r>
      <w:r w:rsidR="00674BE1" w:rsidRPr="002D7D6D">
        <w:rPr>
          <w:rFonts w:cstheme="minorHAnsi"/>
          <w:sz w:val="24"/>
          <w:szCs w:val="24"/>
        </w:rPr>
        <w:t>f pa</w:t>
      </w:r>
      <w:r w:rsidRPr="002D7D6D">
        <w:rPr>
          <w:rFonts w:cstheme="minorHAnsi"/>
          <w:sz w:val="24"/>
          <w:szCs w:val="24"/>
        </w:rPr>
        <w:t>pil</w:t>
      </w:r>
      <w:r w:rsidR="00674BE1" w:rsidRPr="002D7D6D">
        <w:rPr>
          <w:rFonts w:cstheme="minorHAnsi"/>
          <w:sz w:val="24"/>
          <w:szCs w:val="24"/>
        </w:rPr>
        <w:t>l</w:t>
      </w:r>
      <w:r w:rsidRPr="002D7D6D">
        <w:rPr>
          <w:rFonts w:cstheme="minorHAnsi"/>
          <w:sz w:val="24"/>
          <w:szCs w:val="24"/>
        </w:rPr>
        <w:t>ae on the tongue. Paste the graph in the space below. Be</w:t>
      </w:r>
      <w:r w:rsidR="00AC3D07">
        <w:rPr>
          <w:rFonts w:cstheme="minorHAnsi"/>
          <w:sz w:val="24"/>
          <w:szCs w:val="24"/>
        </w:rPr>
        <w:t xml:space="preserve"> sure to label your x- and y-axis</w:t>
      </w:r>
      <w:r w:rsidRPr="002D7D6D">
        <w:rPr>
          <w:rFonts w:cstheme="minorHAnsi"/>
          <w:sz w:val="24"/>
          <w:szCs w:val="24"/>
        </w:rPr>
        <w:t>. Does there appear to be a correlation between the score on the survey and the number of papillae observed on the tongue?</w:t>
      </w:r>
    </w:p>
    <w:p w:rsidR="00CB2F34" w:rsidRDefault="00CB2F34" w:rsidP="00CB2F34">
      <w:pPr>
        <w:pStyle w:val="ListParagraph"/>
        <w:rPr>
          <w:rFonts w:cstheme="minorHAnsi"/>
          <w:sz w:val="24"/>
          <w:szCs w:val="24"/>
        </w:rPr>
      </w:pPr>
    </w:p>
    <w:p w:rsidR="00CB2F34" w:rsidRPr="002D7D6D" w:rsidRDefault="00CB2F34" w:rsidP="00454862">
      <w:pPr>
        <w:pStyle w:val="ListParagraph"/>
        <w:numPr>
          <w:ilvl w:val="0"/>
          <w:numId w:val="2"/>
        </w:numPr>
        <w:rPr>
          <w:rFonts w:cstheme="minorHAnsi"/>
          <w:sz w:val="24"/>
          <w:szCs w:val="24"/>
        </w:rPr>
      </w:pPr>
      <w:r>
        <w:rPr>
          <w:rFonts w:cstheme="minorHAnsi"/>
          <w:sz w:val="24"/>
          <w:szCs w:val="24"/>
        </w:rPr>
        <w:t xml:space="preserve">Extra credit (5 points): Create a bar graph of the mean number of papillae for each category of taster (super taster, average taste, </w:t>
      </w:r>
      <w:proofErr w:type="gramStart"/>
      <w:r>
        <w:rPr>
          <w:rFonts w:cstheme="minorHAnsi"/>
          <w:sz w:val="24"/>
          <w:szCs w:val="24"/>
        </w:rPr>
        <w:t>non</w:t>
      </w:r>
      <w:proofErr w:type="gramEnd"/>
      <w:r>
        <w:rPr>
          <w:rFonts w:cstheme="minorHAnsi"/>
          <w:sz w:val="24"/>
          <w:szCs w:val="24"/>
        </w:rPr>
        <w:t xml:space="preserve">-taster). You will need to reorganize your dataset into </w:t>
      </w:r>
      <w:r w:rsidR="0088281B">
        <w:rPr>
          <w:rFonts w:cstheme="minorHAnsi"/>
          <w:sz w:val="24"/>
          <w:szCs w:val="24"/>
        </w:rPr>
        <w:t>a format</w:t>
      </w:r>
      <w:r>
        <w:rPr>
          <w:rFonts w:cstheme="minorHAnsi"/>
          <w:sz w:val="24"/>
          <w:szCs w:val="24"/>
        </w:rPr>
        <w:t xml:space="preserve"> that can help your analyze the data.</w:t>
      </w:r>
    </w:p>
    <w:p w:rsidR="009F4D89" w:rsidRPr="002D7D6D" w:rsidRDefault="009F4D89" w:rsidP="009D05BA">
      <w:pPr>
        <w:rPr>
          <w:rFonts w:cstheme="minorHAnsi"/>
          <w:sz w:val="24"/>
          <w:szCs w:val="24"/>
          <w:u w:val="single"/>
        </w:rPr>
      </w:pPr>
    </w:p>
    <w:p w:rsidR="00CF11F1" w:rsidRPr="002D7D6D" w:rsidRDefault="00D0467E" w:rsidP="009D05BA">
      <w:pPr>
        <w:rPr>
          <w:rFonts w:cstheme="minorHAnsi"/>
          <w:sz w:val="24"/>
          <w:szCs w:val="24"/>
          <w:u w:val="single"/>
        </w:rPr>
      </w:pPr>
      <w:r w:rsidRPr="002D7D6D">
        <w:rPr>
          <w:rFonts w:cstheme="minorHAnsi"/>
          <w:sz w:val="24"/>
          <w:szCs w:val="24"/>
          <w:u w:val="single"/>
        </w:rPr>
        <w:t>Screening:</w:t>
      </w:r>
    </w:p>
    <w:p w:rsidR="009F4D89" w:rsidRPr="002D7D6D" w:rsidRDefault="00B33343" w:rsidP="00D0467E">
      <w:pPr>
        <w:rPr>
          <w:rFonts w:cstheme="minorHAnsi"/>
          <w:color w:val="000000"/>
          <w:sz w:val="24"/>
          <w:szCs w:val="24"/>
        </w:rPr>
      </w:pPr>
      <w:r w:rsidRPr="002D7D6D">
        <w:rPr>
          <w:rFonts w:cstheme="minorHAnsi"/>
          <w:sz w:val="24"/>
          <w:szCs w:val="24"/>
        </w:rPr>
        <w:t>Now, we will examine the sensitivity and specificity of the screening tests compared to the gold standard</w:t>
      </w:r>
      <w:r w:rsidR="009F4D89" w:rsidRPr="002D7D6D">
        <w:rPr>
          <w:rFonts w:cstheme="minorHAnsi"/>
          <w:sz w:val="24"/>
          <w:szCs w:val="24"/>
        </w:rPr>
        <w:t xml:space="preserve"> </w:t>
      </w:r>
      <w:r w:rsidR="00D954BD">
        <w:rPr>
          <w:rFonts w:cstheme="minorHAnsi"/>
          <w:sz w:val="24"/>
          <w:szCs w:val="24"/>
        </w:rPr>
        <w:t xml:space="preserve">test </w:t>
      </w:r>
      <w:r w:rsidR="009F4D89" w:rsidRPr="002D7D6D">
        <w:rPr>
          <w:rFonts w:cstheme="minorHAnsi"/>
          <w:sz w:val="24"/>
          <w:szCs w:val="24"/>
        </w:rPr>
        <w:t>(PROP)</w:t>
      </w:r>
      <w:r w:rsidRPr="002D7D6D">
        <w:rPr>
          <w:rFonts w:cstheme="minorHAnsi"/>
          <w:sz w:val="24"/>
          <w:szCs w:val="24"/>
        </w:rPr>
        <w:t xml:space="preserve">. </w:t>
      </w:r>
    </w:p>
    <w:p w:rsidR="00D0467E" w:rsidRPr="002D7D6D" w:rsidRDefault="009F4D89" w:rsidP="009F4D89">
      <w:pPr>
        <w:pStyle w:val="ListParagraph"/>
        <w:numPr>
          <w:ilvl w:val="0"/>
          <w:numId w:val="6"/>
        </w:numPr>
        <w:rPr>
          <w:rFonts w:cstheme="minorHAnsi"/>
          <w:color w:val="000000"/>
          <w:sz w:val="24"/>
          <w:szCs w:val="24"/>
        </w:rPr>
      </w:pPr>
      <w:r w:rsidRPr="002D7D6D">
        <w:rPr>
          <w:rFonts w:cstheme="minorHAnsi"/>
          <w:color w:val="000000"/>
          <w:sz w:val="24"/>
          <w:szCs w:val="24"/>
        </w:rPr>
        <w:t>Please complete the</w:t>
      </w:r>
      <w:r w:rsidR="00D0467E" w:rsidRPr="002D7D6D">
        <w:rPr>
          <w:rFonts w:cstheme="minorHAnsi"/>
          <w:color w:val="000000"/>
          <w:sz w:val="24"/>
          <w:szCs w:val="24"/>
        </w:rPr>
        <w:t xml:space="preserve"> </w:t>
      </w:r>
      <w:r w:rsidRPr="002D7D6D">
        <w:rPr>
          <w:rFonts w:cstheme="minorHAnsi"/>
          <w:color w:val="000000"/>
          <w:sz w:val="24"/>
          <w:szCs w:val="24"/>
        </w:rPr>
        <w:t>table to compare Supertasters identified by PROP results vs. Supertasters identified by survey test results. Indicate the number of people in each cell and then calculate sensitivity of the survey results, specificity of the survey results and PPV of the survey.</w:t>
      </w:r>
    </w:p>
    <w:tbl>
      <w:tblPr>
        <w:tblStyle w:val="TableGrid"/>
        <w:tblW w:w="0" w:type="auto"/>
        <w:tblLook w:val="04A0" w:firstRow="1" w:lastRow="0" w:firstColumn="1" w:lastColumn="0" w:noHBand="0" w:noVBand="1"/>
      </w:tblPr>
      <w:tblGrid>
        <w:gridCol w:w="2337"/>
        <w:gridCol w:w="1888"/>
        <w:gridCol w:w="2787"/>
        <w:gridCol w:w="1713"/>
      </w:tblGrid>
      <w:tr w:rsidR="00D0467E" w:rsidRPr="002D7D6D" w:rsidTr="00D0467E">
        <w:tc>
          <w:tcPr>
            <w:tcW w:w="2337" w:type="dxa"/>
          </w:tcPr>
          <w:p w:rsidR="00D0467E" w:rsidRPr="002D7D6D" w:rsidRDefault="00D0467E" w:rsidP="00D0467E">
            <w:pPr>
              <w:rPr>
                <w:rFonts w:cstheme="minorHAnsi"/>
                <w:color w:val="000000"/>
                <w:sz w:val="24"/>
                <w:szCs w:val="24"/>
              </w:rPr>
            </w:pPr>
          </w:p>
        </w:tc>
        <w:tc>
          <w:tcPr>
            <w:tcW w:w="4675" w:type="dxa"/>
            <w:gridSpan w:val="2"/>
          </w:tcPr>
          <w:p w:rsidR="00D0467E" w:rsidRPr="002D7D6D" w:rsidRDefault="00CB2F34" w:rsidP="00D0467E">
            <w:pPr>
              <w:jc w:val="center"/>
              <w:rPr>
                <w:rFonts w:cstheme="minorHAnsi"/>
                <w:color w:val="000000"/>
                <w:sz w:val="24"/>
                <w:szCs w:val="24"/>
              </w:rPr>
            </w:pPr>
            <w:r>
              <w:rPr>
                <w:rFonts w:cstheme="minorHAnsi"/>
                <w:color w:val="000000"/>
                <w:sz w:val="24"/>
                <w:szCs w:val="24"/>
              </w:rPr>
              <w:t>“</w:t>
            </w:r>
            <w:r w:rsidR="00D0467E" w:rsidRPr="002D7D6D">
              <w:rPr>
                <w:rFonts w:cstheme="minorHAnsi"/>
                <w:color w:val="000000"/>
                <w:sz w:val="24"/>
                <w:szCs w:val="24"/>
              </w:rPr>
              <w:t>True</w:t>
            </w:r>
            <w:r>
              <w:rPr>
                <w:rFonts w:cstheme="minorHAnsi"/>
                <w:color w:val="000000"/>
                <w:sz w:val="24"/>
                <w:szCs w:val="24"/>
              </w:rPr>
              <w:t>”</w:t>
            </w:r>
            <w:r w:rsidR="00D0467E" w:rsidRPr="002D7D6D">
              <w:rPr>
                <w:rFonts w:cstheme="minorHAnsi"/>
                <w:color w:val="000000"/>
                <w:sz w:val="24"/>
                <w:szCs w:val="24"/>
              </w:rPr>
              <w:t xml:space="preserve"> Diagnosis (PROP)</w:t>
            </w:r>
          </w:p>
        </w:tc>
        <w:tc>
          <w:tcPr>
            <w:tcW w:w="1713" w:type="dxa"/>
          </w:tcPr>
          <w:p w:rsidR="00D0467E" w:rsidRPr="002D7D6D" w:rsidRDefault="00D0467E" w:rsidP="00D0467E">
            <w:pPr>
              <w:rPr>
                <w:rFonts w:cstheme="minorHAnsi"/>
                <w:color w:val="000000"/>
                <w:sz w:val="24"/>
                <w:szCs w:val="24"/>
              </w:rPr>
            </w:pPr>
          </w:p>
        </w:tc>
      </w:tr>
      <w:tr w:rsidR="00D0467E" w:rsidRPr="002D7D6D" w:rsidTr="009F4D89">
        <w:tc>
          <w:tcPr>
            <w:tcW w:w="2337" w:type="dxa"/>
          </w:tcPr>
          <w:p w:rsidR="00D0467E" w:rsidRPr="002D7D6D" w:rsidRDefault="00D0467E" w:rsidP="00D0467E">
            <w:pPr>
              <w:rPr>
                <w:rFonts w:cstheme="minorHAnsi"/>
                <w:color w:val="000000"/>
                <w:sz w:val="24"/>
                <w:szCs w:val="24"/>
              </w:rPr>
            </w:pPr>
          </w:p>
          <w:p w:rsidR="00D0467E" w:rsidRPr="002D7D6D" w:rsidRDefault="00D0467E" w:rsidP="00D0467E">
            <w:pPr>
              <w:rPr>
                <w:rFonts w:cstheme="minorHAnsi"/>
                <w:color w:val="000000"/>
                <w:sz w:val="24"/>
                <w:szCs w:val="24"/>
              </w:rPr>
            </w:pPr>
          </w:p>
          <w:p w:rsidR="00D0467E" w:rsidRPr="002D7D6D" w:rsidRDefault="00D0467E" w:rsidP="00D0467E">
            <w:pPr>
              <w:rPr>
                <w:rFonts w:cstheme="minorHAnsi"/>
                <w:color w:val="000000"/>
                <w:sz w:val="24"/>
                <w:szCs w:val="24"/>
              </w:rPr>
            </w:pPr>
            <w:r w:rsidRPr="002D7D6D">
              <w:rPr>
                <w:rFonts w:cstheme="minorHAnsi"/>
                <w:color w:val="000000"/>
                <w:sz w:val="24"/>
                <w:szCs w:val="24"/>
              </w:rPr>
              <w:t>Survey Test Result</w:t>
            </w:r>
            <w:r w:rsidR="009F4D89" w:rsidRPr="002D7D6D">
              <w:rPr>
                <w:rFonts w:cstheme="minorHAnsi"/>
                <w:color w:val="000000"/>
                <w:sz w:val="24"/>
                <w:szCs w:val="24"/>
              </w:rPr>
              <w:t>:</w:t>
            </w:r>
          </w:p>
        </w:tc>
        <w:tc>
          <w:tcPr>
            <w:tcW w:w="1888" w:type="dxa"/>
          </w:tcPr>
          <w:p w:rsidR="00D0467E" w:rsidRPr="002D7D6D" w:rsidRDefault="00D0467E" w:rsidP="00D0467E">
            <w:pPr>
              <w:jc w:val="center"/>
              <w:rPr>
                <w:rFonts w:cstheme="minorHAnsi"/>
                <w:color w:val="000000"/>
                <w:sz w:val="24"/>
                <w:szCs w:val="24"/>
              </w:rPr>
            </w:pPr>
          </w:p>
          <w:p w:rsidR="00D0467E" w:rsidRPr="002D7D6D" w:rsidRDefault="00D0467E" w:rsidP="00D0467E">
            <w:pPr>
              <w:jc w:val="center"/>
              <w:rPr>
                <w:rFonts w:cstheme="minorHAnsi"/>
                <w:color w:val="000000"/>
                <w:sz w:val="24"/>
                <w:szCs w:val="24"/>
              </w:rPr>
            </w:pPr>
            <w:r w:rsidRPr="002D7D6D">
              <w:rPr>
                <w:rFonts w:cstheme="minorHAnsi"/>
                <w:color w:val="000000"/>
                <w:sz w:val="24"/>
                <w:szCs w:val="24"/>
              </w:rPr>
              <w:t>Supertaster</w:t>
            </w:r>
          </w:p>
        </w:tc>
        <w:tc>
          <w:tcPr>
            <w:tcW w:w="2787" w:type="dxa"/>
          </w:tcPr>
          <w:p w:rsidR="00D0467E" w:rsidRPr="002D7D6D" w:rsidRDefault="00D0467E" w:rsidP="00D0467E">
            <w:pPr>
              <w:jc w:val="center"/>
              <w:rPr>
                <w:rFonts w:cstheme="minorHAnsi"/>
                <w:color w:val="000000"/>
                <w:sz w:val="24"/>
                <w:szCs w:val="24"/>
              </w:rPr>
            </w:pPr>
            <w:r w:rsidRPr="002D7D6D">
              <w:rPr>
                <w:rFonts w:cstheme="minorHAnsi"/>
                <w:color w:val="000000"/>
                <w:sz w:val="24"/>
                <w:szCs w:val="24"/>
              </w:rPr>
              <w:t>Not a Supertaster</w:t>
            </w:r>
          </w:p>
          <w:p w:rsidR="00D0467E" w:rsidRPr="002D7D6D" w:rsidRDefault="00D0467E" w:rsidP="00D0467E">
            <w:pPr>
              <w:jc w:val="center"/>
              <w:rPr>
                <w:rFonts w:cstheme="minorHAnsi"/>
                <w:color w:val="000000"/>
                <w:sz w:val="24"/>
                <w:szCs w:val="24"/>
              </w:rPr>
            </w:pPr>
            <w:r w:rsidRPr="002D7D6D">
              <w:rPr>
                <w:rFonts w:cstheme="minorHAnsi"/>
                <w:color w:val="000000"/>
                <w:sz w:val="24"/>
                <w:szCs w:val="24"/>
              </w:rPr>
              <w:t>(Includes Average Tasters and Non-Tasters)</w:t>
            </w:r>
          </w:p>
        </w:tc>
        <w:tc>
          <w:tcPr>
            <w:tcW w:w="1713" w:type="dxa"/>
          </w:tcPr>
          <w:p w:rsidR="00D0467E" w:rsidRPr="002D7D6D" w:rsidRDefault="00D0467E" w:rsidP="00D0467E">
            <w:pPr>
              <w:jc w:val="center"/>
              <w:rPr>
                <w:rFonts w:cstheme="minorHAnsi"/>
                <w:color w:val="000000"/>
                <w:sz w:val="24"/>
                <w:szCs w:val="24"/>
              </w:rPr>
            </w:pPr>
          </w:p>
          <w:p w:rsidR="00D0467E" w:rsidRPr="002D7D6D" w:rsidRDefault="00D0467E" w:rsidP="00D0467E">
            <w:pPr>
              <w:jc w:val="center"/>
              <w:rPr>
                <w:rFonts w:cstheme="minorHAnsi"/>
                <w:color w:val="000000"/>
                <w:sz w:val="24"/>
                <w:szCs w:val="24"/>
              </w:rPr>
            </w:pPr>
          </w:p>
          <w:p w:rsidR="00D0467E" w:rsidRPr="002D7D6D" w:rsidRDefault="00D0467E" w:rsidP="00D0467E">
            <w:pPr>
              <w:jc w:val="center"/>
              <w:rPr>
                <w:rFonts w:cstheme="minorHAnsi"/>
                <w:color w:val="000000"/>
                <w:sz w:val="24"/>
                <w:szCs w:val="24"/>
              </w:rPr>
            </w:pPr>
          </w:p>
          <w:p w:rsidR="00D0467E" w:rsidRPr="002D7D6D" w:rsidRDefault="00D0467E" w:rsidP="00D0467E">
            <w:pPr>
              <w:jc w:val="center"/>
              <w:rPr>
                <w:rFonts w:cstheme="minorHAnsi"/>
                <w:color w:val="000000"/>
                <w:sz w:val="24"/>
                <w:szCs w:val="24"/>
              </w:rPr>
            </w:pPr>
            <w:r w:rsidRPr="002D7D6D">
              <w:rPr>
                <w:rFonts w:cstheme="minorHAnsi"/>
                <w:color w:val="000000"/>
                <w:sz w:val="24"/>
                <w:szCs w:val="24"/>
              </w:rPr>
              <w:t>Total</w:t>
            </w:r>
          </w:p>
        </w:tc>
      </w:tr>
      <w:tr w:rsidR="00D0467E" w:rsidRPr="002D7D6D" w:rsidTr="009F4D89">
        <w:tc>
          <w:tcPr>
            <w:tcW w:w="2337" w:type="dxa"/>
          </w:tcPr>
          <w:p w:rsidR="00D0467E" w:rsidRPr="002D7D6D" w:rsidRDefault="00D0467E" w:rsidP="00D0467E">
            <w:pPr>
              <w:rPr>
                <w:rFonts w:cstheme="minorHAnsi"/>
                <w:color w:val="000000"/>
                <w:sz w:val="24"/>
                <w:szCs w:val="24"/>
              </w:rPr>
            </w:pPr>
            <w:r w:rsidRPr="002D7D6D">
              <w:rPr>
                <w:rFonts w:cstheme="minorHAnsi"/>
                <w:color w:val="000000"/>
                <w:sz w:val="24"/>
                <w:szCs w:val="24"/>
              </w:rPr>
              <w:lastRenderedPageBreak/>
              <w:t>Supertaster</w:t>
            </w:r>
          </w:p>
        </w:tc>
        <w:tc>
          <w:tcPr>
            <w:tcW w:w="1888" w:type="dxa"/>
          </w:tcPr>
          <w:p w:rsidR="00D0467E" w:rsidRPr="002D7D6D" w:rsidRDefault="00D0467E" w:rsidP="00D0467E">
            <w:pPr>
              <w:rPr>
                <w:rFonts w:cstheme="minorHAnsi"/>
                <w:color w:val="000000"/>
                <w:sz w:val="24"/>
                <w:szCs w:val="24"/>
              </w:rPr>
            </w:pPr>
          </w:p>
        </w:tc>
        <w:tc>
          <w:tcPr>
            <w:tcW w:w="2787" w:type="dxa"/>
          </w:tcPr>
          <w:p w:rsidR="00D0467E" w:rsidRPr="002D7D6D" w:rsidRDefault="00D0467E" w:rsidP="00D0467E">
            <w:pPr>
              <w:rPr>
                <w:rFonts w:cstheme="minorHAnsi"/>
                <w:color w:val="000000"/>
                <w:sz w:val="24"/>
                <w:szCs w:val="24"/>
              </w:rPr>
            </w:pPr>
          </w:p>
        </w:tc>
        <w:tc>
          <w:tcPr>
            <w:tcW w:w="1713" w:type="dxa"/>
          </w:tcPr>
          <w:p w:rsidR="00D0467E" w:rsidRPr="002D7D6D" w:rsidRDefault="00D0467E" w:rsidP="00D0467E">
            <w:pPr>
              <w:rPr>
                <w:rFonts w:cstheme="minorHAnsi"/>
                <w:color w:val="000000"/>
                <w:sz w:val="24"/>
                <w:szCs w:val="24"/>
              </w:rPr>
            </w:pPr>
          </w:p>
        </w:tc>
      </w:tr>
      <w:tr w:rsidR="00D0467E" w:rsidRPr="002D7D6D" w:rsidTr="009F4D89">
        <w:tc>
          <w:tcPr>
            <w:tcW w:w="2337" w:type="dxa"/>
          </w:tcPr>
          <w:p w:rsidR="00D0467E" w:rsidRPr="002D7D6D" w:rsidRDefault="00D0467E" w:rsidP="00D0467E">
            <w:pPr>
              <w:rPr>
                <w:rFonts w:cstheme="minorHAnsi"/>
                <w:color w:val="000000"/>
                <w:sz w:val="24"/>
                <w:szCs w:val="24"/>
              </w:rPr>
            </w:pPr>
            <w:r w:rsidRPr="002D7D6D">
              <w:rPr>
                <w:rFonts w:cstheme="minorHAnsi"/>
                <w:color w:val="000000"/>
                <w:sz w:val="24"/>
                <w:szCs w:val="24"/>
              </w:rPr>
              <w:t>Not a Supertaster (Includes Average Tasters and Non-Tasters)</w:t>
            </w:r>
          </w:p>
        </w:tc>
        <w:tc>
          <w:tcPr>
            <w:tcW w:w="1888" w:type="dxa"/>
          </w:tcPr>
          <w:p w:rsidR="00D0467E" w:rsidRPr="002D7D6D" w:rsidRDefault="00D0467E" w:rsidP="00D0467E">
            <w:pPr>
              <w:rPr>
                <w:rFonts w:cstheme="minorHAnsi"/>
                <w:color w:val="000000"/>
                <w:sz w:val="24"/>
                <w:szCs w:val="24"/>
              </w:rPr>
            </w:pPr>
          </w:p>
        </w:tc>
        <w:tc>
          <w:tcPr>
            <w:tcW w:w="2787" w:type="dxa"/>
          </w:tcPr>
          <w:p w:rsidR="00D0467E" w:rsidRPr="002D7D6D" w:rsidRDefault="00D0467E" w:rsidP="00D0467E">
            <w:pPr>
              <w:rPr>
                <w:rFonts w:cstheme="minorHAnsi"/>
                <w:color w:val="000000"/>
                <w:sz w:val="24"/>
                <w:szCs w:val="24"/>
              </w:rPr>
            </w:pPr>
          </w:p>
        </w:tc>
        <w:tc>
          <w:tcPr>
            <w:tcW w:w="1713" w:type="dxa"/>
          </w:tcPr>
          <w:p w:rsidR="00D0467E" w:rsidRPr="002D7D6D" w:rsidRDefault="00D0467E" w:rsidP="00D0467E">
            <w:pPr>
              <w:rPr>
                <w:rFonts w:cstheme="minorHAnsi"/>
                <w:color w:val="000000"/>
                <w:sz w:val="24"/>
                <w:szCs w:val="24"/>
              </w:rPr>
            </w:pPr>
          </w:p>
        </w:tc>
      </w:tr>
      <w:tr w:rsidR="00D0467E" w:rsidRPr="002D7D6D" w:rsidTr="009F4D89">
        <w:tc>
          <w:tcPr>
            <w:tcW w:w="2337" w:type="dxa"/>
          </w:tcPr>
          <w:p w:rsidR="00D0467E" w:rsidRPr="002D7D6D" w:rsidRDefault="00D0467E" w:rsidP="00D0467E">
            <w:pPr>
              <w:rPr>
                <w:rFonts w:cstheme="minorHAnsi"/>
                <w:color w:val="000000"/>
                <w:sz w:val="24"/>
                <w:szCs w:val="24"/>
              </w:rPr>
            </w:pPr>
            <w:r w:rsidRPr="002D7D6D">
              <w:rPr>
                <w:rFonts w:cstheme="minorHAnsi"/>
                <w:color w:val="000000"/>
                <w:sz w:val="24"/>
                <w:szCs w:val="24"/>
              </w:rPr>
              <w:t>Total</w:t>
            </w:r>
          </w:p>
        </w:tc>
        <w:tc>
          <w:tcPr>
            <w:tcW w:w="1888" w:type="dxa"/>
          </w:tcPr>
          <w:p w:rsidR="00D0467E" w:rsidRPr="002D7D6D" w:rsidRDefault="00D0467E" w:rsidP="00D0467E">
            <w:pPr>
              <w:rPr>
                <w:rFonts w:cstheme="minorHAnsi"/>
                <w:color w:val="000000"/>
                <w:sz w:val="24"/>
                <w:szCs w:val="24"/>
              </w:rPr>
            </w:pPr>
          </w:p>
        </w:tc>
        <w:tc>
          <w:tcPr>
            <w:tcW w:w="2787" w:type="dxa"/>
          </w:tcPr>
          <w:p w:rsidR="00D0467E" w:rsidRPr="002D7D6D" w:rsidRDefault="00D0467E" w:rsidP="00D0467E">
            <w:pPr>
              <w:rPr>
                <w:rFonts w:cstheme="minorHAnsi"/>
                <w:color w:val="000000"/>
                <w:sz w:val="24"/>
                <w:szCs w:val="24"/>
              </w:rPr>
            </w:pPr>
          </w:p>
        </w:tc>
        <w:tc>
          <w:tcPr>
            <w:tcW w:w="1713" w:type="dxa"/>
          </w:tcPr>
          <w:p w:rsidR="00D0467E" w:rsidRPr="002D7D6D" w:rsidRDefault="00D0467E" w:rsidP="00D0467E">
            <w:pPr>
              <w:rPr>
                <w:rFonts w:cstheme="minorHAnsi"/>
                <w:color w:val="000000"/>
                <w:sz w:val="24"/>
                <w:szCs w:val="24"/>
              </w:rPr>
            </w:pPr>
          </w:p>
        </w:tc>
      </w:tr>
    </w:tbl>
    <w:p w:rsidR="00D0467E" w:rsidRPr="002D7D6D" w:rsidRDefault="00D0467E" w:rsidP="00D0467E">
      <w:pPr>
        <w:rPr>
          <w:rFonts w:cstheme="minorHAnsi"/>
          <w:color w:val="000000"/>
          <w:sz w:val="24"/>
          <w:szCs w:val="24"/>
        </w:rPr>
      </w:pPr>
    </w:p>
    <w:p w:rsidR="00D0467E" w:rsidRPr="002D7D6D" w:rsidRDefault="00D0467E" w:rsidP="00D0467E">
      <w:pPr>
        <w:rPr>
          <w:rFonts w:cstheme="minorHAnsi"/>
          <w:color w:val="000000"/>
          <w:sz w:val="24"/>
          <w:szCs w:val="24"/>
        </w:rPr>
      </w:pPr>
      <w:r w:rsidRPr="002D7D6D">
        <w:rPr>
          <w:rFonts w:cstheme="minorHAnsi"/>
          <w:b/>
          <w:color w:val="000000"/>
          <w:sz w:val="24"/>
          <w:szCs w:val="24"/>
        </w:rPr>
        <w:t>Compute the following:</w:t>
      </w:r>
    </w:p>
    <w:p w:rsidR="00D0467E" w:rsidRPr="002D7D6D" w:rsidRDefault="00D0467E" w:rsidP="00D0467E">
      <w:pPr>
        <w:rPr>
          <w:rFonts w:cstheme="minorHAnsi"/>
          <w:color w:val="000000"/>
          <w:sz w:val="24"/>
          <w:szCs w:val="24"/>
        </w:rPr>
      </w:pPr>
      <w:r w:rsidRPr="002D7D6D">
        <w:rPr>
          <w:rFonts w:cstheme="minorHAnsi"/>
          <w:color w:val="000000"/>
          <w:sz w:val="24"/>
          <w:szCs w:val="24"/>
        </w:rPr>
        <w:tab/>
        <w:t>Sensitivity:</w:t>
      </w:r>
    </w:p>
    <w:p w:rsidR="00D0467E" w:rsidRPr="002D7D6D" w:rsidRDefault="00D0467E" w:rsidP="00D0467E">
      <w:pPr>
        <w:rPr>
          <w:rFonts w:cstheme="minorHAnsi"/>
          <w:color w:val="000000"/>
          <w:sz w:val="24"/>
          <w:szCs w:val="24"/>
        </w:rPr>
      </w:pPr>
    </w:p>
    <w:p w:rsidR="00D0467E" w:rsidRPr="002D7D6D" w:rsidRDefault="00D0467E" w:rsidP="00D0467E">
      <w:pPr>
        <w:rPr>
          <w:rFonts w:cstheme="minorHAnsi"/>
          <w:color w:val="000000"/>
          <w:sz w:val="24"/>
          <w:szCs w:val="24"/>
        </w:rPr>
      </w:pPr>
      <w:r w:rsidRPr="002D7D6D">
        <w:rPr>
          <w:rFonts w:cstheme="minorHAnsi"/>
          <w:color w:val="000000"/>
          <w:sz w:val="24"/>
          <w:szCs w:val="24"/>
        </w:rPr>
        <w:tab/>
        <w:t>Specificity:</w:t>
      </w:r>
    </w:p>
    <w:p w:rsidR="00D0467E" w:rsidRPr="002D7D6D" w:rsidRDefault="00D0467E" w:rsidP="00D0467E">
      <w:pPr>
        <w:rPr>
          <w:rFonts w:cstheme="minorHAnsi"/>
          <w:color w:val="000000"/>
          <w:sz w:val="24"/>
          <w:szCs w:val="24"/>
        </w:rPr>
      </w:pPr>
    </w:p>
    <w:p w:rsidR="00D0467E" w:rsidRPr="002D7D6D" w:rsidRDefault="00D0467E" w:rsidP="009D05BA">
      <w:pPr>
        <w:rPr>
          <w:rFonts w:cstheme="minorHAnsi"/>
          <w:color w:val="000000"/>
          <w:sz w:val="24"/>
          <w:szCs w:val="24"/>
        </w:rPr>
      </w:pPr>
      <w:r w:rsidRPr="002D7D6D">
        <w:rPr>
          <w:rFonts w:cstheme="minorHAnsi"/>
          <w:color w:val="000000"/>
          <w:sz w:val="24"/>
          <w:szCs w:val="24"/>
        </w:rPr>
        <w:tab/>
        <w:t>Predicted Value of a Positive Test (PVP):</w:t>
      </w:r>
    </w:p>
    <w:p w:rsidR="005025FB" w:rsidRPr="002D7D6D" w:rsidRDefault="005025FB" w:rsidP="005025FB">
      <w:pPr>
        <w:pStyle w:val="ListParagraph"/>
        <w:numPr>
          <w:ilvl w:val="0"/>
          <w:numId w:val="6"/>
        </w:numPr>
        <w:rPr>
          <w:rFonts w:cstheme="minorHAnsi"/>
          <w:color w:val="000000"/>
          <w:sz w:val="24"/>
          <w:szCs w:val="24"/>
        </w:rPr>
      </w:pPr>
      <w:r w:rsidRPr="002D7D6D">
        <w:rPr>
          <w:rFonts w:cstheme="minorHAnsi"/>
          <w:color w:val="000000"/>
          <w:sz w:val="24"/>
          <w:szCs w:val="24"/>
        </w:rPr>
        <w:t xml:space="preserve">Please complete the table to compare Supertasters identified by PROP results vs. Supertasters identified by </w:t>
      </w:r>
      <w:r w:rsidRPr="002D7D6D">
        <w:rPr>
          <w:rFonts w:cstheme="minorHAnsi"/>
          <w:color w:val="000000"/>
          <w:sz w:val="24"/>
          <w:szCs w:val="24"/>
          <w:u w:val="single"/>
        </w:rPr>
        <w:t>papillae count</w:t>
      </w:r>
      <w:r w:rsidRPr="002D7D6D">
        <w:rPr>
          <w:rFonts w:cstheme="minorHAnsi"/>
          <w:color w:val="000000"/>
          <w:sz w:val="24"/>
          <w:szCs w:val="24"/>
        </w:rPr>
        <w:t xml:space="preserve"> results. Indicate the number of people in each cell and then calculate sensitivity of the papillae results, specificity of the papillae results and PPV of the papillae count.</w:t>
      </w:r>
    </w:p>
    <w:p w:rsidR="00D0467E" w:rsidRPr="002D7D6D" w:rsidRDefault="00D0467E" w:rsidP="009D05BA">
      <w:pPr>
        <w:rPr>
          <w:rFonts w:cstheme="minorHAnsi"/>
          <w:sz w:val="24"/>
          <w:szCs w:val="24"/>
        </w:rPr>
      </w:pPr>
    </w:p>
    <w:tbl>
      <w:tblPr>
        <w:tblStyle w:val="TableGrid"/>
        <w:tblW w:w="0" w:type="auto"/>
        <w:tblLook w:val="04A0" w:firstRow="1" w:lastRow="0" w:firstColumn="1" w:lastColumn="0" w:noHBand="0" w:noVBand="1"/>
      </w:tblPr>
      <w:tblGrid>
        <w:gridCol w:w="2337"/>
        <w:gridCol w:w="1798"/>
        <w:gridCol w:w="2877"/>
        <w:gridCol w:w="1713"/>
      </w:tblGrid>
      <w:tr w:rsidR="00D0467E" w:rsidRPr="002D7D6D" w:rsidTr="009A34C9">
        <w:tc>
          <w:tcPr>
            <w:tcW w:w="2337" w:type="dxa"/>
          </w:tcPr>
          <w:p w:rsidR="00D0467E" w:rsidRPr="002D7D6D" w:rsidRDefault="00D0467E" w:rsidP="009A34C9">
            <w:pPr>
              <w:rPr>
                <w:rFonts w:cstheme="minorHAnsi"/>
                <w:color w:val="000000"/>
                <w:sz w:val="24"/>
                <w:szCs w:val="24"/>
              </w:rPr>
            </w:pPr>
          </w:p>
        </w:tc>
        <w:tc>
          <w:tcPr>
            <w:tcW w:w="4675" w:type="dxa"/>
            <w:gridSpan w:val="2"/>
          </w:tcPr>
          <w:p w:rsidR="00D0467E" w:rsidRPr="002D7D6D" w:rsidRDefault="00CB2F34" w:rsidP="009A34C9">
            <w:pPr>
              <w:jc w:val="center"/>
              <w:rPr>
                <w:rFonts w:cstheme="minorHAnsi"/>
                <w:color w:val="000000"/>
                <w:sz w:val="24"/>
                <w:szCs w:val="24"/>
              </w:rPr>
            </w:pPr>
            <w:r>
              <w:rPr>
                <w:rFonts w:cstheme="minorHAnsi"/>
                <w:color w:val="000000"/>
                <w:sz w:val="24"/>
                <w:szCs w:val="24"/>
              </w:rPr>
              <w:t>“</w:t>
            </w:r>
            <w:r w:rsidR="00D0467E" w:rsidRPr="002D7D6D">
              <w:rPr>
                <w:rFonts w:cstheme="minorHAnsi"/>
                <w:color w:val="000000"/>
                <w:sz w:val="24"/>
                <w:szCs w:val="24"/>
              </w:rPr>
              <w:t>True</w:t>
            </w:r>
            <w:r>
              <w:rPr>
                <w:rFonts w:cstheme="minorHAnsi"/>
                <w:color w:val="000000"/>
                <w:sz w:val="24"/>
                <w:szCs w:val="24"/>
              </w:rPr>
              <w:t>”</w:t>
            </w:r>
            <w:r w:rsidR="00D0467E" w:rsidRPr="002D7D6D">
              <w:rPr>
                <w:rFonts w:cstheme="minorHAnsi"/>
                <w:color w:val="000000"/>
                <w:sz w:val="24"/>
                <w:szCs w:val="24"/>
              </w:rPr>
              <w:t xml:space="preserve"> Diagnosis (PROP)</w:t>
            </w:r>
          </w:p>
        </w:tc>
        <w:tc>
          <w:tcPr>
            <w:tcW w:w="1713" w:type="dxa"/>
          </w:tcPr>
          <w:p w:rsidR="00D0467E" w:rsidRPr="002D7D6D" w:rsidRDefault="00D0467E" w:rsidP="009A34C9">
            <w:pPr>
              <w:rPr>
                <w:rFonts w:cstheme="minorHAnsi"/>
                <w:color w:val="000000"/>
                <w:sz w:val="24"/>
                <w:szCs w:val="24"/>
              </w:rPr>
            </w:pPr>
          </w:p>
        </w:tc>
      </w:tr>
      <w:tr w:rsidR="00D0467E" w:rsidRPr="002D7D6D" w:rsidTr="009F4D89">
        <w:tc>
          <w:tcPr>
            <w:tcW w:w="2337" w:type="dxa"/>
          </w:tcPr>
          <w:p w:rsidR="00D0467E" w:rsidRPr="002D7D6D" w:rsidRDefault="00D0467E" w:rsidP="009A34C9">
            <w:pPr>
              <w:rPr>
                <w:rFonts w:cstheme="minorHAnsi"/>
                <w:color w:val="000000"/>
                <w:sz w:val="24"/>
                <w:szCs w:val="24"/>
              </w:rPr>
            </w:pPr>
          </w:p>
          <w:p w:rsidR="00D0467E" w:rsidRPr="002D7D6D" w:rsidRDefault="00D0467E" w:rsidP="009A34C9">
            <w:pPr>
              <w:rPr>
                <w:rFonts w:cstheme="minorHAnsi"/>
                <w:color w:val="000000"/>
                <w:sz w:val="24"/>
                <w:szCs w:val="24"/>
              </w:rPr>
            </w:pPr>
          </w:p>
          <w:p w:rsidR="00D0467E" w:rsidRPr="002D7D6D" w:rsidRDefault="00D0467E" w:rsidP="009A34C9">
            <w:pPr>
              <w:rPr>
                <w:rFonts w:cstheme="minorHAnsi"/>
                <w:color w:val="000000"/>
                <w:sz w:val="24"/>
                <w:szCs w:val="24"/>
              </w:rPr>
            </w:pPr>
            <w:r w:rsidRPr="002D7D6D">
              <w:rPr>
                <w:rFonts w:cstheme="minorHAnsi"/>
                <w:color w:val="000000"/>
                <w:sz w:val="24"/>
                <w:szCs w:val="24"/>
              </w:rPr>
              <w:t>Papillae Test Result</w:t>
            </w:r>
          </w:p>
        </w:tc>
        <w:tc>
          <w:tcPr>
            <w:tcW w:w="1798" w:type="dxa"/>
          </w:tcPr>
          <w:p w:rsidR="00D0467E" w:rsidRPr="002D7D6D" w:rsidRDefault="00D0467E" w:rsidP="009A34C9">
            <w:pPr>
              <w:jc w:val="center"/>
              <w:rPr>
                <w:rFonts w:cstheme="minorHAnsi"/>
                <w:color w:val="000000"/>
                <w:sz w:val="24"/>
                <w:szCs w:val="24"/>
              </w:rPr>
            </w:pPr>
          </w:p>
          <w:p w:rsidR="00D0467E" w:rsidRPr="002D7D6D" w:rsidRDefault="00D0467E" w:rsidP="009A34C9">
            <w:pPr>
              <w:jc w:val="center"/>
              <w:rPr>
                <w:rFonts w:cstheme="minorHAnsi"/>
                <w:color w:val="000000"/>
                <w:sz w:val="24"/>
                <w:szCs w:val="24"/>
              </w:rPr>
            </w:pPr>
            <w:r w:rsidRPr="002D7D6D">
              <w:rPr>
                <w:rFonts w:cstheme="minorHAnsi"/>
                <w:color w:val="000000"/>
                <w:sz w:val="24"/>
                <w:szCs w:val="24"/>
              </w:rPr>
              <w:t>Supertaster</w:t>
            </w:r>
          </w:p>
        </w:tc>
        <w:tc>
          <w:tcPr>
            <w:tcW w:w="2877" w:type="dxa"/>
          </w:tcPr>
          <w:p w:rsidR="00D0467E" w:rsidRPr="002D7D6D" w:rsidRDefault="00D0467E" w:rsidP="009A34C9">
            <w:pPr>
              <w:jc w:val="center"/>
              <w:rPr>
                <w:rFonts w:cstheme="minorHAnsi"/>
                <w:color w:val="000000"/>
                <w:sz w:val="24"/>
                <w:szCs w:val="24"/>
              </w:rPr>
            </w:pPr>
            <w:r w:rsidRPr="002D7D6D">
              <w:rPr>
                <w:rFonts w:cstheme="minorHAnsi"/>
                <w:color w:val="000000"/>
                <w:sz w:val="24"/>
                <w:szCs w:val="24"/>
              </w:rPr>
              <w:t>Not a Supertaster</w:t>
            </w:r>
          </w:p>
          <w:p w:rsidR="00D0467E" w:rsidRPr="002D7D6D" w:rsidRDefault="00D0467E" w:rsidP="009A34C9">
            <w:pPr>
              <w:jc w:val="center"/>
              <w:rPr>
                <w:rFonts w:cstheme="minorHAnsi"/>
                <w:color w:val="000000"/>
                <w:sz w:val="24"/>
                <w:szCs w:val="24"/>
              </w:rPr>
            </w:pPr>
            <w:r w:rsidRPr="002D7D6D">
              <w:rPr>
                <w:rFonts w:cstheme="minorHAnsi"/>
                <w:color w:val="000000"/>
                <w:sz w:val="24"/>
                <w:szCs w:val="24"/>
              </w:rPr>
              <w:t>(Includes Average Tasters and Non-Tasters)</w:t>
            </w:r>
          </w:p>
        </w:tc>
        <w:tc>
          <w:tcPr>
            <w:tcW w:w="1713" w:type="dxa"/>
          </w:tcPr>
          <w:p w:rsidR="00D0467E" w:rsidRPr="002D7D6D" w:rsidRDefault="00D0467E" w:rsidP="009A34C9">
            <w:pPr>
              <w:jc w:val="center"/>
              <w:rPr>
                <w:rFonts w:cstheme="minorHAnsi"/>
                <w:color w:val="000000"/>
                <w:sz w:val="24"/>
                <w:szCs w:val="24"/>
              </w:rPr>
            </w:pPr>
          </w:p>
          <w:p w:rsidR="00D0467E" w:rsidRPr="002D7D6D" w:rsidRDefault="00D0467E" w:rsidP="009A34C9">
            <w:pPr>
              <w:jc w:val="center"/>
              <w:rPr>
                <w:rFonts w:cstheme="minorHAnsi"/>
                <w:color w:val="000000"/>
                <w:sz w:val="24"/>
                <w:szCs w:val="24"/>
              </w:rPr>
            </w:pPr>
          </w:p>
          <w:p w:rsidR="00D0467E" w:rsidRPr="002D7D6D" w:rsidRDefault="00D0467E" w:rsidP="009A34C9">
            <w:pPr>
              <w:jc w:val="center"/>
              <w:rPr>
                <w:rFonts w:cstheme="minorHAnsi"/>
                <w:color w:val="000000"/>
                <w:sz w:val="24"/>
                <w:szCs w:val="24"/>
              </w:rPr>
            </w:pPr>
          </w:p>
          <w:p w:rsidR="00D0467E" w:rsidRPr="002D7D6D" w:rsidRDefault="00D0467E" w:rsidP="009A34C9">
            <w:pPr>
              <w:jc w:val="center"/>
              <w:rPr>
                <w:rFonts w:cstheme="minorHAnsi"/>
                <w:color w:val="000000"/>
                <w:sz w:val="24"/>
                <w:szCs w:val="24"/>
              </w:rPr>
            </w:pPr>
            <w:r w:rsidRPr="002D7D6D">
              <w:rPr>
                <w:rFonts w:cstheme="minorHAnsi"/>
                <w:color w:val="000000"/>
                <w:sz w:val="24"/>
                <w:szCs w:val="24"/>
              </w:rPr>
              <w:t>Total</w:t>
            </w:r>
          </w:p>
        </w:tc>
      </w:tr>
      <w:tr w:rsidR="00D0467E" w:rsidRPr="002D7D6D" w:rsidTr="009F4D89">
        <w:tc>
          <w:tcPr>
            <w:tcW w:w="2337" w:type="dxa"/>
          </w:tcPr>
          <w:p w:rsidR="00D0467E" w:rsidRPr="002D7D6D" w:rsidRDefault="00D0467E" w:rsidP="009A34C9">
            <w:pPr>
              <w:rPr>
                <w:rFonts w:cstheme="minorHAnsi"/>
                <w:color w:val="000000"/>
                <w:sz w:val="24"/>
                <w:szCs w:val="24"/>
              </w:rPr>
            </w:pPr>
            <w:r w:rsidRPr="002D7D6D">
              <w:rPr>
                <w:rFonts w:cstheme="minorHAnsi"/>
                <w:color w:val="000000"/>
                <w:sz w:val="24"/>
                <w:szCs w:val="24"/>
              </w:rPr>
              <w:t>Supertaster</w:t>
            </w:r>
          </w:p>
        </w:tc>
        <w:tc>
          <w:tcPr>
            <w:tcW w:w="1798" w:type="dxa"/>
          </w:tcPr>
          <w:p w:rsidR="00D0467E" w:rsidRPr="002D7D6D" w:rsidRDefault="00D0467E" w:rsidP="009A34C9">
            <w:pPr>
              <w:rPr>
                <w:rFonts w:cstheme="minorHAnsi"/>
                <w:color w:val="000000"/>
                <w:sz w:val="24"/>
                <w:szCs w:val="24"/>
              </w:rPr>
            </w:pPr>
          </w:p>
        </w:tc>
        <w:tc>
          <w:tcPr>
            <w:tcW w:w="2877" w:type="dxa"/>
          </w:tcPr>
          <w:p w:rsidR="00D0467E" w:rsidRPr="002D7D6D" w:rsidRDefault="00D0467E" w:rsidP="009A34C9">
            <w:pPr>
              <w:rPr>
                <w:rFonts w:cstheme="minorHAnsi"/>
                <w:color w:val="000000"/>
                <w:sz w:val="24"/>
                <w:szCs w:val="24"/>
              </w:rPr>
            </w:pPr>
          </w:p>
        </w:tc>
        <w:tc>
          <w:tcPr>
            <w:tcW w:w="1713" w:type="dxa"/>
          </w:tcPr>
          <w:p w:rsidR="00D0467E" w:rsidRPr="002D7D6D" w:rsidRDefault="00D0467E" w:rsidP="009A34C9">
            <w:pPr>
              <w:rPr>
                <w:rFonts w:cstheme="minorHAnsi"/>
                <w:color w:val="000000"/>
                <w:sz w:val="24"/>
                <w:szCs w:val="24"/>
              </w:rPr>
            </w:pPr>
          </w:p>
        </w:tc>
      </w:tr>
      <w:tr w:rsidR="00D0467E" w:rsidRPr="002D7D6D" w:rsidTr="009F4D89">
        <w:tc>
          <w:tcPr>
            <w:tcW w:w="2337" w:type="dxa"/>
          </w:tcPr>
          <w:p w:rsidR="00D0467E" w:rsidRPr="002D7D6D" w:rsidRDefault="00D0467E" w:rsidP="009A34C9">
            <w:pPr>
              <w:rPr>
                <w:rFonts w:cstheme="minorHAnsi"/>
                <w:color w:val="000000"/>
                <w:sz w:val="24"/>
                <w:szCs w:val="24"/>
              </w:rPr>
            </w:pPr>
            <w:r w:rsidRPr="002D7D6D">
              <w:rPr>
                <w:rFonts w:cstheme="minorHAnsi"/>
                <w:color w:val="000000"/>
                <w:sz w:val="24"/>
                <w:szCs w:val="24"/>
              </w:rPr>
              <w:t>Not a Supertaster (Includes Average Tasters and Non-Tasters)</w:t>
            </w:r>
          </w:p>
        </w:tc>
        <w:tc>
          <w:tcPr>
            <w:tcW w:w="1798" w:type="dxa"/>
          </w:tcPr>
          <w:p w:rsidR="00D0467E" w:rsidRPr="002D7D6D" w:rsidRDefault="00D0467E" w:rsidP="009A34C9">
            <w:pPr>
              <w:rPr>
                <w:rFonts w:cstheme="minorHAnsi"/>
                <w:color w:val="000000"/>
                <w:sz w:val="24"/>
                <w:szCs w:val="24"/>
              </w:rPr>
            </w:pPr>
          </w:p>
        </w:tc>
        <w:tc>
          <w:tcPr>
            <w:tcW w:w="2877" w:type="dxa"/>
          </w:tcPr>
          <w:p w:rsidR="00D0467E" w:rsidRPr="002D7D6D" w:rsidRDefault="00D0467E" w:rsidP="009A34C9">
            <w:pPr>
              <w:rPr>
                <w:rFonts w:cstheme="minorHAnsi"/>
                <w:color w:val="000000"/>
                <w:sz w:val="24"/>
                <w:szCs w:val="24"/>
              </w:rPr>
            </w:pPr>
          </w:p>
        </w:tc>
        <w:tc>
          <w:tcPr>
            <w:tcW w:w="1713" w:type="dxa"/>
          </w:tcPr>
          <w:p w:rsidR="00D0467E" w:rsidRPr="002D7D6D" w:rsidRDefault="00D0467E" w:rsidP="009A34C9">
            <w:pPr>
              <w:rPr>
                <w:rFonts w:cstheme="minorHAnsi"/>
                <w:color w:val="000000"/>
                <w:sz w:val="24"/>
                <w:szCs w:val="24"/>
              </w:rPr>
            </w:pPr>
          </w:p>
        </w:tc>
      </w:tr>
      <w:tr w:rsidR="00D0467E" w:rsidRPr="002D7D6D" w:rsidTr="009F4D89">
        <w:tc>
          <w:tcPr>
            <w:tcW w:w="2337" w:type="dxa"/>
          </w:tcPr>
          <w:p w:rsidR="00D0467E" w:rsidRPr="002D7D6D" w:rsidRDefault="00D0467E" w:rsidP="009A34C9">
            <w:pPr>
              <w:rPr>
                <w:rFonts w:cstheme="minorHAnsi"/>
                <w:color w:val="000000"/>
                <w:sz w:val="24"/>
                <w:szCs w:val="24"/>
              </w:rPr>
            </w:pPr>
            <w:r w:rsidRPr="002D7D6D">
              <w:rPr>
                <w:rFonts w:cstheme="minorHAnsi"/>
                <w:color w:val="000000"/>
                <w:sz w:val="24"/>
                <w:szCs w:val="24"/>
              </w:rPr>
              <w:t>Total</w:t>
            </w:r>
          </w:p>
        </w:tc>
        <w:tc>
          <w:tcPr>
            <w:tcW w:w="1798" w:type="dxa"/>
          </w:tcPr>
          <w:p w:rsidR="00D0467E" w:rsidRPr="002D7D6D" w:rsidRDefault="00D0467E" w:rsidP="009A34C9">
            <w:pPr>
              <w:rPr>
                <w:rFonts w:cstheme="minorHAnsi"/>
                <w:color w:val="000000"/>
                <w:sz w:val="24"/>
                <w:szCs w:val="24"/>
              </w:rPr>
            </w:pPr>
          </w:p>
        </w:tc>
        <w:tc>
          <w:tcPr>
            <w:tcW w:w="2877" w:type="dxa"/>
          </w:tcPr>
          <w:p w:rsidR="00D0467E" w:rsidRPr="002D7D6D" w:rsidRDefault="00D0467E" w:rsidP="009A34C9">
            <w:pPr>
              <w:rPr>
                <w:rFonts w:cstheme="minorHAnsi"/>
                <w:color w:val="000000"/>
                <w:sz w:val="24"/>
                <w:szCs w:val="24"/>
              </w:rPr>
            </w:pPr>
          </w:p>
        </w:tc>
        <w:tc>
          <w:tcPr>
            <w:tcW w:w="1713" w:type="dxa"/>
          </w:tcPr>
          <w:p w:rsidR="00D0467E" w:rsidRPr="002D7D6D" w:rsidRDefault="00D0467E" w:rsidP="009A34C9">
            <w:pPr>
              <w:rPr>
                <w:rFonts w:cstheme="minorHAnsi"/>
                <w:color w:val="000000"/>
                <w:sz w:val="24"/>
                <w:szCs w:val="24"/>
              </w:rPr>
            </w:pPr>
          </w:p>
        </w:tc>
      </w:tr>
    </w:tbl>
    <w:p w:rsidR="00D0467E" w:rsidRPr="002D7D6D" w:rsidRDefault="00D0467E" w:rsidP="00D0467E">
      <w:pPr>
        <w:rPr>
          <w:rFonts w:cstheme="minorHAnsi"/>
          <w:color w:val="000000"/>
          <w:sz w:val="24"/>
          <w:szCs w:val="24"/>
        </w:rPr>
      </w:pPr>
      <w:r w:rsidRPr="002D7D6D">
        <w:rPr>
          <w:rFonts w:cstheme="minorHAnsi"/>
          <w:b/>
          <w:color w:val="000000"/>
          <w:sz w:val="24"/>
          <w:szCs w:val="24"/>
        </w:rPr>
        <w:t>Compute the following:</w:t>
      </w:r>
    </w:p>
    <w:p w:rsidR="00D0467E" w:rsidRPr="002D7D6D" w:rsidRDefault="00D0467E" w:rsidP="00D0467E">
      <w:pPr>
        <w:rPr>
          <w:rFonts w:cstheme="minorHAnsi"/>
          <w:color w:val="000000"/>
          <w:sz w:val="24"/>
          <w:szCs w:val="24"/>
        </w:rPr>
      </w:pPr>
      <w:r w:rsidRPr="002D7D6D">
        <w:rPr>
          <w:rFonts w:cstheme="minorHAnsi"/>
          <w:color w:val="000000"/>
          <w:sz w:val="24"/>
          <w:szCs w:val="24"/>
        </w:rPr>
        <w:tab/>
        <w:t>Sensitivity:</w:t>
      </w:r>
    </w:p>
    <w:p w:rsidR="00D0467E" w:rsidRPr="002D7D6D" w:rsidRDefault="00D0467E" w:rsidP="00D0467E">
      <w:pPr>
        <w:rPr>
          <w:rFonts w:cstheme="minorHAnsi"/>
          <w:color w:val="000000"/>
          <w:sz w:val="24"/>
          <w:szCs w:val="24"/>
        </w:rPr>
      </w:pPr>
    </w:p>
    <w:p w:rsidR="00D0467E" w:rsidRPr="002D7D6D" w:rsidRDefault="00D0467E" w:rsidP="00D0467E">
      <w:pPr>
        <w:rPr>
          <w:rFonts w:cstheme="minorHAnsi"/>
          <w:color w:val="000000"/>
          <w:sz w:val="24"/>
          <w:szCs w:val="24"/>
        </w:rPr>
      </w:pPr>
      <w:r w:rsidRPr="002D7D6D">
        <w:rPr>
          <w:rFonts w:cstheme="minorHAnsi"/>
          <w:color w:val="000000"/>
          <w:sz w:val="24"/>
          <w:szCs w:val="24"/>
        </w:rPr>
        <w:tab/>
        <w:t>Specificity:</w:t>
      </w:r>
    </w:p>
    <w:p w:rsidR="00D0467E" w:rsidRPr="002D7D6D" w:rsidRDefault="00D0467E" w:rsidP="00D0467E">
      <w:pPr>
        <w:rPr>
          <w:rFonts w:cstheme="minorHAnsi"/>
          <w:color w:val="000000"/>
          <w:sz w:val="24"/>
          <w:szCs w:val="24"/>
        </w:rPr>
      </w:pPr>
    </w:p>
    <w:p w:rsidR="00D0467E" w:rsidRPr="002D7D6D" w:rsidRDefault="00D0467E" w:rsidP="00D0467E">
      <w:pPr>
        <w:rPr>
          <w:rFonts w:cstheme="minorHAnsi"/>
          <w:color w:val="000000"/>
          <w:sz w:val="24"/>
          <w:szCs w:val="24"/>
        </w:rPr>
      </w:pPr>
      <w:r w:rsidRPr="002D7D6D">
        <w:rPr>
          <w:rFonts w:cstheme="minorHAnsi"/>
          <w:color w:val="000000"/>
          <w:sz w:val="24"/>
          <w:szCs w:val="24"/>
        </w:rPr>
        <w:lastRenderedPageBreak/>
        <w:tab/>
        <w:t>Predicted Value of a Positive Test (PVP):</w:t>
      </w:r>
    </w:p>
    <w:p w:rsidR="005025FB" w:rsidRPr="002D7D6D" w:rsidRDefault="005025FB" w:rsidP="005025FB">
      <w:pPr>
        <w:rPr>
          <w:rFonts w:cstheme="minorHAnsi"/>
          <w:sz w:val="24"/>
          <w:szCs w:val="24"/>
        </w:rPr>
      </w:pPr>
    </w:p>
    <w:p w:rsidR="005025FB" w:rsidRPr="002D7D6D" w:rsidRDefault="005025FB" w:rsidP="005025FB">
      <w:pPr>
        <w:pStyle w:val="ListParagraph"/>
        <w:numPr>
          <w:ilvl w:val="0"/>
          <w:numId w:val="6"/>
        </w:numPr>
        <w:rPr>
          <w:rFonts w:cstheme="minorHAnsi"/>
          <w:sz w:val="24"/>
          <w:szCs w:val="24"/>
          <w:u w:val="single"/>
        </w:rPr>
      </w:pPr>
      <w:r w:rsidRPr="002D7D6D">
        <w:rPr>
          <w:rFonts w:cstheme="minorHAnsi"/>
          <w:sz w:val="24"/>
          <w:szCs w:val="24"/>
        </w:rPr>
        <w:t>How does using the survey results affect the number of false positives and false negatives as compared to the papillae test results? Which screening test (tongue papillae or online survey) would you recommend using for a future epidemiological study and why?</w:t>
      </w:r>
    </w:p>
    <w:p w:rsidR="005025FB" w:rsidRPr="002D7D6D" w:rsidRDefault="005025FB" w:rsidP="005025FB">
      <w:pPr>
        <w:rPr>
          <w:rFonts w:cstheme="minorHAnsi"/>
          <w:sz w:val="24"/>
          <w:szCs w:val="24"/>
          <w:u w:val="single"/>
        </w:rPr>
      </w:pPr>
    </w:p>
    <w:p w:rsidR="009D05BA" w:rsidRPr="002D7D6D" w:rsidRDefault="009D05BA" w:rsidP="005025FB">
      <w:pPr>
        <w:rPr>
          <w:rFonts w:cstheme="minorHAnsi"/>
          <w:sz w:val="24"/>
          <w:szCs w:val="24"/>
          <w:u w:val="single"/>
        </w:rPr>
      </w:pPr>
      <w:r w:rsidRPr="002D7D6D">
        <w:rPr>
          <w:rFonts w:cstheme="minorHAnsi"/>
          <w:sz w:val="24"/>
          <w:szCs w:val="24"/>
          <w:u w:val="single"/>
        </w:rPr>
        <w:t>Causality:</w:t>
      </w:r>
    </w:p>
    <w:p w:rsidR="002D7D6D" w:rsidRPr="00D954BD" w:rsidRDefault="00B35B65" w:rsidP="002D7D6D">
      <w:pPr>
        <w:rPr>
          <w:rFonts w:cstheme="minorHAnsi"/>
          <w:sz w:val="24"/>
          <w:szCs w:val="24"/>
        </w:rPr>
      </w:pPr>
      <w:r w:rsidRPr="00D954BD">
        <w:rPr>
          <w:rFonts w:cstheme="minorHAnsi"/>
          <w:sz w:val="24"/>
          <w:szCs w:val="24"/>
        </w:rPr>
        <w:t xml:space="preserve">There is a growing body of literature suggesting </w:t>
      </w:r>
      <w:r w:rsidR="005025FB" w:rsidRPr="00D954BD">
        <w:rPr>
          <w:rFonts w:cstheme="minorHAnsi"/>
          <w:sz w:val="24"/>
          <w:szCs w:val="24"/>
        </w:rPr>
        <w:t>that there is a</w:t>
      </w:r>
      <w:r w:rsidRPr="00D954BD">
        <w:rPr>
          <w:rFonts w:cstheme="minorHAnsi"/>
          <w:sz w:val="24"/>
          <w:szCs w:val="24"/>
        </w:rPr>
        <w:t xml:space="preserve"> strong r</w:t>
      </w:r>
      <w:r w:rsidR="005025FB" w:rsidRPr="00D954BD">
        <w:rPr>
          <w:rFonts w:cstheme="minorHAnsi"/>
          <w:sz w:val="24"/>
          <w:szCs w:val="24"/>
        </w:rPr>
        <w:t>elationship</w:t>
      </w:r>
      <w:r w:rsidRPr="00D954BD">
        <w:rPr>
          <w:rFonts w:cstheme="minorHAnsi"/>
          <w:sz w:val="24"/>
          <w:szCs w:val="24"/>
        </w:rPr>
        <w:t xml:space="preserve"> between our sense of taste and our overall health. There are numerous correlations of health outcomes with sensitivity to PROP. Please read the article </w:t>
      </w:r>
      <w:hyperlink r:id="rId5" w:history="1">
        <w:r w:rsidRPr="00D954BD">
          <w:rPr>
            <w:rStyle w:val="Hyperlink"/>
            <w:rFonts w:cstheme="minorHAnsi"/>
            <w:bCs/>
            <w:color w:val="auto"/>
            <w:sz w:val="24"/>
            <w:szCs w:val="24"/>
          </w:rPr>
          <w:t xml:space="preserve">Super-Tasters and Non-Tasters: Is it </w:t>
        </w:r>
        <w:proofErr w:type="gramStart"/>
        <w:r w:rsidRPr="00D954BD">
          <w:rPr>
            <w:rStyle w:val="Hyperlink"/>
            <w:rFonts w:cstheme="minorHAnsi"/>
            <w:bCs/>
            <w:color w:val="auto"/>
            <w:sz w:val="24"/>
            <w:szCs w:val="24"/>
          </w:rPr>
          <w:t>Better</w:t>
        </w:r>
        <w:proofErr w:type="gramEnd"/>
        <w:r w:rsidRPr="00D954BD">
          <w:rPr>
            <w:rStyle w:val="Hyperlink"/>
            <w:rFonts w:cstheme="minorHAnsi"/>
            <w:bCs/>
            <w:color w:val="auto"/>
            <w:sz w:val="24"/>
            <w:szCs w:val="24"/>
          </w:rPr>
          <w:t xml:space="preserve"> to Be Average?</w:t>
        </w:r>
      </w:hyperlink>
      <w:r w:rsidRPr="00D954BD">
        <w:rPr>
          <w:rFonts w:cstheme="minorHAnsi"/>
          <w:bCs/>
          <w:sz w:val="24"/>
          <w:szCs w:val="24"/>
        </w:rPr>
        <w:t xml:space="preserve"> </w:t>
      </w:r>
      <w:proofErr w:type="gramStart"/>
      <w:r w:rsidR="00A824E1" w:rsidRPr="00D954BD">
        <w:rPr>
          <w:rFonts w:cstheme="minorHAnsi"/>
          <w:bCs/>
          <w:sz w:val="24"/>
          <w:szCs w:val="24"/>
        </w:rPr>
        <w:t>b</w:t>
      </w:r>
      <w:r w:rsidRPr="00D954BD">
        <w:rPr>
          <w:rFonts w:cstheme="minorHAnsi"/>
          <w:bCs/>
          <w:sz w:val="24"/>
          <w:szCs w:val="24"/>
        </w:rPr>
        <w:t>y</w:t>
      </w:r>
      <w:proofErr w:type="gramEnd"/>
      <w:r w:rsidRPr="00D954BD">
        <w:rPr>
          <w:rFonts w:cstheme="minorHAnsi"/>
          <w:bCs/>
          <w:sz w:val="24"/>
          <w:szCs w:val="24"/>
        </w:rPr>
        <w:t xml:space="preserve"> the Harvard School of Public Health for an overview of some of these findings.</w:t>
      </w:r>
      <w:r w:rsidRPr="00D954BD">
        <w:rPr>
          <w:rFonts w:cstheme="minorHAnsi"/>
          <w:sz w:val="24"/>
          <w:szCs w:val="24"/>
        </w:rPr>
        <w:t xml:space="preserve"> </w:t>
      </w:r>
      <w:r w:rsidR="00D954BD">
        <w:rPr>
          <w:rFonts w:cstheme="minorHAnsi"/>
          <w:sz w:val="24"/>
          <w:szCs w:val="24"/>
        </w:rPr>
        <w:t xml:space="preserve">One particularly </w:t>
      </w:r>
      <w:r w:rsidR="008D3A34">
        <w:rPr>
          <w:rFonts w:cstheme="minorHAnsi"/>
          <w:sz w:val="24"/>
          <w:szCs w:val="24"/>
        </w:rPr>
        <w:t>interesting study suggests</w:t>
      </w:r>
      <w:r w:rsidR="00D954BD">
        <w:rPr>
          <w:rFonts w:cstheme="minorHAnsi"/>
          <w:sz w:val="24"/>
          <w:szCs w:val="24"/>
        </w:rPr>
        <w:t xml:space="preserve"> that </w:t>
      </w:r>
      <w:r w:rsidR="00B32148" w:rsidRPr="00D954BD">
        <w:rPr>
          <w:rFonts w:cstheme="minorHAnsi"/>
          <w:sz w:val="24"/>
          <w:szCs w:val="24"/>
        </w:rPr>
        <w:t>Super-tasters with greater sensitivity to PROP tend to eat fewer vegetables because of their bitter taste and have been found to have higher colon polyp counts, both of which are potential risk factors for colon cancer</w:t>
      </w:r>
      <w:r w:rsidR="00B7688F" w:rsidRPr="00D954BD">
        <w:rPr>
          <w:rFonts w:cstheme="minorHAnsi"/>
          <w:sz w:val="24"/>
          <w:szCs w:val="24"/>
        </w:rPr>
        <w:t xml:space="preserve"> (</w:t>
      </w:r>
      <w:proofErr w:type="spellStart"/>
      <w:r w:rsidR="00B7688F" w:rsidRPr="00D954BD">
        <w:rPr>
          <w:rFonts w:cstheme="minorHAnsi"/>
          <w:sz w:val="24"/>
          <w:szCs w:val="24"/>
        </w:rPr>
        <w:t>Giovannucci</w:t>
      </w:r>
      <w:proofErr w:type="spellEnd"/>
      <w:r w:rsidR="00B7688F" w:rsidRPr="00D954BD">
        <w:rPr>
          <w:rFonts w:cstheme="minorHAnsi"/>
          <w:sz w:val="24"/>
          <w:szCs w:val="24"/>
        </w:rPr>
        <w:t xml:space="preserve">, E., </w:t>
      </w:r>
      <w:proofErr w:type="gramStart"/>
      <w:r w:rsidR="00B7688F" w:rsidRPr="00D954BD">
        <w:rPr>
          <w:rFonts w:cstheme="minorHAnsi"/>
          <w:sz w:val="24"/>
          <w:szCs w:val="24"/>
        </w:rPr>
        <w:t>Modifiable</w:t>
      </w:r>
      <w:proofErr w:type="gramEnd"/>
      <w:r w:rsidR="00B7688F" w:rsidRPr="00D954BD">
        <w:rPr>
          <w:rFonts w:cstheme="minorHAnsi"/>
          <w:sz w:val="24"/>
          <w:szCs w:val="24"/>
        </w:rPr>
        <w:t xml:space="preserve"> Risk Factors for Colon Cancer. </w:t>
      </w:r>
      <w:proofErr w:type="spellStart"/>
      <w:r w:rsidR="00B7688F" w:rsidRPr="00D954BD">
        <w:rPr>
          <w:rStyle w:val="Emphasis"/>
          <w:rFonts w:cstheme="minorHAnsi"/>
          <w:sz w:val="24"/>
          <w:szCs w:val="24"/>
        </w:rPr>
        <w:t>Gastroenterol</w:t>
      </w:r>
      <w:proofErr w:type="spellEnd"/>
      <w:r w:rsidR="00B7688F" w:rsidRPr="00D954BD">
        <w:rPr>
          <w:rStyle w:val="Emphasis"/>
          <w:rFonts w:cstheme="minorHAnsi"/>
          <w:sz w:val="24"/>
          <w:szCs w:val="24"/>
        </w:rPr>
        <w:t xml:space="preserve"> </w:t>
      </w:r>
      <w:proofErr w:type="spellStart"/>
      <w:r w:rsidR="00B7688F" w:rsidRPr="00D954BD">
        <w:rPr>
          <w:rStyle w:val="Emphasis"/>
          <w:rFonts w:cstheme="minorHAnsi"/>
          <w:sz w:val="24"/>
          <w:szCs w:val="24"/>
        </w:rPr>
        <w:t>Clin</w:t>
      </w:r>
      <w:proofErr w:type="spellEnd"/>
      <w:r w:rsidR="00B7688F" w:rsidRPr="00D954BD">
        <w:rPr>
          <w:rStyle w:val="Emphasis"/>
          <w:rFonts w:cstheme="minorHAnsi"/>
          <w:sz w:val="24"/>
          <w:szCs w:val="24"/>
        </w:rPr>
        <w:t xml:space="preserve"> North Am, </w:t>
      </w:r>
      <w:r w:rsidR="00B7688F" w:rsidRPr="00D954BD">
        <w:rPr>
          <w:rFonts w:cstheme="minorHAnsi"/>
          <w:sz w:val="24"/>
          <w:szCs w:val="24"/>
        </w:rPr>
        <w:t xml:space="preserve">2002; 31:925-943). </w:t>
      </w:r>
      <w:r w:rsidR="002D7D6D" w:rsidRPr="00D954BD">
        <w:rPr>
          <w:rFonts w:cstheme="minorHAnsi"/>
          <w:sz w:val="24"/>
          <w:szCs w:val="24"/>
        </w:rPr>
        <w:t xml:space="preserve">Assume that you are part of </w:t>
      </w:r>
      <w:r w:rsidR="005025FB" w:rsidRPr="00D954BD">
        <w:rPr>
          <w:rFonts w:cstheme="minorHAnsi"/>
          <w:sz w:val="24"/>
          <w:szCs w:val="24"/>
        </w:rPr>
        <w:t xml:space="preserve">a team of epidemiologists </w:t>
      </w:r>
      <w:r w:rsidR="002D7D6D" w:rsidRPr="00D954BD">
        <w:rPr>
          <w:rFonts w:cstheme="minorHAnsi"/>
          <w:sz w:val="24"/>
          <w:szCs w:val="24"/>
        </w:rPr>
        <w:t xml:space="preserve">that </w:t>
      </w:r>
      <w:proofErr w:type="gramStart"/>
      <w:r w:rsidR="002D7D6D" w:rsidRPr="00D954BD">
        <w:rPr>
          <w:rFonts w:cstheme="minorHAnsi"/>
          <w:sz w:val="24"/>
          <w:szCs w:val="24"/>
        </w:rPr>
        <w:t>has</w:t>
      </w:r>
      <w:r w:rsidR="005025FB" w:rsidRPr="00D954BD">
        <w:rPr>
          <w:rFonts w:cstheme="minorHAnsi"/>
          <w:sz w:val="24"/>
          <w:szCs w:val="24"/>
        </w:rPr>
        <w:t xml:space="preserve"> been hired</w:t>
      </w:r>
      <w:proofErr w:type="gramEnd"/>
      <w:r w:rsidR="005025FB" w:rsidRPr="00D954BD">
        <w:rPr>
          <w:rFonts w:cstheme="minorHAnsi"/>
          <w:sz w:val="24"/>
          <w:szCs w:val="24"/>
        </w:rPr>
        <w:t xml:space="preserve"> to review the evidence linking </w:t>
      </w:r>
      <w:r w:rsidR="002D7D6D" w:rsidRPr="00D954BD">
        <w:rPr>
          <w:rFonts w:cstheme="minorHAnsi"/>
          <w:sz w:val="24"/>
          <w:szCs w:val="24"/>
        </w:rPr>
        <w:t>Super-tasters</w:t>
      </w:r>
      <w:r w:rsidR="005025FB" w:rsidRPr="00D954BD">
        <w:rPr>
          <w:rFonts w:cstheme="minorHAnsi"/>
          <w:sz w:val="24"/>
          <w:szCs w:val="24"/>
        </w:rPr>
        <w:t xml:space="preserve"> and </w:t>
      </w:r>
      <w:r w:rsidR="002D7D6D" w:rsidRPr="00D954BD">
        <w:rPr>
          <w:rFonts w:cstheme="minorHAnsi"/>
          <w:sz w:val="24"/>
          <w:szCs w:val="24"/>
        </w:rPr>
        <w:t>colon cancer</w:t>
      </w:r>
      <w:r w:rsidR="005025FB" w:rsidRPr="00D954BD">
        <w:rPr>
          <w:rFonts w:cstheme="minorHAnsi"/>
          <w:sz w:val="24"/>
          <w:szCs w:val="24"/>
        </w:rPr>
        <w:t xml:space="preserve">. Your job is to assemble evidence that might help prove that </w:t>
      </w:r>
      <w:r w:rsidR="002D7D6D" w:rsidRPr="00D954BD">
        <w:rPr>
          <w:rFonts w:cstheme="minorHAnsi"/>
          <w:sz w:val="24"/>
          <w:szCs w:val="24"/>
        </w:rPr>
        <w:t>being a Supertaster</w:t>
      </w:r>
      <w:r w:rsidR="005025FB" w:rsidRPr="00D954BD">
        <w:rPr>
          <w:rFonts w:cstheme="minorHAnsi"/>
          <w:sz w:val="24"/>
          <w:szCs w:val="24"/>
        </w:rPr>
        <w:t xml:space="preserve"> </w:t>
      </w:r>
      <w:r w:rsidR="005025FB" w:rsidRPr="00D954BD">
        <w:rPr>
          <w:rFonts w:cstheme="minorHAnsi"/>
          <w:bCs/>
          <w:sz w:val="24"/>
          <w:szCs w:val="24"/>
          <w:u w:val="single"/>
        </w:rPr>
        <w:t>causes</w:t>
      </w:r>
      <w:r w:rsidR="005025FB" w:rsidRPr="00D954BD">
        <w:rPr>
          <w:rFonts w:cstheme="minorHAnsi"/>
          <w:sz w:val="24"/>
          <w:szCs w:val="24"/>
        </w:rPr>
        <w:t xml:space="preserve"> </w:t>
      </w:r>
      <w:r w:rsidR="002D7D6D" w:rsidRPr="00D954BD">
        <w:rPr>
          <w:rFonts w:cstheme="minorHAnsi"/>
          <w:sz w:val="24"/>
          <w:szCs w:val="24"/>
        </w:rPr>
        <w:t xml:space="preserve">colon cancer. Please identify </w:t>
      </w:r>
      <w:proofErr w:type="gramStart"/>
      <w:r w:rsidR="002D7D6D" w:rsidRPr="00D954BD">
        <w:rPr>
          <w:rFonts w:cstheme="minorHAnsi"/>
          <w:sz w:val="24"/>
          <w:szCs w:val="24"/>
          <w:u w:val="single"/>
        </w:rPr>
        <w:t>3</w:t>
      </w:r>
      <w:proofErr w:type="gramEnd"/>
      <w:r w:rsidR="005025FB" w:rsidRPr="00D954BD">
        <w:rPr>
          <w:rFonts w:cstheme="minorHAnsi"/>
          <w:sz w:val="24"/>
          <w:szCs w:val="24"/>
          <w:u w:val="single"/>
        </w:rPr>
        <w:t xml:space="preserve"> of the 9</w:t>
      </w:r>
      <w:r w:rsidR="005025FB" w:rsidRPr="00D954BD">
        <w:rPr>
          <w:rFonts w:cstheme="minorHAnsi"/>
          <w:sz w:val="24"/>
          <w:szCs w:val="24"/>
        </w:rPr>
        <w:t xml:space="preserve"> criteria for causality discussed in class and explain what type of evidence you would be looking for to support each of the criteria that you have listed.</w:t>
      </w:r>
    </w:p>
    <w:p w:rsidR="002D7D6D" w:rsidRPr="00D954BD" w:rsidRDefault="002D7D6D" w:rsidP="002D7D6D">
      <w:pPr>
        <w:rPr>
          <w:rFonts w:cstheme="minorHAnsi"/>
          <w:sz w:val="24"/>
          <w:szCs w:val="24"/>
        </w:rPr>
      </w:pPr>
      <w:r w:rsidRPr="00D954BD">
        <w:rPr>
          <w:rFonts w:cstheme="minorHAnsi"/>
          <w:sz w:val="24"/>
          <w:szCs w:val="24"/>
        </w:rPr>
        <w:t>Criteria 1 and evidence:</w:t>
      </w:r>
    </w:p>
    <w:p w:rsidR="002D7D6D" w:rsidRPr="00D954BD" w:rsidRDefault="002D7D6D" w:rsidP="002D7D6D">
      <w:pPr>
        <w:rPr>
          <w:rFonts w:cstheme="minorHAnsi"/>
          <w:sz w:val="24"/>
          <w:szCs w:val="24"/>
        </w:rPr>
      </w:pPr>
      <w:r w:rsidRPr="00D954BD">
        <w:rPr>
          <w:rFonts w:cstheme="minorHAnsi"/>
          <w:sz w:val="24"/>
          <w:szCs w:val="24"/>
        </w:rPr>
        <w:t>Criteria 2 and evidence:</w:t>
      </w:r>
    </w:p>
    <w:p w:rsidR="005025FB" w:rsidRPr="00D954BD" w:rsidRDefault="002D7D6D" w:rsidP="002D7D6D">
      <w:pPr>
        <w:rPr>
          <w:rFonts w:cstheme="minorHAnsi"/>
          <w:sz w:val="24"/>
          <w:szCs w:val="24"/>
        </w:rPr>
      </w:pPr>
      <w:r w:rsidRPr="00D954BD">
        <w:rPr>
          <w:rFonts w:cstheme="minorHAnsi"/>
          <w:sz w:val="24"/>
          <w:szCs w:val="24"/>
        </w:rPr>
        <w:t>Criteria 3 and evidence:</w:t>
      </w:r>
      <w:r w:rsidR="005025FB" w:rsidRPr="00D954BD">
        <w:rPr>
          <w:rFonts w:cstheme="minorHAnsi"/>
          <w:sz w:val="24"/>
          <w:szCs w:val="24"/>
        </w:rPr>
        <w:t xml:space="preserve"> </w:t>
      </w:r>
    </w:p>
    <w:p w:rsidR="005025FB" w:rsidRDefault="005025FB" w:rsidP="00B32148">
      <w:pPr>
        <w:rPr>
          <w:rFonts w:cstheme="minorHAnsi"/>
        </w:rPr>
      </w:pPr>
    </w:p>
    <w:p w:rsidR="00004C30" w:rsidRDefault="00004C30" w:rsidP="00B32148">
      <w:pPr>
        <w:rPr>
          <w:rFonts w:cstheme="minorHAnsi"/>
        </w:rPr>
      </w:pPr>
    </w:p>
    <w:p w:rsidR="00004C30" w:rsidRDefault="00004C30" w:rsidP="00B32148">
      <w:pPr>
        <w:rPr>
          <w:rFonts w:cstheme="minorHAnsi"/>
        </w:rPr>
      </w:pPr>
    </w:p>
    <w:p w:rsidR="00CB2F34" w:rsidRDefault="00CB2F34" w:rsidP="00B32148">
      <w:pPr>
        <w:rPr>
          <w:rFonts w:cstheme="minorHAnsi"/>
        </w:rPr>
      </w:pPr>
      <w:r w:rsidRPr="00004C30">
        <w:rPr>
          <w:rFonts w:cstheme="minorHAnsi"/>
          <w:u w:val="single"/>
        </w:rPr>
        <w:t>Bibliography</w:t>
      </w:r>
      <w:r w:rsidR="00004C30">
        <w:rPr>
          <w:rFonts w:cstheme="minorHAnsi"/>
          <w:u w:val="single"/>
        </w:rPr>
        <w:t>:</w:t>
      </w:r>
      <w:r>
        <w:rPr>
          <w:rFonts w:cstheme="minorHAnsi"/>
        </w:rPr>
        <w:t xml:space="preserve">  </w:t>
      </w:r>
      <w:r>
        <w:rPr>
          <w:rFonts w:cstheme="minorHAnsi"/>
        </w:rPr>
        <w:tab/>
      </w:r>
      <w:r>
        <w:rPr>
          <w:rFonts w:cstheme="minorHAnsi"/>
        </w:rPr>
        <w:cr/>
      </w:r>
      <w:r w:rsidR="00004C30">
        <w:rPr>
          <w:rFonts w:cstheme="minorHAnsi"/>
        </w:rPr>
        <w:t>These websites</w:t>
      </w:r>
      <w:r>
        <w:rPr>
          <w:rFonts w:cstheme="minorHAnsi"/>
        </w:rPr>
        <w:t xml:space="preserve"> have more information about taste, taste buds, and tongues:</w:t>
      </w:r>
    </w:p>
    <w:p w:rsidR="00CB2F34" w:rsidRDefault="00CB2F34" w:rsidP="00B32148">
      <w:pPr>
        <w:rPr>
          <w:rFonts w:cstheme="minorHAnsi"/>
        </w:rPr>
      </w:pPr>
      <w:proofErr w:type="spellStart"/>
      <w:r>
        <w:rPr>
          <w:rFonts w:cstheme="minorHAnsi"/>
        </w:rPr>
        <w:t>Chudler</w:t>
      </w:r>
      <w:proofErr w:type="spellEnd"/>
      <w:r>
        <w:rPr>
          <w:rFonts w:cstheme="minorHAnsi"/>
        </w:rPr>
        <w:t>, E. (2008).</w:t>
      </w:r>
      <w:proofErr w:type="gramStart"/>
      <w:r>
        <w:rPr>
          <w:rFonts w:cstheme="minorHAnsi"/>
        </w:rPr>
        <w:t>That's</w:t>
      </w:r>
      <w:proofErr w:type="gramEnd"/>
      <w:r>
        <w:rPr>
          <w:rFonts w:cstheme="minorHAnsi"/>
        </w:rPr>
        <w:t xml:space="preserve"> Tasty.</w:t>
      </w:r>
      <w:r>
        <w:rPr>
          <w:rFonts w:cstheme="minorHAnsi"/>
        </w:rPr>
        <w:tab/>
        <w:t>Retrieved July 16, 2008,</w:t>
      </w:r>
      <w:r>
        <w:rPr>
          <w:rFonts w:cstheme="minorHAnsi"/>
        </w:rPr>
        <w:tab/>
        <w:t xml:space="preserve"> from </w:t>
      </w:r>
      <w:hyperlink r:id="rId6" w:history="1">
        <w:r w:rsidRPr="00666C87">
          <w:rPr>
            <w:rStyle w:val="Hyperlink"/>
            <w:rFonts w:cstheme="minorHAnsi"/>
          </w:rPr>
          <w:t>http://faculty.washington.edu/chudler/tasty.html</w:t>
        </w:r>
      </w:hyperlink>
      <w:r w:rsidRPr="00CB2F34">
        <w:rPr>
          <w:rFonts w:cstheme="minorHAnsi"/>
        </w:rPr>
        <w:tab/>
      </w:r>
    </w:p>
    <w:p w:rsidR="00004C30" w:rsidRPr="00004C30" w:rsidRDefault="00CB2F34" w:rsidP="00004C30">
      <w:pPr>
        <w:rPr>
          <w:rStyle w:val="Hyperlink"/>
        </w:rPr>
      </w:pPr>
      <w:r>
        <w:rPr>
          <w:rFonts w:cstheme="minorHAnsi"/>
        </w:rPr>
        <w:t>BBC Science &amp; Nature. (</w:t>
      </w:r>
      <w:proofErr w:type="spellStart"/>
      <w:r>
        <w:rPr>
          <w:rFonts w:cstheme="minorHAnsi"/>
        </w:rPr>
        <w:t>n.d.</w:t>
      </w:r>
      <w:proofErr w:type="spellEnd"/>
      <w:r>
        <w:rPr>
          <w:rFonts w:cstheme="minorHAnsi"/>
        </w:rPr>
        <w:t>). Science of</w:t>
      </w:r>
      <w:r>
        <w:rPr>
          <w:rFonts w:cstheme="minorHAnsi"/>
        </w:rPr>
        <w:tab/>
      </w:r>
      <w:r w:rsidRPr="00CB2F34">
        <w:rPr>
          <w:rFonts w:cstheme="minorHAnsi"/>
        </w:rPr>
        <w:t>supertas</w:t>
      </w:r>
      <w:r>
        <w:rPr>
          <w:rFonts w:cstheme="minorHAnsi"/>
        </w:rPr>
        <w:t>ters. Retrieved July 16,</w:t>
      </w:r>
      <w:r>
        <w:rPr>
          <w:rFonts w:cstheme="minorHAnsi"/>
        </w:rPr>
        <w:tab/>
        <w:t>2008,</w:t>
      </w:r>
      <w:r w:rsidRPr="00CB2F34">
        <w:rPr>
          <w:rFonts w:cstheme="minorHAnsi"/>
        </w:rPr>
        <w:t> from</w:t>
      </w:r>
      <w:r w:rsidRPr="00CB2F34">
        <w:rPr>
          <w:rFonts w:cstheme="minorHAnsi"/>
        </w:rPr>
        <w:tab/>
      </w:r>
      <w:r w:rsidRPr="00CB2F34">
        <w:rPr>
          <w:rFonts w:cstheme="minorHAnsi"/>
        </w:rPr>
        <w:cr/>
      </w:r>
      <w:r w:rsidRPr="00004C30">
        <w:rPr>
          <w:rStyle w:val="Hyperlink"/>
        </w:rPr>
        <w:t xml:space="preserve">   http://www.bbc.co.uk/science/humanbody/body/art</w:t>
      </w:r>
      <w:r w:rsidR="00004C30" w:rsidRPr="00004C30">
        <w:rPr>
          <w:rStyle w:val="Hyperlink"/>
        </w:rPr>
        <w:t>icles/senses/supertaster.shtml</w:t>
      </w:r>
      <w:r w:rsidR="00004C30" w:rsidRPr="00004C30">
        <w:rPr>
          <w:rStyle w:val="Hyperlink"/>
        </w:rPr>
        <w:tab/>
      </w:r>
    </w:p>
    <w:p w:rsidR="00004C30" w:rsidRPr="00004C30" w:rsidRDefault="00004C30" w:rsidP="00004C30">
      <w:pPr>
        <w:spacing w:line="240" w:lineRule="auto"/>
        <w:rPr>
          <w:rStyle w:val="Hyperlink"/>
        </w:rPr>
      </w:pPr>
      <w:r w:rsidRPr="00004C30">
        <w:rPr>
          <w:rFonts w:eastAsia="Times New Roman" w:cstheme="minorHAnsi"/>
          <w:color w:val="333333"/>
          <w:lang w:val="en"/>
        </w:rPr>
        <w:lastRenderedPageBreak/>
        <w:t>23andme. (</w:t>
      </w:r>
      <w:proofErr w:type="spellStart"/>
      <w:r w:rsidRPr="00004C30">
        <w:rPr>
          <w:rFonts w:eastAsia="Times New Roman" w:cstheme="minorHAnsi"/>
          <w:color w:val="333333"/>
          <w:lang w:val="en"/>
        </w:rPr>
        <w:t>n.d.</w:t>
      </w:r>
      <w:proofErr w:type="spellEnd"/>
      <w:r w:rsidRPr="00004C30">
        <w:rPr>
          <w:rFonts w:eastAsia="Times New Roman" w:cstheme="minorHAnsi"/>
          <w:color w:val="333333"/>
          <w:lang w:val="en"/>
        </w:rPr>
        <w:t xml:space="preserve">). </w:t>
      </w:r>
      <w:r w:rsidRPr="00004C30">
        <w:rPr>
          <w:rFonts w:eastAsia="Times New Roman" w:cstheme="minorHAnsi"/>
          <w:i/>
          <w:iCs/>
          <w:color w:val="333333"/>
          <w:lang w:val="en"/>
        </w:rPr>
        <w:t>Bitter Taste Perception</w:t>
      </w:r>
      <w:r w:rsidRPr="00004C30">
        <w:rPr>
          <w:rFonts w:eastAsia="Times New Roman" w:cstheme="minorHAnsi"/>
          <w:color w:val="333333"/>
          <w:lang w:val="en"/>
        </w:rPr>
        <w:t xml:space="preserve">. Retrieved August 20, 2011, from </w:t>
      </w:r>
      <w:r w:rsidRPr="00004C30">
        <w:rPr>
          <w:rStyle w:val="Hyperlink"/>
        </w:rPr>
        <w:t>https://www.23andme.com/health/Bitter-Taste-Perception/howitworks/</w:t>
      </w:r>
    </w:p>
    <w:p w:rsidR="00004C30" w:rsidRPr="00004C30" w:rsidRDefault="00004C30" w:rsidP="00004C30">
      <w:pPr>
        <w:shd w:val="clear" w:color="auto" w:fill="FFFFFF"/>
        <w:spacing w:before="100" w:beforeAutospacing="1" w:after="100" w:afterAutospacing="1" w:line="240" w:lineRule="auto"/>
        <w:rPr>
          <w:rFonts w:eastAsia="Times New Roman" w:cstheme="minorHAnsi"/>
          <w:color w:val="333333"/>
          <w:lang w:val="en"/>
        </w:rPr>
      </w:pPr>
      <w:proofErr w:type="spellStart"/>
      <w:r w:rsidRPr="00004C30">
        <w:rPr>
          <w:rFonts w:eastAsia="Times New Roman" w:cstheme="minorHAnsi"/>
          <w:color w:val="333333"/>
          <w:lang w:val="en"/>
        </w:rPr>
        <w:t>Baroshuk</w:t>
      </w:r>
      <w:proofErr w:type="spellEnd"/>
      <w:r w:rsidRPr="00004C30">
        <w:rPr>
          <w:rFonts w:eastAsia="Times New Roman" w:cstheme="minorHAnsi"/>
          <w:color w:val="333333"/>
          <w:lang w:val="en"/>
        </w:rPr>
        <w:t xml:space="preserve">, L. V. (1994, 56(6)). PTC/PROP tasting: anatomy, psychophysics, and sex effects. </w:t>
      </w:r>
      <w:proofErr w:type="spellStart"/>
      <w:r w:rsidRPr="00004C30">
        <w:rPr>
          <w:rFonts w:eastAsia="Times New Roman" w:cstheme="minorHAnsi"/>
          <w:i/>
          <w:iCs/>
          <w:color w:val="333333"/>
          <w:lang w:val="en"/>
        </w:rPr>
        <w:t>Physiol</w:t>
      </w:r>
      <w:proofErr w:type="spellEnd"/>
      <w:r w:rsidRPr="00004C30">
        <w:rPr>
          <w:rFonts w:eastAsia="Times New Roman" w:cstheme="minorHAnsi"/>
          <w:i/>
          <w:iCs/>
          <w:color w:val="333333"/>
          <w:lang w:val="en"/>
        </w:rPr>
        <w:t xml:space="preserve"> </w:t>
      </w:r>
      <w:proofErr w:type="spellStart"/>
      <w:proofErr w:type="gramStart"/>
      <w:r w:rsidRPr="00004C30">
        <w:rPr>
          <w:rFonts w:eastAsia="Times New Roman" w:cstheme="minorHAnsi"/>
          <w:i/>
          <w:iCs/>
          <w:color w:val="333333"/>
          <w:lang w:val="en"/>
        </w:rPr>
        <w:t>Behav</w:t>
      </w:r>
      <w:proofErr w:type="spellEnd"/>
      <w:r w:rsidRPr="00004C30">
        <w:rPr>
          <w:rFonts w:eastAsia="Times New Roman" w:cstheme="minorHAnsi"/>
          <w:color w:val="333333"/>
          <w:lang w:val="en"/>
        </w:rPr>
        <w:t xml:space="preserve"> ,</w:t>
      </w:r>
      <w:proofErr w:type="gramEnd"/>
      <w:r w:rsidRPr="00004C30">
        <w:rPr>
          <w:rFonts w:eastAsia="Times New Roman" w:cstheme="minorHAnsi"/>
          <w:color w:val="333333"/>
          <w:lang w:val="en"/>
        </w:rPr>
        <w:t xml:space="preserve"> pp. 1165-71.</w:t>
      </w:r>
    </w:p>
    <w:p w:rsidR="00004C30" w:rsidRPr="00004C30" w:rsidRDefault="00004C30" w:rsidP="00004C30">
      <w:pPr>
        <w:shd w:val="clear" w:color="auto" w:fill="FFFFFF"/>
        <w:spacing w:before="100" w:beforeAutospacing="1" w:after="0" w:line="240" w:lineRule="auto"/>
        <w:rPr>
          <w:rStyle w:val="Hyperlink"/>
        </w:rPr>
      </w:pPr>
      <w:r w:rsidRPr="00004C30">
        <w:rPr>
          <w:rFonts w:eastAsia="Times New Roman" w:cstheme="minorHAnsi"/>
          <w:color w:val="333333"/>
          <w:lang w:val="en"/>
        </w:rPr>
        <w:t xml:space="preserve">Bowen, R. (2006, December 10). </w:t>
      </w:r>
      <w:r w:rsidRPr="00004C30">
        <w:rPr>
          <w:rFonts w:eastAsia="Times New Roman" w:cstheme="minorHAnsi"/>
          <w:i/>
          <w:iCs/>
          <w:color w:val="333333"/>
          <w:lang w:val="en"/>
        </w:rPr>
        <w:t>Physiology of Taste.</w:t>
      </w:r>
      <w:r w:rsidRPr="00004C30">
        <w:rPr>
          <w:rFonts w:eastAsia="Times New Roman" w:cstheme="minorHAnsi"/>
          <w:color w:val="333333"/>
          <w:lang w:val="en"/>
        </w:rPr>
        <w:t xml:space="preserve"> Retrieved October 31, 2011, from </w:t>
      </w:r>
      <w:r w:rsidRPr="00004C30">
        <w:rPr>
          <w:rStyle w:val="Hyperlink"/>
        </w:rPr>
        <w:t>http://www.vivo.colostate.edu/hbooks/pathphys/digestion/pregastric/taste.html</w:t>
      </w:r>
    </w:p>
    <w:p w:rsidR="00004C30" w:rsidRPr="00004C30" w:rsidRDefault="00004C30" w:rsidP="00004C30">
      <w:pPr>
        <w:shd w:val="clear" w:color="auto" w:fill="FFFFFF"/>
        <w:spacing w:before="100" w:beforeAutospacing="1" w:after="100" w:afterAutospacing="1" w:line="240" w:lineRule="auto"/>
        <w:rPr>
          <w:rFonts w:eastAsia="Times New Roman" w:cstheme="minorHAnsi"/>
          <w:color w:val="333333"/>
          <w:lang w:val="en"/>
        </w:rPr>
      </w:pPr>
      <w:proofErr w:type="spellStart"/>
      <w:r w:rsidRPr="00004C30">
        <w:rPr>
          <w:rFonts w:eastAsia="Times New Roman" w:cstheme="minorHAnsi"/>
          <w:color w:val="333333"/>
          <w:lang w:val="en"/>
        </w:rPr>
        <w:t>Chudler</w:t>
      </w:r>
      <w:proofErr w:type="spellEnd"/>
      <w:r w:rsidRPr="00004C30">
        <w:rPr>
          <w:rFonts w:eastAsia="Times New Roman" w:cstheme="minorHAnsi"/>
          <w:color w:val="333333"/>
          <w:lang w:val="en"/>
        </w:rPr>
        <w:t>. (</w:t>
      </w:r>
      <w:proofErr w:type="spellStart"/>
      <w:r w:rsidRPr="00004C30">
        <w:rPr>
          <w:rFonts w:eastAsia="Times New Roman" w:cstheme="minorHAnsi"/>
          <w:color w:val="333333"/>
          <w:lang w:val="en"/>
        </w:rPr>
        <w:t>n.d.</w:t>
      </w:r>
      <w:proofErr w:type="spellEnd"/>
      <w:r w:rsidRPr="00004C30">
        <w:rPr>
          <w:rFonts w:eastAsia="Times New Roman" w:cstheme="minorHAnsi"/>
          <w:color w:val="333333"/>
          <w:lang w:val="en"/>
        </w:rPr>
        <w:t xml:space="preserve">). </w:t>
      </w:r>
      <w:r w:rsidRPr="00004C30">
        <w:rPr>
          <w:rFonts w:eastAsia="Times New Roman" w:cstheme="minorHAnsi"/>
          <w:i/>
          <w:iCs/>
          <w:color w:val="333333"/>
          <w:lang w:val="en"/>
        </w:rPr>
        <w:t>Bitter</w:t>
      </w:r>
      <w:r w:rsidRPr="00004C30">
        <w:rPr>
          <w:rFonts w:eastAsia="Times New Roman" w:cstheme="minorHAnsi"/>
          <w:color w:val="333333"/>
          <w:lang w:val="en"/>
        </w:rPr>
        <w:t>. Retrieved from http://faculty.washington.edu/chudler/bitter.html</w:t>
      </w:r>
    </w:p>
    <w:p w:rsidR="00004C30" w:rsidRPr="00004C30" w:rsidRDefault="00004C30" w:rsidP="00004C30">
      <w:pPr>
        <w:shd w:val="clear" w:color="auto" w:fill="FFFFFF"/>
        <w:spacing w:before="100" w:beforeAutospacing="1" w:after="100" w:afterAutospacing="1" w:line="240" w:lineRule="auto"/>
        <w:rPr>
          <w:rFonts w:eastAsia="Times New Roman" w:cstheme="minorHAnsi"/>
          <w:color w:val="333333"/>
          <w:lang w:val="en"/>
        </w:rPr>
      </w:pPr>
      <w:r w:rsidRPr="00004C30">
        <w:rPr>
          <w:rFonts w:eastAsia="Times New Roman" w:cstheme="minorHAnsi"/>
          <w:color w:val="333333"/>
          <w:lang w:val="en"/>
        </w:rPr>
        <w:t xml:space="preserve">F. D. </w:t>
      </w:r>
      <w:proofErr w:type="spellStart"/>
      <w:r w:rsidRPr="00004C30">
        <w:rPr>
          <w:rFonts w:eastAsia="Times New Roman" w:cstheme="minorHAnsi"/>
          <w:color w:val="333333"/>
          <w:lang w:val="en"/>
        </w:rPr>
        <w:t>Kitchin</w:t>
      </w:r>
      <w:proofErr w:type="spellEnd"/>
      <w:r w:rsidRPr="00004C30">
        <w:rPr>
          <w:rFonts w:eastAsia="Times New Roman" w:cstheme="minorHAnsi"/>
          <w:color w:val="333333"/>
          <w:lang w:val="en"/>
        </w:rPr>
        <w:t xml:space="preserve">, W. H.-E. (1959 April 25: 1069-1074, April </w:t>
      </w:r>
      <w:proofErr w:type="gramStart"/>
      <w:r w:rsidRPr="00004C30">
        <w:rPr>
          <w:rFonts w:eastAsia="Times New Roman" w:cstheme="minorHAnsi"/>
          <w:color w:val="333333"/>
          <w:lang w:val="en"/>
        </w:rPr>
        <w:t>25 :</w:t>
      </w:r>
      <w:proofErr w:type="gramEnd"/>
      <w:r w:rsidRPr="00004C30">
        <w:rPr>
          <w:rFonts w:eastAsia="Times New Roman" w:cstheme="minorHAnsi"/>
          <w:color w:val="333333"/>
          <w:lang w:val="en"/>
        </w:rPr>
        <w:t>1(5129):). P.T.C. Taste Response and Thyroid Disease. pp. 1069-1074.</w:t>
      </w:r>
    </w:p>
    <w:p w:rsidR="00CB2F34" w:rsidRPr="00D954BD" w:rsidRDefault="00CB2F34" w:rsidP="00B32148">
      <w:pPr>
        <w:rPr>
          <w:rFonts w:cstheme="minorHAnsi"/>
        </w:rPr>
      </w:pPr>
      <w:r w:rsidRPr="00CB2F34">
        <w:rPr>
          <w:rFonts w:cstheme="minorHAnsi"/>
        </w:rPr>
        <w:t xml:space="preserve">  </w:t>
      </w:r>
      <w:r w:rsidRPr="00CB2F34">
        <w:rPr>
          <w:rFonts w:cstheme="minorHAnsi"/>
        </w:rPr>
        <w:tab/>
      </w:r>
      <w:r w:rsidRPr="00CB2F34">
        <w:rPr>
          <w:rFonts w:cstheme="minorHAnsi"/>
        </w:rPr>
        <w:cr/>
        <w:t xml:space="preserve">  </w:t>
      </w:r>
    </w:p>
    <w:sectPr w:rsidR="00CB2F34" w:rsidRPr="00D95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C9E"/>
    <w:multiLevelType w:val="hybridMultilevel"/>
    <w:tmpl w:val="D6C4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7603C"/>
    <w:multiLevelType w:val="hybridMultilevel"/>
    <w:tmpl w:val="D6C4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80A27"/>
    <w:multiLevelType w:val="hybridMultilevel"/>
    <w:tmpl w:val="D6C4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5B2C5F"/>
    <w:multiLevelType w:val="hybridMultilevel"/>
    <w:tmpl w:val="164CB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B2401C"/>
    <w:multiLevelType w:val="hybridMultilevel"/>
    <w:tmpl w:val="A6907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1A73DC"/>
    <w:multiLevelType w:val="hybridMultilevel"/>
    <w:tmpl w:val="9E968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8E01B6"/>
    <w:multiLevelType w:val="hybridMultilevel"/>
    <w:tmpl w:val="83248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D764B7"/>
    <w:multiLevelType w:val="hybridMultilevel"/>
    <w:tmpl w:val="D6C4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AB29D9"/>
    <w:multiLevelType w:val="multilevel"/>
    <w:tmpl w:val="5364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8"/>
  </w:num>
  <w:num w:numId="4">
    <w:abstractNumId w:val="3"/>
  </w:num>
  <w:num w:numId="5">
    <w:abstractNumId w:val="5"/>
  </w:num>
  <w:num w:numId="6">
    <w:abstractNumId w:val="7"/>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48"/>
    <w:rsid w:val="00004C30"/>
    <w:rsid w:val="001469C7"/>
    <w:rsid w:val="001F1A04"/>
    <w:rsid w:val="0021251E"/>
    <w:rsid w:val="002D7D6D"/>
    <w:rsid w:val="00454862"/>
    <w:rsid w:val="0045516D"/>
    <w:rsid w:val="005025FB"/>
    <w:rsid w:val="005C5E6D"/>
    <w:rsid w:val="00644802"/>
    <w:rsid w:val="00674BE1"/>
    <w:rsid w:val="0088281B"/>
    <w:rsid w:val="008D3A34"/>
    <w:rsid w:val="009D05BA"/>
    <w:rsid w:val="009F4D89"/>
    <w:rsid w:val="00A824E1"/>
    <w:rsid w:val="00A846CE"/>
    <w:rsid w:val="00AC3D07"/>
    <w:rsid w:val="00B32148"/>
    <w:rsid w:val="00B33343"/>
    <w:rsid w:val="00B35B65"/>
    <w:rsid w:val="00B621F7"/>
    <w:rsid w:val="00B7688F"/>
    <w:rsid w:val="00CB2F34"/>
    <w:rsid w:val="00CF11F1"/>
    <w:rsid w:val="00D0467E"/>
    <w:rsid w:val="00D954BD"/>
    <w:rsid w:val="00DA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478A5"/>
  <w15:chartTrackingRefBased/>
  <w15:docId w15:val="{07E21548-8531-451C-AB2D-2C722AAF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148"/>
    <w:pPr>
      <w:ind w:left="720"/>
      <w:contextualSpacing/>
    </w:pPr>
  </w:style>
  <w:style w:type="character" w:styleId="Emphasis">
    <w:name w:val="Emphasis"/>
    <w:basedOn w:val="DefaultParagraphFont"/>
    <w:uiPriority w:val="20"/>
    <w:qFormat/>
    <w:rsid w:val="00B7688F"/>
    <w:rPr>
      <w:i/>
      <w:iCs/>
    </w:rPr>
  </w:style>
  <w:style w:type="table" w:styleId="TableGrid">
    <w:name w:val="Table Grid"/>
    <w:basedOn w:val="TableNormal"/>
    <w:uiPriority w:val="39"/>
    <w:rsid w:val="009D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4E1"/>
    <w:rPr>
      <w:color w:val="0563C1" w:themeColor="hyperlink"/>
      <w:u w:val="single"/>
    </w:rPr>
  </w:style>
  <w:style w:type="paragraph" w:styleId="CommentText">
    <w:name w:val="annotation text"/>
    <w:basedOn w:val="Normal"/>
    <w:link w:val="CommentTextChar"/>
    <w:uiPriority w:val="99"/>
    <w:semiHidden/>
    <w:unhideWhenUsed/>
    <w:rsid w:val="005025FB"/>
    <w:pPr>
      <w:spacing w:after="200"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5025FB"/>
    <w:rPr>
      <w:rFonts w:eastAsiaTheme="minorEastAsia"/>
      <w:sz w:val="24"/>
      <w:szCs w:val="24"/>
    </w:rPr>
  </w:style>
  <w:style w:type="character" w:styleId="CommentReference">
    <w:name w:val="annotation reference"/>
    <w:basedOn w:val="DefaultParagraphFont"/>
    <w:uiPriority w:val="99"/>
    <w:semiHidden/>
    <w:unhideWhenUsed/>
    <w:rsid w:val="005025FB"/>
    <w:rPr>
      <w:sz w:val="18"/>
      <w:szCs w:val="18"/>
    </w:rPr>
  </w:style>
  <w:style w:type="paragraph" w:styleId="BalloonText">
    <w:name w:val="Balloon Text"/>
    <w:basedOn w:val="Normal"/>
    <w:link w:val="BalloonTextChar"/>
    <w:uiPriority w:val="99"/>
    <w:semiHidden/>
    <w:unhideWhenUsed/>
    <w:rsid w:val="00502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5FB"/>
    <w:rPr>
      <w:rFonts w:ascii="Segoe UI" w:hAnsi="Segoe UI" w:cs="Segoe UI"/>
      <w:sz w:val="18"/>
      <w:szCs w:val="18"/>
    </w:rPr>
  </w:style>
  <w:style w:type="character" w:styleId="FollowedHyperlink">
    <w:name w:val="FollowedHyperlink"/>
    <w:basedOn w:val="DefaultParagraphFont"/>
    <w:uiPriority w:val="99"/>
    <w:semiHidden/>
    <w:unhideWhenUsed/>
    <w:rsid w:val="001469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938128">
      <w:bodyDiv w:val="1"/>
      <w:marLeft w:val="0"/>
      <w:marRight w:val="0"/>
      <w:marTop w:val="0"/>
      <w:marBottom w:val="0"/>
      <w:divBdr>
        <w:top w:val="none" w:sz="0" w:space="0" w:color="auto"/>
        <w:left w:val="none" w:sz="0" w:space="0" w:color="auto"/>
        <w:bottom w:val="none" w:sz="0" w:space="0" w:color="auto"/>
        <w:right w:val="none" w:sz="0" w:space="0" w:color="auto"/>
      </w:divBdr>
    </w:div>
    <w:div w:id="902182032">
      <w:bodyDiv w:val="1"/>
      <w:marLeft w:val="0"/>
      <w:marRight w:val="0"/>
      <w:marTop w:val="0"/>
      <w:marBottom w:val="0"/>
      <w:divBdr>
        <w:top w:val="none" w:sz="0" w:space="0" w:color="auto"/>
        <w:left w:val="none" w:sz="0" w:space="0" w:color="auto"/>
        <w:bottom w:val="none" w:sz="0" w:space="0" w:color="auto"/>
        <w:right w:val="none" w:sz="0" w:space="0" w:color="auto"/>
      </w:divBdr>
    </w:div>
    <w:div w:id="1842354742">
      <w:bodyDiv w:val="1"/>
      <w:marLeft w:val="0"/>
      <w:marRight w:val="0"/>
      <w:marTop w:val="0"/>
      <w:marBottom w:val="0"/>
      <w:divBdr>
        <w:top w:val="none" w:sz="0" w:space="0" w:color="auto"/>
        <w:left w:val="none" w:sz="0" w:space="0" w:color="auto"/>
        <w:bottom w:val="none" w:sz="0" w:space="0" w:color="auto"/>
        <w:right w:val="none" w:sz="0" w:space="0" w:color="auto"/>
      </w:divBdr>
      <w:divsChild>
        <w:div w:id="442580686">
          <w:marLeft w:val="0"/>
          <w:marRight w:val="0"/>
          <w:marTop w:val="0"/>
          <w:marBottom w:val="0"/>
          <w:divBdr>
            <w:top w:val="none" w:sz="0" w:space="0" w:color="auto"/>
            <w:left w:val="none" w:sz="0" w:space="0" w:color="auto"/>
            <w:bottom w:val="none" w:sz="0" w:space="0" w:color="auto"/>
            <w:right w:val="none" w:sz="0" w:space="0" w:color="auto"/>
          </w:divBdr>
          <w:divsChild>
            <w:div w:id="1317295024">
              <w:marLeft w:val="0"/>
              <w:marRight w:val="0"/>
              <w:marTop w:val="0"/>
              <w:marBottom w:val="0"/>
              <w:divBdr>
                <w:top w:val="none" w:sz="0" w:space="0" w:color="auto"/>
                <w:left w:val="none" w:sz="0" w:space="0" w:color="auto"/>
                <w:bottom w:val="none" w:sz="0" w:space="0" w:color="auto"/>
                <w:right w:val="none" w:sz="0" w:space="0" w:color="auto"/>
              </w:divBdr>
              <w:divsChild>
                <w:div w:id="760030776">
                  <w:marLeft w:val="0"/>
                  <w:marRight w:val="0"/>
                  <w:marTop w:val="0"/>
                  <w:marBottom w:val="0"/>
                  <w:divBdr>
                    <w:top w:val="none" w:sz="0" w:space="0" w:color="auto"/>
                    <w:left w:val="none" w:sz="0" w:space="0" w:color="auto"/>
                    <w:bottom w:val="none" w:sz="0" w:space="0" w:color="auto"/>
                    <w:right w:val="none" w:sz="0" w:space="0" w:color="auto"/>
                  </w:divBdr>
                  <w:divsChild>
                    <w:div w:id="1952930823">
                      <w:marLeft w:val="0"/>
                      <w:marRight w:val="0"/>
                      <w:marTop w:val="0"/>
                      <w:marBottom w:val="0"/>
                      <w:divBdr>
                        <w:top w:val="none" w:sz="0" w:space="0" w:color="auto"/>
                        <w:left w:val="none" w:sz="0" w:space="0" w:color="auto"/>
                        <w:bottom w:val="none" w:sz="0" w:space="0" w:color="auto"/>
                        <w:right w:val="none" w:sz="0" w:space="0" w:color="auto"/>
                      </w:divBdr>
                      <w:divsChild>
                        <w:div w:id="1270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383162">
      <w:bodyDiv w:val="1"/>
      <w:marLeft w:val="0"/>
      <w:marRight w:val="0"/>
      <w:marTop w:val="0"/>
      <w:marBottom w:val="0"/>
      <w:divBdr>
        <w:top w:val="none" w:sz="0" w:space="0" w:color="auto"/>
        <w:left w:val="none" w:sz="0" w:space="0" w:color="auto"/>
        <w:bottom w:val="none" w:sz="0" w:space="0" w:color="auto"/>
        <w:right w:val="none" w:sz="0" w:space="0" w:color="auto"/>
      </w:divBdr>
      <w:divsChild>
        <w:div w:id="1028606821">
          <w:marLeft w:val="0"/>
          <w:marRight w:val="0"/>
          <w:marTop w:val="0"/>
          <w:marBottom w:val="0"/>
          <w:divBdr>
            <w:top w:val="none" w:sz="0" w:space="0" w:color="auto"/>
            <w:left w:val="none" w:sz="0" w:space="0" w:color="auto"/>
            <w:bottom w:val="none" w:sz="0" w:space="0" w:color="auto"/>
            <w:right w:val="none" w:sz="0" w:space="0" w:color="auto"/>
          </w:divBdr>
          <w:divsChild>
            <w:div w:id="397049309">
              <w:marLeft w:val="0"/>
              <w:marRight w:val="0"/>
              <w:marTop w:val="0"/>
              <w:marBottom w:val="0"/>
              <w:divBdr>
                <w:top w:val="none" w:sz="0" w:space="0" w:color="auto"/>
                <w:left w:val="none" w:sz="0" w:space="0" w:color="auto"/>
                <w:bottom w:val="none" w:sz="0" w:space="0" w:color="auto"/>
                <w:right w:val="none" w:sz="0" w:space="0" w:color="auto"/>
              </w:divBdr>
              <w:divsChild>
                <w:div w:id="1047532983">
                  <w:marLeft w:val="0"/>
                  <w:marRight w:val="0"/>
                  <w:marTop w:val="0"/>
                  <w:marBottom w:val="0"/>
                  <w:divBdr>
                    <w:top w:val="none" w:sz="0" w:space="0" w:color="auto"/>
                    <w:left w:val="none" w:sz="0" w:space="0" w:color="auto"/>
                    <w:bottom w:val="none" w:sz="0" w:space="0" w:color="auto"/>
                    <w:right w:val="none" w:sz="0" w:space="0" w:color="auto"/>
                  </w:divBdr>
                  <w:divsChild>
                    <w:div w:id="348334735">
                      <w:marLeft w:val="750"/>
                      <w:marRight w:val="0"/>
                      <w:marTop w:val="0"/>
                      <w:marBottom w:val="0"/>
                      <w:divBdr>
                        <w:top w:val="none" w:sz="0" w:space="0" w:color="auto"/>
                        <w:left w:val="none" w:sz="0" w:space="0" w:color="auto"/>
                        <w:bottom w:val="none" w:sz="0" w:space="0" w:color="auto"/>
                        <w:right w:val="none" w:sz="0" w:space="0" w:color="auto"/>
                      </w:divBdr>
                      <w:divsChild>
                        <w:div w:id="332488744">
                          <w:marLeft w:val="0"/>
                          <w:marRight w:val="0"/>
                          <w:marTop w:val="0"/>
                          <w:marBottom w:val="0"/>
                          <w:divBdr>
                            <w:top w:val="none" w:sz="0" w:space="0" w:color="auto"/>
                            <w:left w:val="none" w:sz="0" w:space="0" w:color="auto"/>
                            <w:bottom w:val="none" w:sz="0" w:space="0" w:color="auto"/>
                            <w:right w:val="none" w:sz="0" w:space="0" w:color="auto"/>
                          </w:divBdr>
                          <w:divsChild>
                            <w:div w:id="1294827416">
                              <w:marLeft w:val="0"/>
                              <w:marRight w:val="0"/>
                              <w:marTop w:val="0"/>
                              <w:marBottom w:val="0"/>
                              <w:divBdr>
                                <w:top w:val="none" w:sz="0" w:space="0" w:color="auto"/>
                                <w:left w:val="none" w:sz="0" w:space="0" w:color="auto"/>
                                <w:bottom w:val="none" w:sz="0" w:space="0" w:color="auto"/>
                                <w:right w:val="none" w:sz="0" w:space="0" w:color="auto"/>
                              </w:divBdr>
                              <w:divsChild>
                                <w:div w:id="657540596">
                                  <w:marLeft w:val="0"/>
                                  <w:marRight w:val="0"/>
                                  <w:marTop w:val="0"/>
                                  <w:marBottom w:val="0"/>
                                  <w:divBdr>
                                    <w:top w:val="none" w:sz="0" w:space="0" w:color="auto"/>
                                    <w:left w:val="none" w:sz="0" w:space="0" w:color="auto"/>
                                    <w:bottom w:val="none" w:sz="0" w:space="0" w:color="auto"/>
                                    <w:right w:val="none" w:sz="0" w:space="0" w:color="auto"/>
                                  </w:divBdr>
                                  <w:divsChild>
                                    <w:div w:id="905845609">
                                      <w:marLeft w:val="0"/>
                                      <w:marRight w:val="0"/>
                                      <w:marTop w:val="0"/>
                                      <w:marBottom w:val="0"/>
                                      <w:divBdr>
                                        <w:top w:val="none" w:sz="0" w:space="0" w:color="auto"/>
                                        <w:left w:val="none" w:sz="0" w:space="0" w:color="auto"/>
                                        <w:bottom w:val="none" w:sz="0" w:space="0" w:color="auto"/>
                                        <w:right w:val="none" w:sz="0" w:space="0" w:color="auto"/>
                                      </w:divBdr>
                                      <w:divsChild>
                                        <w:div w:id="2055694478">
                                          <w:marLeft w:val="0"/>
                                          <w:marRight w:val="0"/>
                                          <w:marTop w:val="0"/>
                                          <w:marBottom w:val="0"/>
                                          <w:divBdr>
                                            <w:top w:val="none" w:sz="0" w:space="0" w:color="auto"/>
                                            <w:left w:val="none" w:sz="0" w:space="0" w:color="auto"/>
                                            <w:bottom w:val="none" w:sz="0" w:space="0" w:color="auto"/>
                                            <w:right w:val="none" w:sz="0" w:space="0" w:color="auto"/>
                                          </w:divBdr>
                                          <w:divsChild>
                                            <w:div w:id="608780592">
                                              <w:marLeft w:val="0"/>
                                              <w:marRight w:val="0"/>
                                              <w:marTop w:val="0"/>
                                              <w:marBottom w:val="0"/>
                                              <w:divBdr>
                                                <w:top w:val="none" w:sz="0" w:space="0" w:color="auto"/>
                                                <w:left w:val="none" w:sz="0" w:space="0" w:color="auto"/>
                                                <w:bottom w:val="none" w:sz="0" w:space="0" w:color="auto"/>
                                                <w:right w:val="none" w:sz="0" w:space="0" w:color="auto"/>
                                              </w:divBdr>
                                              <w:divsChild>
                                                <w:div w:id="1578440863">
                                                  <w:marLeft w:val="0"/>
                                                  <w:marRight w:val="0"/>
                                                  <w:marTop w:val="0"/>
                                                  <w:marBottom w:val="0"/>
                                                  <w:divBdr>
                                                    <w:top w:val="none" w:sz="0" w:space="0" w:color="auto"/>
                                                    <w:left w:val="none" w:sz="0" w:space="0" w:color="auto"/>
                                                    <w:bottom w:val="none" w:sz="0" w:space="0" w:color="auto"/>
                                                    <w:right w:val="none" w:sz="0" w:space="0" w:color="auto"/>
                                                  </w:divBdr>
                                                  <w:divsChild>
                                                    <w:div w:id="62234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ulty.washington.edu/chudler/tasty.html" TargetMode="External"/><Relationship Id="rId5" Type="http://schemas.openxmlformats.org/officeDocument/2006/relationships/hyperlink" Target="https://www.hsph.harvard.edu/nutritionsource/2016/05/31/super-tasters-non-tasters-is-it-better-to-be-aver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5</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Jehn</dc:creator>
  <cp:keywords/>
  <dc:description/>
  <cp:lastModifiedBy>Megan Jehn</cp:lastModifiedBy>
  <cp:revision>6</cp:revision>
  <dcterms:created xsi:type="dcterms:W3CDTF">2019-05-14T23:05:00Z</dcterms:created>
  <dcterms:modified xsi:type="dcterms:W3CDTF">2019-05-21T18:27:00Z</dcterms:modified>
</cp:coreProperties>
</file>