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400BF7">
      <w:r w:rsidRPr="00400BF7">
        <w:t xml:space="preserve">This assessment work </w:t>
      </w:r>
      <w:proofErr w:type="gramStart"/>
      <w:r w:rsidRPr="00400BF7">
        <w:t>have</w:t>
      </w:r>
      <w:proofErr w:type="gramEnd"/>
      <w:r w:rsidRPr="00400BF7">
        <w:t xml:space="preserve"> 2 parts. - I need it before 24/5/2020 - Part 1 are </w:t>
      </w:r>
      <w:proofErr w:type="gramStart"/>
      <w:r w:rsidRPr="00400BF7">
        <w:t>question ,</w:t>
      </w:r>
      <w:proofErr w:type="gramEnd"/>
      <w:r w:rsidRPr="00400BF7">
        <w:t xml:space="preserve"> Part 2 are scenarios - Part 1 ( Question one ) have 8 question, need to provide 3 example for each question. - Part 1 </w:t>
      </w:r>
      <w:proofErr w:type="gramStart"/>
      <w:r w:rsidRPr="00400BF7">
        <w:t>( Question</w:t>
      </w:r>
      <w:proofErr w:type="gramEnd"/>
      <w:r w:rsidRPr="00400BF7">
        <w:t xml:space="preserve"> 2 ) you'll require to do research and write a report to answer the question with minimum 200 words </w:t>
      </w:r>
      <w:proofErr w:type="spellStart"/>
      <w:r w:rsidRPr="00400BF7">
        <w:t>writting</w:t>
      </w:r>
      <w:proofErr w:type="spellEnd"/>
      <w:r w:rsidRPr="00400BF7">
        <w:t xml:space="preserve">. - Part 1 </w:t>
      </w:r>
      <w:proofErr w:type="gramStart"/>
      <w:r w:rsidRPr="00400BF7">
        <w:t>( Question</w:t>
      </w:r>
      <w:proofErr w:type="gramEnd"/>
      <w:r w:rsidRPr="00400BF7">
        <w:t xml:space="preserve"> 3 and 4 ) you'll require to do research with the theory and answer the question with minimum 250 words </w:t>
      </w:r>
      <w:proofErr w:type="spellStart"/>
      <w:r w:rsidRPr="00400BF7">
        <w:t>writting</w:t>
      </w:r>
      <w:proofErr w:type="spellEnd"/>
      <w:r w:rsidRPr="00400BF7">
        <w:t xml:space="preserve"> for each/both question. PLEASE NOTE: &amp;</w:t>
      </w:r>
      <w:proofErr w:type="spellStart"/>
      <w:proofErr w:type="gramStart"/>
      <w:r w:rsidRPr="00400BF7">
        <w:t>amp;amp</w:t>
      </w:r>
      <w:proofErr w:type="gramEnd"/>
      <w:r w:rsidRPr="00400BF7">
        <w:t>;amp;quot</w:t>
      </w:r>
      <w:proofErr w:type="spellEnd"/>
      <w:r w:rsidRPr="00400BF7">
        <w:t xml:space="preserve">; this require to explain with your understanding and how it relevant, not allowed to copy and paste the </w:t>
      </w:r>
      <w:proofErr w:type="spellStart"/>
      <w:r w:rsidRPr="00400BF7">
        <w:t>theory&amp;amp;amp;amp;quot</w:t>
      </w:r>
      <w:proofErr w:type="spellEnd"/>
      <w:r w:rsidRPr="00400BF7">
        <w:t xml:space="preserve">; *** PART 2 - Scenarios *** - You'll have to read those scenarios of each question and answer/ provide a solution ( aka. case study) - All the research for this assessment work must followed Melbourne Victoria laws and legislation policies guidelines. *** Instructions for the Student *** You must answer all parts/questions of the assessment. All your answers will need to meet the criteria (please refer to criteria outline onto next page). Your answers must be typed, you can use one of the following fonts: Arial, Verdana, or Times New Roman; font size must be 11 pt. and spacing of 1.15. You will be required to read the electronic student declaration and tick the declaration prior to submitting your assessment on Moodle. Assessment must be submitted prior to or on the due date given to you by your relevant trainer (unless written permission for an extension has been granted). As part of this assessment you must ensure you </w:t>
      </w:r>
      <w:proofErr w:type="spellStart"/>
      <w:r w:rsidRPr="00400BF7">
        <w:t>utilise</w:t>
      </w:r>
      <w:proofErr w:type="spellEnd"/>
      <w:r w:rsidRPr="00400BF7">
        <w:t xml:space="preserve"> the student assessment guide in conjunction with the following documents: • Education and Care National Quality Framework • Education and Care Services National Regulations • The relevant approved learning framework under the National Quality Framework for Early Childhood Education and Care. • United Nations Convention on the Rights of the Child • Early Childhood Code of Ethics • </w:t>
      </w:r>
      <w:proofErr w:type="spellStart"/>
      <w:r w:rsidRPr="00400BF7">
        <w:t>Organisational</w:t>
      </w:r>
      <w:proofErr w:type="spellEnd"/>
      <w:r w:rsidRPr="00400BF7">
        <w:t xml:space="preserve"> standards, policies, and procedures. You are required to attach a reference list at the end of your assessment following APA referencing system *** PLEASE READ AND FOLLOW THE INSTRUCTIONS GUIDE ON MY WRITTEN REPORT ASSESSMENT </w:t>
      </w:r>
      <w:proofErr w:type="gramStart"/>
      <w:r w:rsidRPr="00400BF7">
        <w:t>( THE</w:t>
      </w:r>
      <w:proofErr w:type="gramEnd"/>
      <w:r w:rsidRPr="00400BF7">
        <w:t xml:space="preserve"> ATTACHED FILE I UPLOADED) THAT ATTACHED YOU *** Thanks !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F7"/>
    <w:rsid w:val="00045F46"/>
    <w:rsid w:val="00400BF7"/>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5111-FB71-43AF-A18F-EE96E17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2020-06-03T09:21:00Z</dcterms:created>
  <dcterms:modified xsi:type="dcterms:W3CDTF">2020-06-03T09:21:00Z</dcterms:modified>
</cp:coreProperties>
</file>