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6BB1F" w14:textId="75F365DB" w:rsidR="002D5DB8" w:rsidRDefault="00D70C03">
      <w:r>
        <w:rPr>
          <w:rFonts w:ascii="Arial" w:hAnsi="Arial" w:cs="Arial"/>
          <w:color w:val="555454"/>
          <w:sz w:val="18"/>
          <w:szCs w:val="18"/>
          <w:shd w:val="clear" w:color="auto" w:fill="FFFFFF"/>
        </w:rPr>
        <w:t>‌‌‌‍‍‌‍‍‌‍‌‍‌‍‍‌‌‌‌Profiling, Analyzing, comparing and contrasting 2 Organizational Leaders (two persons in leadership roles – positive and negative) Based on personal experience or relative experience. 1. Th‌‌‌‍‍‌‍‍‌‍‌‍‌‍‍‌‌‌‌e communication styles and approaches 2. Traits and Behaviors 3. Relationship, influencing and Power (how they influence at all levels, usual response from followers, getting things done et‌‌‌‍‍‌‍‍‌‍‌‍‌‍‍‌‌‌‌c.)</w:t>
      </w:r>
      <w:bookmarkStart w:id="0" w:name="_GoBack"/>
      <w:bookmarkEnd w:id="0"/>
    </w:p>
    <w:sectPr w:rsidR="002D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03"/>
    <w:rsid w:val="002D5DB8"/>
    <w:rsid w:val="00D7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7B"/>
  <w15:chartTrackingRefBased/>
  <w15:docId w15:val="{CDDF0DCD-A4CE-4F51-88F4-1A1EAF4E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2020-05-23T04:16:00Z</dcterms:created>
  <dcterms:modified xsi:type="dcterms:W3CDTF">2020-05-23T04:16:00Z</dcterms:modified>
</cp:coreProperties>
</file>