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FA90" w14:textId="57CDCC29" w:rsidR="0096301B" w:rsidRPr="006C1E80" w:rsidRDefault="001236A6">
      <w:pPr>
        <w:rPr>
          <w:b/>
          <w:bCs/>
          <w:color w:val="0E101A"/>
          <w:sz w:val="36"/>
          <w:szCs w:val="36"/>
          <w:shd w:val="clear" w:color="auto" w:fill="FFFFFF"/>
        </w:rPr>
      </w:pPr>
      <w:r w:rsidRPr="006C1E80">
        <w:rPr>
          <w:b/>
          <w:bCs/>
          <w:sz w:val="32"/>
          <w:szCs w:val="32"/>
        </w:rPr>
        <w:t>Internal and External Stakeholder Analysis</w:t>
      </w:r>
      <w:r w:rsidRPr="006C1E80">
        <w:rPr>
          <w:b/>
          <w:bCs/>
          <w:sz w:val="32"/>
          <w:szCs w:val="32"/>
        </w:rPr>
        <w:t xml:space="preserve"> for </w:t>
      </w:r>
      <w:r w:rsidRPr="006C1E80">
        <w:rPr>
          <w:b/>
          <w:bCs/>
          <w:color w:val="0E101A"/>
          <w:sz w:val="36"/>
          <w:szCs w:val="36"/>
          <w:shd w:val="clear" w:color="auto" w:fill="FFFFFF"/>
        </w:rPr>
        <w:t>Starbucks</w:t>
      </w:r>
      <w:r w:rsidRPr="006C1E80">
        <w:rPr>
          <w:b/>
          <w:bCs/>
          <w:color w:val="0E101A"/>
          <w:sz w:val="36"/>
          <w:szCs w:val="36"/>
          <w:shd w:val="clear" w:color="auto" w:fill="FFFFFF"/>
        </w:rPr>
        <w:t xml:space="preserve"> company</w:t>
      </w:r>
    </w:p>
    <w:p w14:paraId="58FB0FB0" w14:textId="0DB002CB" w:rsidR="001236A6" w:rsidRPr="001236A6" w:rsidRDefault="001236A6">
      <w:pPr>
        <w:rPr>
          <w:sz w:val="24"/>
          <w:szCs w:val="24"/>
        </w:rPr>
      </w:pPr>
      <w:r w:rsidRPr="001236A6">
        <w:rPr>
          <w:sz w:val="24"/>
          <w:szCs w:val="24"/>
        </w:rPr>
        <w:t xml:space="preserve">Your individual stakeholder analysis should follow </w:t>
      </w:r>
      <w:r w:rsidRPr="001236A6">
        <w:rPr>
          <w:b/>
          <w:bCs/>
          <w:sz w:val="24"/>
          <w:szCs w:val="24"/>
        </w:rPr>
        <w:t>standard report structure</w:t>
      </w:r>
      <w:r w:rsidRPr="001236A6">
        <w:rPr>
          <w:sz w:val="24"/>
          <w:szCs w:val="24"/>
        </w:rPr>
        <w:t xml:space="preserve"> and include the following: </w:t>
      </w:r>
    </w:p>
    <w:p w14:paraId="0CF4492E" w14:textId="77777777" w:rsidR="001236A6" w:rsidRDefault="001236A6">
      <w:pPr>
        <w:rPr>
          <w:sz w:val="24"/>
          <w:szCs w:val="24"/>
        </w:rPr>
      </w:pPr>
      <w:r w:rsidRPr="001236A6">
        <w:rPr>
          <w:sz w:val="24"/>
          <w:szCs w:val="24"/>
        </w:rPr>
        <w:t xml:space="preserve"> • Executive Summary </w:t>
      </w:r>
    </w:p>
    <w:p w14:paraId="336B3BF5" w14:textId="0987C957" w:rsidR="001236A6" w:rsidRPr="001236A6" w:rsidRDefault="001236A6" w:rsidP="001236A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36A6">
        <w:rPr>
          <w:sz w:val="24"/>
          <w:szCs w:val="24"/>
        </w:rPr>
        <w:t>A concise summary of the main report in bullet points</w:t>
      </w:r>
    </w:p>
    <w:p w14:paraId="6457C9C5" w14:textId="77777777" w:rsidR="001236A6" w:rsidRPr="001236A6" w:rsidRDefault="001236A6">
      <w:pPr>
        <w:rPr>
          <w:sz w:val="24"/>
          <w:szCs w:val="24"/>
        </w:rPr>
      </w:pPr>
      <w:r w:rsidRPr="001236A6">
        <w:rPr>
          <w:sz w:val="24"/>
          <w:szCs w:val="24"/>
        </w:rPr>
        <w:t xml:space="preserve"> • Introduction and background information on your business example </w:t>
      </w:r>
    </w:p>
    <w:p w14:paraId="3EA20A27" w14:textId="77777777" w:rsidR="001236A6" w:rsidRPr="001236A6" w:rsidRDefault="001236A6">
      <w:pPr>
        <w:rPr>
          <w:sz w:val="24"/>
          <w:szCs w:val="24"/>
        </w:rPr>
      </w:pPr>
      <w:r w:rsidRPr="001236A6">
        <w:rPr>
          <w:sz w:val="24"/>
          <w:szCs w:val="24"/>
        </w:rPr>
        <w:t>• Main body</w:t>
      </w:r>
    </w:p>
    <w:p w14:paraId="792241F3" w14:textId="4486DB67" w:rsidR="001236A6" w:rsidRPr="001236A6" w:rsidRDefault="001236A6" w:rsidP="00123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36A6">
        <w:rPr>
          <w:sz w:val="24"/>
          <w:szCs w:val="24"/>
        </w:rPr>
        <w:t>Identify functional areas</w:t>
      </w:r>
    </w:p>
    <w:p w14:paraId="37D5FE3D" w14:textId="5D0B9AF7" w:rsidR="001236A6" w:rsidRPr="001236A6" w:rsidRDefault="001236A6" w:rsidP="00123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36A6">
        <w:rPr>
          <w:sz w:val="24"/>
          <w:szCs w:val="24"/>
        </w:rPr>
        <w:t xml:space="preserve">Identify internal and external stakeholders and their roles </w:t>
      </w:r>
    </w:p>
    <w:p w14:paraId="62BF611F" w14:textId="69A713E4" w:rsidR="006C1E80" w:rsidRDefault="001236A6" w:rsidP="00123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36A6">
        <w:rPr>
          <w:sz w:val="24"/>
          <w:szCs w:val="24"/>
        </w:rPr>
        <w:t xml:space="preserve">Identify the nature and degree of main stakeholders’ interests, and implications of conflicting interests </w:t>
      </w:r>
    </w:p>
    <w:p w14:paraId="0C81D794" w14:textId="7C304476" w:rsidR="001236A6" w:rsidRPr="001236A6" w:rsidRDefault="001236A6" w:rsidP="00123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36A6">
        <w:rPr>
          <w:sz w:val="24"/>
          <w:szCs w:val="24"/>
        </w:rPr>
        <w:t>Identify the level of main stakeholders’ influence</w:t>
      </w:r>
    </w:p>
    <w:p w14:paraId="3C6FB5B4" w14:textId="78249E93" w:rsidR="001236A6" w:rsidRPr="001236A6" w:rsidRDefault="001236A6" w:rsidP="00123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36A6">
        <w:rPr>
          <w:sz w:val="24"/>
          <w:szCs w:val="24"/>
        </w:rPr>
        <w:t xml:space="preserve">Create a stakeholder matrix </w:t>
      </w:r>
    </w:p>
    <w:p w14:paraId="57732755" w14:textId="1572126D" w:rsidR="001236A6" w:rsidRPr="001236A6" w:rsidRDefault="001236A6" w:rsidP="00123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36A6">
        <w:rPr>
          <w:sz w:val="24"/>
          <w:szCs w:val="24"/>
        </w:rPr>
        <w:t xml:space="preserve">In the discussion forum, choose an example from your peers and compare the industry your business operates in with their industry, identify the main points of stakeholder dissimilarities and </w:t>
      </w:r>
      <w:proofErr w:type="spellStart"/>
      <w:r w:rsidRPr="001236A6">
        <w:rPr>
          <w:sz w:val="24"/>
          <w:szCs w:val="24"/>
        </w:rPr>
        <w:t>analyse</w:t>
      </w:r>
      <w:proofErr w:type="spellEnd"/>
      <w:r w:rsidRPr="001236A6">
        <w:rPr>
          <w:sz w:val="24"/>
          <w:szCs w:val="24"/>
        </w:rPr>
        <w:t xml:space="preserve"> the differences in stakeholder interests and influences</w:t>
      </w:r>
    </w:p>
    <w:p w14:paraId="09EEB35A" w14:textId="77777777" w:rsidR="001236A6" w:rsidRPr="001236A6" w:rsidRDefault="001236A6">
      <w:pPr>
        <w:rPr>
          <w:sz w:val="24"/>
          <w:szCs w:val="24"/>
        </w:rPr>
      </w:pPr>
      <w:r w:rsidRPr="001236A6">
        <w:rPr>
          <w:sz w:val="24"/>
          <w:szCs w:val="24"/>
        </w:rPr>
        <w:t xml:space="preserve"> • Conclusion </w:t>
      </w:r>
    </w:p>
    <w:p w14:paraId="68377C73" w14:textId="77777777" w:rsidR="001236A6" w:rsidRPr="001236A6" w:rsidRDefault="001236A6">
      <w:pPr>
        <w:rPr>
          <w:sz w:val="24"/>
          <w:szCs w:val="24"/>
        </w:rPr>
      </w:pPr>
      <w:r w:rsidRPr="001236A6">
        <w:rPr>
          <w:sz w:val="24"/>
          <w:szCs w:val="24"/>
        </w:rPr>
        <w:t>• References</w:t>
      </w:r>
    </w:p>
    <w:p w14:paraId="0D1E1CD6" w14:textId="25632963" w:rsidR="001236A6" w:rsidRPr="001236A6" w:rsidRDefault="001236A6">
      <w:pPr>
        <w:rPr>
          <w:sz w:val="32"/>
          <w:szCs w:val="32"/>
        </w:rPr>
      </w:pPr>
      <w:r w:rsidRPr="001236A6">
        <w:rPr>
          <w:sz w:val="24"/>
          <w:szCs w:val="24"/>
        </w:rPr>
        <w:t xml:space="preserve"> • Appendices (if necessary) Support your observations and statements by incorporating links to theory and conceptual frameworks. Please ensure your sources are referenced clearly in the APA 6th style both in-text and in the reference list. Referencing: It is essential that you use the appropriate APA style for citing and referencing research. Please see more information on referencing here</w:t>
      </w:r>
    </w:p>
    <w:sectPr w:rsidR="001236A6" w:rsidRPr="0012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5509"/>
    <w:multiLevelType w:val="multilevel"/>
    <w:tmpl w:val="83F4CCA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4469A1"/>
    <w:multiLevelType w:val="hybridMultilevel"/>
    <w:tmpl w:val="F3B29E9E"/>
    <w:lvl w:ilvl="0" w:tplc="F71211B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469BF"/>
    <w:multiLevelType w:val="hybridMultilevel"/>
    <w:tmpl w:val="D6B4370E"/>
    <w:lvl w:ilvl="0" w:tplc="6E704A9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437A27"/>
    <w:multiLevelType w:val="hybridMultilevel"/>
    <w:tmpl w:val="7166C42E"/>
    <w:lvl w:ilvl="0" w:tplc="320AF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AD181C"/>
    <w:multiLevelType w:val="hybridMultilevel"/>
    <w:tmpl w:val="13248EB0"/>
    <w:lvl w:ilvl="0" w:tplc="0C768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3841D6"/>
    <w:multiLevelType w:val="hybridMultilevel"/>
    <w:tmpl w:val="2E40DB24"/>
    <w:lvl w:ilvl="0" w:tplc="EF74C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121964"/>
    <w:multiLevelType w:val="hybridMultilevel"/>
    <w:tmpl w:val="8FAA0EB2"/>
    <w:lvl w:ilvl="0" w:tplc="0C09000F">
      <w:start w:val="1"/>
      <w:numFmt w:val="decimal"/>
      <w:lvlText w:val="%1."/>
      <w:lvlJc w:val="left"/>
      <w:pPr>
        <w:ind w:left="825" w:hanging="360"/>
      </w:p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A6"/>
    <w:rsid w:val="001236A6"/>
    <w:rsid w:val="006C1E80"/>
    <w:rsid w:val="0096301B"/>
    <w:rsid w:val="00A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AFBC"/>
  <w15:chartTrackingRefBased/>
  <w15:docId w15:val="{A83810FE-6E0F-4B29-9922-E9BE524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2020-04-13T08:15:00Z</dcterms:created>
  <dcterms:modified xsi:type="dcterms:W3CDTF">2020-04-13T08:36:00Z</dcterms:modified>
</cp:coreProperties>
</file>