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B216" w14:textId="77777777" w:rsidR="00273DB4" w:rsidRPr="00273DB4" w:rsidRDefault="00273DB4" w:rsidP="00273DB4">
      <w:pPr>
        <w:rPr>
          <w:rFonts w:cs="Arial"/>
        </w:rPr>
      </w:pPr>
      <w:r w:rsidRPr="00273DB4">
        <w:rPr>
          <w:rFonts w:cs="Arial"/>
          <w:noProof/>
          <w:lang w:eastAsia="en-GB"/>
        </w:rPr>
        <w:drawing>
          <wp:inline distT="0" distB="0" distL="0" distR="0" wp14:anchorId="1D20B2BC" wp14:editId="0A75A6C6">
            <wp:extent cx="1945005" cy="487680"/>
            <wp:effectExtent l="0" t="0" r="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005" cy="487680"/>
                    </a:xfrm>
                    <a:prstGeom prst="rect">
                      <a:avLst/>
                    </a:prstGeom>
                    <a:noFill/>
                  </pic:spPr>
                </pic:pic>
              </a:graphicData>
            </a:graphic>
          </wp:inline>
        </w:drawing>
      </w:r>
    </w:p>
    <w:p w14:paraId="0194BA1B" w14:textId="77777777" w:rsidR="00273DB4" w:rsidRPr="00273DB4" w:rsidRDefault="00273DB4" w:rsidP="00273DB4">
      <w:pPr>
        <w:pStyle w:val="BodyText"/>
        <w:rPr>
          <w:rFonts w:cs="Arial"/>
          <w:b/>
          <w:sz w:val="20"/>
        </w:rPr>
      </w:pPr>
    </w:p>
    <w:p w14:paraId="41B4558E" w14:textId="77777777" w:rsidR="00273DB4" w:rsidRPr="00273DB4" w:rsidRDefault="00273DB4" w:rsidP="00273DB4">
      <w:pPr>
        <w:pStyle w:val="BodyText"/>
        <w:rPr>
          <w:rFonts w:cs="Arial"/>
          <w:b/>
          <w:sz w:val="20"/>
        </w:rPr>
      </w:pPr>
    </w:p>
    <w:p w14:paraId="3E4307D2" w14:textId="77777777" w:rsidR="00273DB4" w:rsidRPr="00273DB4" w:rsidRDefault="00273DB4" w:rsidP="00273DB4">
      <w:pPr>
        <w:pStyle w:val="BodyText"/>
        <w:rPr>
          <w:rFonts w:cs="Arial"/>
          <w:b/>
          <w:sz w:val="36"/>
          <w:szCs w:val="36"/>
        </w:rPr>
      </w:pPr>
    </w:p>
    <w:p w14:paraId="2C8FE36C" w14:textId="77777777" w:rsidR="00273DB4" w:rsidRPr="00273DB4" w:rsidRDefault="00273DB4" w:rsidP="00273DB4">
      <w:pPr>
        <w:pStyle w:val="BodyText"/>
        <w:jc w:val="center"/>
        <w:rPr>
          <w:rFonts w:cs="Arial"/>
          <w:b/>
          <w:sz w:val="44"/>
          <w:szCs w:val="44"/>
        </w:rPr>
      </w:pPr>
      <w:r w:rsidRPr="00273DB4">
        <w:rPr>
          <w:rFonts w:cs="Arial"/>
          <w:b/>
          <w:sz w:val="44"/>
          <w:szCs w:val="44"/>
        </w:rPr>
        <w:t>Hertfordshire Law School</w:t>
      </w:r>
    </w:p>
    <w:p w14:paraId="271481CC" w14:textId="77777777" w:rsidR="00273DB4" w:rsidRPr="00273DB4" w:rsidRDefault="00273DB4" w:rsidP="00273DB4">
      <w:pPr>
        <w:pStyle w:val="BodyText"/>
        <w:jc w:val="center"/>
        <w:rPr>
          <w:rFonts w:cs="Arial"/>
          <w:b/>
          <w:sz w:val="56"/>
          <w:szCs w:val="56"/>
        </w:rPr>
      </w:pPr>
    </w:p>
    <w:p w14:paraId="58C44799" w14:textId="77777777" w:rsidR="00273DB4" w:rsidRPr="00273DB4" w:rsidRDefault="00273DB4" w:rsidP="00273DB4">
      <w:pPr>
        <w:pStyle w:val="BodyText"/>
        <w:jc w:val="center"/>
        <w:rPr>
          <w:rFonts w:cs="Arial"/>
          <w:b/>
          <w:sz w:val="56"/>
          <w:szCs w:val="56"/>
        </w:rPr>
      </w:pPr>
    </w:p>
    <w:p w14:paraId="7CFBA646" w14:textId="77777777" w:rsidR="00273DB4" w:rsidRPr="00273DB4" w:rsidRDefault="00273DB4" w:rsidP="00273DB4">
      <w:pPr>
        <w:pStyle w:val="BodyText"/>
        <w:jc w:val="center"/>
        <w:rPr>
          <w:rFonts w:cs="Arial"/>
          <w:b/>
          <w:sz w:val="60"/>
          <w:szCs w:val="60"/>
        </w:rPr>
      </w:pPr>
      <w:r w:rsidRPr="00273DB4">
        <w:rPr>
          <w:rFonts w:cs="Arial"/>
          <w:b/>
          <w:sz w:val="60"/>
          <w:szCs w:val="60"/>
        </w:rPr>
        <w:t xml:space="preserve">LLM Coursework Assessment </w:t>
      </w:r>
    </w:p>
    <w:p w14:paraId="5D26C8A2" w14:textId="77777777" w:rsidR="00273DB4" w:rsidRPr="00273DB4" w:rsidRDefault="00273DB4" w:rsidP="00273DB4">
      <w:pPr>
        <w:pStyle w:val="BodyText"/>
        <w:jc w:val="center"/>
        <w:rPr>
          <w:rFonts w:cs="Arial"/>
          <w:b/>
          <w:sz w:val="60"/>
          <w:szCs w:val="60"/>
        </w:rPr>
      </w:pPr>
    </w:p>
    <w:p w14:paraId="33EBDCC6" w14:textId="77777777" w:rsidR="00273DB4" w:rsidRPr="00273DB4" w:rsidRDefault="00273DB4" w:rsidP="00273DB4">
      <w:pPr>
        <w:pStyle w:val="BodyText"/>
        <w:jc w:val="center"/>
        <w:rPr>
          <w:rFonts w:cs="Arial"/>
          <w:b/>
          <w:sz w:val="60"/>
          <w:szCs w:val="60"/>
        </w:rPr>
      </w:pPr>
      <w:r w:rsidRPr="00273DB4">
        <w:rPr>
          <w:rFonts w:cs="Arial"/>
          <w:b/>
          <w:sz w:val="60"/>
          <w:szCs w:val="60"/>
        </w:rPr>
        <w:t xml:space="preserve">International Commercial Law </w:t>
      </w:r>
    </w:p>
    <w:p w14:paraId="7A815D4F" w14:textId="77777777" w:rsidR="00273DB4" w:rsidRPr="00273DB4" w:rsidRDefault="00273DB4" w:rsidP="00273DB4">
      <w:pPr>
        <w:pStyle w:val="BodyText"/>
        <w:jc w:val="center"/>
        <w:rPr>
          <w:rFonts w:cs="Arial"/>
          <w:b/>
          <w:sz w:val="60"/>
          <w:szCs w:val="60"/>
        </w:rPr>
      </w:pPr>
      <w:r w:rsidRPr="00273DB4">
        <w:rPr>
          <w:rFonts w:cs="Arial"/>
          <w:b/>
          <w:sz w:val="60"/>
          <w:szCs w:val="60"/>
        </w:rPr>
        <w:t>7LAW1062</w:t>
      </w:r>
    </w:p>
    <w:p w14:paraId="4FE5A78B" w14:textId="77777777" w:rsidR="00273DB4" w:rsidRPr="00273DB4" w:rsidRDefault="00273DB4" w:rsidP="00273DB4">
      <w:pPr>
        <w:pStyle w:val="BodyText"/>
        <w:jc w:val="center"/>
        <w:rPr>
          <w:rFonts w:cs="Arial"/>
          <w:b/>
          <w:sz w:val="60"/>
          <w:szCs w:val="60"/>
        </w:rPr>
      </w:pPr>
    </w:p>
    <w:p w14:paraId="38596579" w14:textId="77777777" w:rsidR="00273DB4" w:rsidRPr="00273DB4" w:rsidRDefault="00273DB4" w:rsidP="00273DB4">
      <w:pPr>
        <w:pStyle w:val="BodyText"/>
        <w:jc w:val="center"/>
        <w:rPr>
          <w:rFonts w:cs="Arial"/>
          <w:b/>
          <w:sz w:val="60"/>
          <w:szCs w:val="60"/>
        </w:rPr>
      </w:pPr>
      <w:r w:rsidRPr="00273DB4">
        <w:rPr>
          <w:rFonts w:cs="Arial"/>
          <w:b/>
          <w:sz w:val="60"/>
          <w:szCs w:val="60"/>
        </w:rPr>
        <w:t>2019/2020</w:t>
      </w:r>
    </w:p>
    <w:p w14:paraId="5896B4F6" w14:textId="77777777" w:rsidR="00273DB4" w:rsidRPr="00273DB4" w:rsidRDefault="00273DB4" w:rsidP="00273DB4">
      <w:pPr>
        <w:pStyle w:val="BodyText"/>
        <w:jc w:val="center"/>
        <w:rPr>
          <w:rFonts w:cs="Arial"/>
          <w:b/>
          <w:sz w:val="60"/>
          <w:szCs w:val="60"/>
        </w:rPr>
      </w:pPr>
    </w:p>
    <w:p w14:paraId="28A931B0" w14:textId="77777777" w:rsidR="00273DB4" w:rsidRPr="00273DB4" w:rsidRDefault="00273DB4" w:rsidP="00273DB4">
      <w:pPr>
        <w:pStyle w:val="Heading4"/>
        <w:numPr>
          <w:ilvl w:val="0"/>
          <w:numId w:val="0"/>
        </w:numPr>
        <w:rPr>
          <w:rFonts w:cs="Arial"/>
          <w:szCs w:val="22"/>
          <w:u w:val="single"/>
        </w:rPr>
      </w:pPr>
      <w:r w:rsidRPr="00273DB4">
        <w:rPr>
          <w:rFonts w:cs="Arial"/>
          <w:szCs w:val="22"/>
          <w:u w:val="single"/>
        </w:rPr>
        <w:lastRenderedPageBreak/>
        <w:t xml:space="preserve">Information about the assignment: </w:t>
      </w:r>
    </w:p>
    <w:p w14:paraId="7DE3EB20" w14:textId="77777777" w:rsidR="00273DB4" w:rsidRPr="00273DB4" w:rsidRDefault="00273DB4" w:rsidP="00273DB4">
      <w:pPr>
        <w:rPr>
          <w:rFonts w:cs="Arial"/>
        </w:rPr>
      </w:pPr>
    </w:p>
    <w:p w14:paraId="2BC021B0" w14:textId="77777777" w:rsidR="00273DB4" w:rsidRPr="00273DB4" w:rsidRDefault="00273DB4" w:rsidP="00273DB4">
      <w:pPr>
        <w:rPr>
          <w:rFonts w:cs="Arial"/>
        </w:rPr>
      </w:pPr>
    </w:p>
    <w:tbl>
      <w:tblPr>
        <w:tblStyle w:val="TableGrid"/>
        <w:tblW w:w="9063" w:type="dxa"/>
        <w:tblInd w:w="-5" w:type="dxa"/>
        <w:tblLook w:val="04A0" w:firstRow="1" w:lastRow="0" w:firstColumn="1" w:lastColumn="0" w:noHBand="0" w:noVBand="1"/>
      </w:tblPr>
      <w:tblGrid>
        <w:gridCol w:w="2043"/>
        <w:gridCol w:w="3299"/>
        <w:gridCol w:w="3721"/>
      </w:tblGrid>
      <w:tr w:rsidR="00273DB4" w:rsidRPr="00273DB4" w14:paraId="73B44033" w14:textId="77777777" w:rsidTr="00EE3332">
        <w:trPr>
          <w:trHeight w:val="1085"/>
        </w:trPr>
        <w:tc>
          <w:tcPr>
            <w:tcW w:w="2043" w:type="dxa"/>
            <w:shd w:val="clear" w:color="auto" w:fill="FFC000"/>
          </w:tcPr>
          <w:p w14:paraId="04D9288B" w14:textId="77777777" w:rsidR="00273DB4" w:rsidRPr="00273DB4" w:rsidRDefault="00273DB4" w:rsidP="00EE3332">
            <w:pPr>
              <w:pStyle w:val="BodyText"/>
              <w:tabs>
                <w:tab w:val="left" w:pos="567"/>
                <w:tab w:val="left" w:pos="851"/>
                <w:tab w:val="left" w:pos="2268"/>
                <w:tab w:val="left" w:pos="3686"/>
              </w:tabs>
              <w:contextualSpacing/>
              <w:rPr>
                <w:rFonts w:cs="Arial"/>
                <w:b/>
              </w:rPr>
            </w:pPr>
            <w:r w:rsidRPr="00273DB4">
              <w:rPr>
                <w:rFonts w:cs="Arial"/>
                <w:b/>
              </w:rPr>
              <w:t xml:space="preserve">Coursework </w:t>
            </w:r>
          </w:p>
        </w:tc>
        <w:tc>
          <w:tcPr>
            <w:tcW w:w="3299" w:type="dxa"/>
            <w:shd w:val="clear" w:color="auto" w:fill="FFC000"/>
          </w:tcPr>
          <w:p w14:paraId="19F51A8A" w14:textId="77777777" w:rsidR="00273DB4" w:rsidRPr="00273DB4" w:rsidRDefault="00273DB4" w:rsidP="00EE3332">
            <w:pPr>
              <w:pStyle w:val="BodyText"/>
              <w:tabs>
                <w:tab w:val="left" w:pos="567"/>
                <w:tab w:val="left" w:pos="851"/>
                <w:tab w:val="left" w:pos="2268"/>
                <w:tab w:val="left" w:pos="3686"/>
              </w:tabs>
              <w:contextualSpacing/>
              <w:rPr>
                <w:rFonts w:cs="Arial"/>
                <w:b/>
              </w:rPr>
            </w:pPr>
            <w:r w:rsidRPr="00273DB4">
              <w:rPr>
                <w:rFonts w:cs="Arial"/>
                <w:b/>
              </w:rPr>
              <w:t>Word Limit</w:t>
            </w:r>
          </w:p>
        </w:tc>
        <w:tc>
          <w:tcPr>
            <w:tcW w:w="3721" w:type="dxa"/>
            <w:shd w:val="clear" w:color="auto" w:fill="FFC000"/>
          </w:tcPr>
          <w:p w14:paraId="6B07E2E4" w14:textId="77777777" w:rsidR="00273DB4" w:rsidRPr="00273DB4" w:rsidRDefault="00273DB4" w:rsidP="00EE3332">
            <w:pPr>
              <w:pStyle w:val="BodyText"/>
              <w:tabs>
                <w:tab w:val="left" w:pos="567"/>
                <w:tab w:val="left" w:pos="851"/>
                <w:tab w:val="left" w:pos="2268"/>
                <w:tab w:val="left" w:pos="3686"/>
              </w:tabs>
              <w:contextualSpacing/>
              <w:rPr>
                <w:rFonts w:cs="Arial"/>
                <w:b/>
              </w:rPr>
            </w:pPr>
            <w:r w:rsidRPr="00273DB4">
              <w:rPr>
                <w:rFonts w:cs="Arial"/>
                <w:b/>
              </w:rPr>
              <w:t xml:space="preserve">Percentage of Module Mark </w:t>
            </w:r>
          </w:p>
          <w:p w14:paraId="28983EF7" w14:textId="77777777" w:rsidR="00273DB4" w:rsidRPr="00273DB4" w:rsidRDefault="00273DB4" w:rsidP="00EE3332">
            <w:pPr>
              <w:pStyle w:val="BodyText"/>
              <w:tabs>
                <w:tab w:val="left" w:pos="567"/>
                <w:tab w:val="left" w:pos="851"/>
                <w:tab w:val="left" w:pos="2268"/>
                <w:tab w:val="left" w:pos="3686"/>
              </w:tabs>
              <w:contextualSpacing/>
              <w:rPr>
                <w:rFonts w:cs="Arial"/>
                <w:b/>
              </w:rPr>
            </w:pPr>
          </w:p>
        </w:tc>
      </w:tr>
      <w:tr w:rsidR="00273DB4" w:rsidRPr="00273DB4" w14:paraId="39E91482" w14:textId="77777777" w:rsidTr="00EE3332">
        <w:trPr>
          <w:trHeight w:val="617"/>
        </w:trPr>
        <w:tc>
          <w:tcPr>
            <w:tcW w:w="2043" w:type="dxa"/>
            <w:shd w:val="clear" w:color="auto" w:fill="FFC000"/>
          </w:tcPr>
          <w:p w14:paraId="650FE6C0" w14:textId="171978F7" w:rsidR="00273DB4" w:rsidRPr="00273DB4" w:rsidRDefault="00273DB4" w:rsidP="00EE3332">
            <w:pPr>
              <w:pStyle w:val="BodyText"/>
              <w:tabs>
                <w:tab w:val="left" w:pos="567"/>
                <w:tab w:val="left" w:pos="851"/>
                <w:tab w:val="left" w:pos="2268"/>
                <w:tab w:val="left" w:pos="3686"/>
              </w:tabs>
              <w:contextualSpacing/>
              <w:rPr>
                <w:rFonts w:cs="Arial"/>
                <w:b/>
              </w:rPr>
            </w:pPr>
            <w:r w:rsidRPr="00273DB4">
              <w:rPr>
                <w:rFonts w:cs="Arial"/>
                <w:b/>
              </w:rPr>
              <w:t>Assignment 2</w:t>
            </w:r>
            <w:r w:rsidRPr="00273DB4">
              <w:rPr>
                <w:rFonts w:cs="Arial"/>
                <w:b/>
              </w:rPr>
              <w:t xml:space="preserve"> [RESIT]</w:t>
            </w:r>
          </w:p>
        </w:tc>
        <w:tc>
          <w:tcPr>
            <w:tcW w:w="3299" w:type="dxa"/>
          </w:tcPr>
          <w:p w14:paraId="2E144844" w14:textId="77777777" w:rsidR="00273DB4" w:rsidRPr="00273DB4" w:rsidRDefault="00273DB4" w:rsidP="00EE3332">
            <w:pPr>
              <w:pStyle w:val="BodyText"/>
              <w:tabs>
                <w:tab w:val="left" w:pos="567"/>
                <w:tab w:val="left" w:pos="851"/>
                <w:tab w:val="left" w:pos="2268"/>
                <w:tab w:val="left" w:pos="3686"/>
              </w:tabs>
              <w:contextualSpacing/>
              <w:rPr>
                <w:rFonts w:cs="Arial"/>
                <w:b/>
              </w:rPr>
            </w:pPr>
            <w:r w:rsidRPr="00273DB4">
              <w:rPr>
                <w:rFonts w:cs="Arial"/>
                <w:b/>
              </w:rPr>
              <w:t>3000 words</w:t>
            </w:r>
          </w:p>
        </w:tc>
        <w:tc>
          <w:tcPr>
            <w:tcW w:w="3721" w:type="dxa"/>
          </w:tcPr>
          <w:p w14:paraId="5B251D7C" w14:textId="77777777" w:rsidR="00273DB4" w:rsidRPr="00273DB4" w:rsidRDefault="00273DB4" w:rsidP="00EE3332">
            <w:pPr>
              <w:pStyle w:val="BodyText"/>
              <w:tabs>
                <w:tab w:val="left" w:pos="567"/>
                <w:tab w:val="left" w:pos="851"/>
                <w:tab w:val="left" w:pos="2268"/>
                <w:tab w:val="left" w:pos="3686"/>
              </w:tabs>
              <w:contextualSpacing/>
              <w:rPr>
                <w:rFonts w:cs="Arial"/>
                <w:b/>
              </w:rPr>
            </w:pPr>
            <w:r w:rsidRPr="00273DB4">
              <w:rPr>
                <w:rFonts w:cs="Arial"/>
                <w:b/>
              </w:rPr>
              <w:t>65%</w:t>
            </w:r>
          </w:p>
        </w:tc>
      </w:tr>
    </w:tbl>
    <w:p w14:paraId="3DC49FBC" w14:textId="77777777" w:rsidR="00273DB4" w:rsidRPr="00273DB4" w:rsidRDefault="00273DB4" w:rsidP="00273DB4">
      <w:pPr>
        <w:rPr>
          <w:rFonts w:cs="Arial"/>
        </w:rPr>
      </w:pPr>
    </w:p>
    <w:p w14:paraId="3B30C757" w14:textId="77777777" w:rsidR="00273DB4" w:rsidRPr="00273DB4" w:rsidRDefault="00273DB4" w:rsidP="00273DB4">
      <w:pPr>
        <w:rPr>
          <w:rFonts w:cs="Arial"/>
        </w:rPr>
      </w:pPr>
    </w:p>
    <w:p w14:paraId="595C187D" w14:textId="77777777" w:rsidR="00273DB4" w:rsidRPr="00273DB4" w:rsidRDefault="00273DB4" w:rsidP="00273DB4">
      <w:pPr>
        <w:rPr>
          <w:rFonts w:cs="Arial"/>
        </w:rPr>
      </w:pPr>
    </w:p>
    <w:p w14:paraId="3D2462FB" w14:textId="77777777" w:rsidR="00273DB4" w:rsidRPr="00273DB4" w:rsidRDefault="00273DB4" w:rsidP="00273DB4">
      <w:pPr>
        <w:rPr>
          <w:rFonts w:cs="Arial"/>
        </w:rPr>
      </w:pPr>
    </w:p>
    <w:tbl>
      <w:tblPr>
        <w:tblStyle w:val="TableGrid"/>
        <w:tblW w:w="7083" w:type="dxa"/>
        <w:tblLook w:val="04A0" w:firstRow="1" w:lastRow="0" w:firstColumn="1" w:lastColumn="0" w:noHBand="0" w:noVBand="1"/>
      </w:tblPr>
      <w:tblGrid>
        <w:gridCol w:w="1656"/>
        <w:gridCol w:w="2842"/>
        <w:gridCol w:w="2585"/>
      </w:tblGrid>
      <w:tr w:rsidR="00273DB4" w:rsidRPr="00273DB4" w14:paraId="661003DD" w14:textId="77777777" w:rsidTr="00273DB4">
        <w:tc>
          <w:tcPr>
            <w:tcW w:w="1656" w:type="dxa"/>
            <w:shd w:val="clear" w:color="auto" w:fill="FFC000"/>
          </w:tcPr>
          <w:p w14:paraId="37F5FC6B" w14:textId="77777777" w:rsidR="00273DB4" w:rsidRPr="00273DB4" w:rsidRDefault="00273DB4" w:rsidP="00EE3332">
            <w:pPr>
              <w:jc w:val="center"/>
              <w:rPr>
                <w:rFonts w:cs="Arial"/>
                <w:b/>
              </w:rPr>
            </w:pPr>
            <w:r w:rsidRPr="00273DB4">
              <w:rPr>
                <w:rFonts w:cs="Arial"/>
                <w:b/>
              </w:rPr>
              <w:t xml:space="preserve">Coursework </w:t>
            </w:r>
          </w:p>
        </w:tc>
        <w:tc>
          <w:tcPr>
            <w:tcW w:w="2842" w:type="dxa"/>
            <w:shd w:val="clear" w:color="auto" w:fill="FFC000"/>
          </w:tcPr>
          <w:p w14:paraId="72E1686A" w14:textId="77777777" w:rsidR="00273DB4" w:rsidRPr="00273DB4" w:rsidRDefault="00273DB4" w:rsidP="00EE3332">
            <w:pPr>
              <w:jc w:val="center"/>
              <w:rPr>
                <w:rFonts w:cs="Arial"/>
                <w:b/>
              </w:rPr>
            </w:pPr>
            <w:r w:rsidRPr="00273DB4">
              <w:rPr>
                <w:rFonts w:cs="Arial"/>
                <w:b/>
              </w:rPr>
              <w:t xml:space="preserve">Question Posted on </w:t>
            </w:r>
            <w:proofErr w:type="spellStart"/>
            <w:r w:rsidRPr="00273DB4">
              <w:rPr>
                <w:rFonts w:cs="Arial"/>
                <w:b/>
              </w:rPr>
              <w:t>StudyNet</w:t>
            </w:r>
            <w:proofErr w:type="spellEnd"/>
          </w:p>
        </w:tc>
        <w:tc>
          <w:tcPr>
            <w:tcW w:w="2585" w:type="dxa"/>
            <w:shd w:val="clear" w:color="auto" w:fill="FFC000"/>
          </w:tcPr>
          <w:p w14:paraId="4C6F98A7" w14:textId="77777777" w:rsidR="00273DB4" w:rsidRPr="00273DB4" w:rsidRDefault="00273DB4" w:rsidP="00EE3332">
            <w:pPr>
              <w:tabs>
                <w:tab w:val="left" w:pos="1830"/>
              </w:tabs>
              <w:jc w:val="center"/>
              <w:rPr>
                <w:rFonts w:cs="Arial"/>
                <w:b/>
              </w:rPr>
            </w:pPr>
            <w:r w:rsidRPr="00273DB4">
              <w:rPr>
                <w:rFonts w:cs="Arial"/>
                <w:b/>
              </w:rPr>
              <w:t>Submission Date</w:t>
            </w:r>
          </w:p>
        </w:tc>
      </w:tr>
      <w:tr w:rsidR="00273DB4" w:rsidRPr="00273DB4" w14:paraId="55342270" w14:textId="77777777" w:rsidTr="00273DB4">
        <w:tc>
          <w:tcPr>
            <w:tcW w:w="1656" w:type="dxa"/>
          </w:tcPr>
          <w:p w14:paraId="0F711439" w14:textId="77777777" w:rsidR="00273DB4" w:rsidRPr="00273DB4" w:rsidRDefault="00273DB4" w:rsidP="00EE3332">
            <w:pPr>
              <w:pStyle w:val="BodyText"/>
              <w:tabs>
                <w:tab w:val="left" w:pos="567"/>
                <w:tab w:val="left" w:pos="851"/>
                <w:tab w:val="left" w:pos="2268"/>
                <w:tab w:val="left" w:pos="3686"/>
              </w:tabs>
              <w:contextualSpacing/>
              <w:rPr>
                <w:rFonts w:cs="Arial"/>
                <w:b/>
              </w:rPr>
            </w:pPr>
          </w:p>
          <w:p w14:paraId="00218782" w14:textId="77777777" w:rsidR="00273DB4" w:rsidRPr="00273DB4" w:rsidRDefault="00273DB4" w:rsidP="00EE3332">
            <w:pPr>
              <w:pStyle w:val="BodyText"/>
              <w:tabs>
                <w:tab w:val="left" w:pos="567"/>
                <w:tab w:val="left" w:pos="851"/>
                <w:tab w:val="left" w:pos="2268"/>
                <w:tab w:val="left" w:pos="3686"/>
              </w:tabs>
              <w:contextualSpacing/>
              <w:rPr>
                <w:rFonts w:cs="Arial"/>
                <w:b/>
              </w:rPr>
            </w:pPr>
            <w:r w:rsidRPr="00273DB4">
              <w:rPr>
                <w:rFonts w:cs="Arial"/>
                <w:b/>
              </w:rPr>
              <w:t>Assignment 2</w:t>
            </w:r>
          </w:p>
        </w:tc>
        <w:tc>
          <w:tcPr>
            <w:tcW w:w="2842" w:type="dxa"/>
          </w:tcPr>
          <w:p w14:paraId="21582D91" w14:textId="59162AE1" w:rsidR="00273DB4" w:rsidRPr="00273DB4" w:rsidRDefault="00273DB4" w:rsidP="00EE3332">
            <w:pPr>
              <w:pStyle w:val="BodyText"/>
              <w:tabs>
                <w:tab w:val="left" w:pos="567"/>
                <w:tab w:val="left" w:pos="851"/>
                <w:tab w:val="left" w:pos="2268"/>
                <w:tab w:val="left" w:pos="3686"/>
              </w:tabs>
              <w:contextualSpacing/>
              <w:rPr>
                <w:rFonts w:cs="Arial"/>
                <w:b/>
              </w:rPr>
            </w:pPr>
            <w:r w:rsidRPr="00273DB4">
              <w:rPr>
                <w:rFonts w:cs="Arial"/>
              </w:rPr>
              <w:t>09</w:t>
            </w:r>
            <w:r w:rsidRPr="00273DB4">
              <w:rPr>
                <w:rFonts w:cs="Arial"/>
                <w:vertAlign w:val="superscript"/>
              </w:rPr>
              <w:t xml:space="preserve">TH </w:t>
            </w:r>
            <w:r w:rsidRPr="00273DB4">
              <w:rPr>
                <w:rFonts w:cs="Arial"/>
              </w:rPr>
              <w:t>APRIL 2020</w:t>
            </w:r>
            <w:r w:rsidRPr="00273DB4">
              <w:rPr>
                <w:rFonts w:cs="Arial"/>
              </w:rPr>
              <w:t xml:space="preserve">  </w:t>
            </w:r>
          </w:p>
        </w:tc>
        <w:tc>
          <w:tcPr>
            <w:tcW w:w="2585" w:type="dxa"/>
          </w:tcPr>
          <w:p w14:paraId="4ED8D504" w14:textId="20F41AAC" w:rsidR="00273DB4" w:rsidRPr="00273DB4" w:rsidRDefault="00273DB4" w:rsidP="00EE3332">
            <w:pPr>
              <w:pStyle w:val="BodyText"/>
              <w:tabs>
                <w:tab w:val="left" w:pos="567"/>
                <w:tab w:val="left" w:pos="851"/>
                <w:tab w:val="left" w:pos="2268"/>
                <w:tab w:val="left" w:pos="3686"/>
              </w:tabs>
              <w:contextualSpacing/>
              <w:jc w:val="left"/>
              <w:rPr>
                <w:rFonts w:cs="Arial"/>
                <w:b/>
                <w:color w:val="C00000"/>
              </w:rPr>
            </w:pPr>
            <w:r w:rsidRPr="00273DB4">
              <w:rPr>
                <w:rFonts w:cs="Arial"/>
                <w:b/>
                <w:color w:val="C00000"/>
              </w:rPr>
              <w:t>11</w:t>
            </w:r>
            <w:r w:rsidRPr="00273DB4">
              <w:rPr>
                <w:rFonts w:cs="Arial"/>
                <w:b/>
                <w:color w:val="C00000"/>
                <w:vertAlign w:val="superscript"/>
              </w:rPr>
              <w:t>th</w:t>
            </w:r>
            <w:r w:rsidRPr="00273DB4">
              <w:rPr>
                <w:rFonts w:cs="Arial"/>
                <w:b/>
                <w:color w:val="C00000"/>
              </w:rPr>
              <w:t xml:space="preserve"> May 2020 @ 11.30pm</w:t>
            </w:r>
          </w:p>
        </w:tc>
      </w:tr>
    </w:tbl>
    <w:p w14:paraId="4C19F808" w14:textId="77777777" w:rsidR="00273DB4" w:rsidRPr="00273DB4" w:rsidRDefault="00273DB4" w:rsidP="00273DB4">
      <w:pPr>
        <w:spacing w:before="100" w:beforeAutospacing="1" w:after="100" w:afterAutospacing="1"/>
        <w:outlineLvl w:val="3"/>
        <w:rPr>
          <w:rFonts w:cs="Arial"/>
          <w:b/>
        </w:rPr>
      </w:pPr>
    </w:p>
    <w:p w14:paraId="1B4D207A" w14:textId="77777777" w:rsidR="00273DB4" w:rsidRPr="00273DB4" w:rsidRDefault="00273DB4" w:rsidP="00273DB4">
      <w:pPr>
        <w:spacing w:before="100" w:beforeAutospacing="1" w:after="100" w:afterAutospacing="1"/>
        <w:outlineLvl w:val="3"/>
        <w:rPr>
          <w:rFonts w:cs="Arial"/>
          <w:b/>
          <w:bCs/>
        </w:rPr>
      </w:pPr>
      <w:r w:rsidRPr="00273DB4">
        <w:rPr>
          <w:rFonts w:cs="Arial"/>
          <w:b/>
          <w:bCs/>
        </w:rPr>
        <w:t xml:space="preserve">Question: </w:t>
      </w:r>
    </w:p>
    <w:p w14:paraId="78E3AC6D" w14:textId="77777777" w:rsidR="00273DB4" w:rsidRPr="00273DB4" w:rsidRDefault="00273DB4" w:rsidP="00273DB4">
      <w:pPr>
        <w:spacing w:line="240" w:lineRule="auto"/>
        <w:jc w:val="left"/>
        <w:rPr>
          <w:rFonts w:eastAsiaTheme="minorHAnsi" w:cs="Arial"/>
          <w:sz w:val="24"/>
          <w:szCs w:val="24"/>
        </w:rPr>
      </w:pPr>
    </w:p>
    <w:p w14:paraId="7C402D45" w14:textId="77777777" w:rsidR="00273DB4" w:rsidRPr="00273DB4" w:rsidRDefault="00273DB4" w:rsidP="00273DB4">
      <w:pPr>
        <w:widowControl w:val="0"/>
        <w:autoSpaceDE w:val="0"/>
        <w:autoSpaceDN w:val="0"/>
        <w:adjustRightInd w:val="0"/>
        <w:spacing w:after="199" w:line="276" w:lineRule="auto"/>
        <w:rPr>
          <w:rFonts w:cs="Arial"/>
        </w:rPr>
      </w:pPr>
      <w:proofErr w:type="spellStart"/>
      <w:r w:rsidRPr="00273DB4">
        <w:rPr>
          <w:rFonts w:cs="Arial"/>
        </w:rPr>
        <w:t>Pasda</w:t>
      </w:r>
      <w:proofErr w:type="spellEnd"/>
      <w:r w:rsidRPr="00273DB4">
        <w:rPr>
          <w:rFonts w:cs="Arial"/>
        </w:rPr>
        <w:t xml:space="preserve"> Ltd enter into a CIF London contract with </w:t>
      </w:r>
      <w:proofErr w:type="spellStart"/>
      <w:r w:rsidRPr="00273DB4">
        <w:rPr>
          <w:rFonts w:cs="Arial"/>
        </w:rPr>
        <w:t>Maldi</w:t>
      </w:r>
      <w:proofErr w:type="spellEnd"/>
      <w:r w:rsidRPr="00273DB4">
        <w:rPr>
          <w:rFonts w:cs="Arial"/>
        </w:rPr>
        <w:t xml:space="preserve"> Ltd for 100 kg of potatoes. There is a choice of law clause for English law to govern the contract and in the event of any dispute the matter will be heard by the English courts. Shipment is due to take place in November 2017.</w:t>
      </w:r>
    </w:p>
    <w:p w14:paraId="45159824" w14:textId="77777777" w:rsidR="00273DB4" w:rsidRPr="00273DB4" w:rsidRDefault="00273DB4" w:rsidP="00273DB4">
      <w:pPr>
        <w:widowControl w:val="0"/>
        <w:autoSpaceDE w:val="0"/>
        <w:autoSpaceDN w:val="0"/>
        <w:adjustRightInd w:val="0"/>
        <w:spacing w:after="199" w:line="276" w:lineRule="auto"/>
        <w:rPr>
          <w:rFonts w:cs="Arial"/>
        </w:rPr>
      </w:pPr>
      <w:r w:rsidRPr="00273DB4">
        <w:rPr>
          <w:rFonts w:cs="Arial"/>
        </w:rPr>
        <w:t>Due to a number of delays as a result of bad weather, the potatoes are placed on board the vessel on 25t</w:t>
      </w:r>
      <w:r w:rsidRPr="00273DB4">
        <w:rPr>
          <w:rFonts w:cs="Arial"/>
          <w:vertAlign w:val="superscript"/>
        </w:rPr>
        <w:t>h</w:t>
      </w:r>
      <w:r w:rsidRPr="00273DB4">
        <w:rPr>
          <w:rFonts w:cs="Arial"/>
        </w:rPr>
        <w:t xml:space="preserve"> November 2017. The master of the ship, Jackson, is wary of </w:t>
      </w:r>
      <w:proofErr w:type="spellStart"/>
      <w:r w:rsidRPr="00273DB4">
        <w:rPr>
          <w:rFonts w:cs="Arial"/>
        </w:rPr>
        <w:t>Pasda’s</w:t>
      </w:r>
      <w:proofErr w:type="spellEnd"/>
      <w:r w:rsidRPr="00273DB4">
        <w:rPr>
          <w:rFonts w:cs="Arial"/>
        </w:rPr>
        <w:t xml:space="preserve"> reputation as sometimes their goods are not of satisfactory quality; </w:t>
      </w:r>
      <w:proofErr w:type="gramStart"/>
      <w:r w:rsidRPr="00273DB4">
        <w:rPr>
          <w:rFonts w:cs="Arial"/>
        </w:rPr>
        <w:t>so</w:t>
      </w:r>
      <w:proofErr w:type="gramEnd"/>
      <w:r w:rsidRPr="00273DB4">
        <w:rPr>
          <w:rFonts w:cs="Arial"/>
        </w:rPr>
        <w:t xml:space="preserve"> he initially refuses to issue a clean bill of lading. However later, Jackson provides a ‘received for shipment’ bill of lading.</w:t>
      </w:r>
    </w:p>
    <w:p w14:paraId="687A8274" w14:textId="77777777" w:rsidR="00273DB4" w:rsidRPr="00273DB4" w:rsidRDefault="00273DB4" w:rsidP="00273DB4">
      <w:pPr>
        <w:widowControl w:val="0"/>
        <w:autoSpaceDE w:val="0"/>
        <w:autoSpaceDN w:val="0"/>
        <w:adjustRightInd w:val="0"/>
        <w:spacing w:after="199" w:line="276" w:lineRule="auto"/>
        <w:rPr>
          <w:rFonts w:cs="Arial"/>
        </w:rPr>
      </w:pPr>
      <w:proofErr w:type="spellStart"/>
      <w:r w:rsidRPr="00273DB4">
        <w:rPr>
          <w:rFonts w:cs="Arial"/>
        </w:rPr>
        <w:t>Pasda</w:t>
      </w:r>
      <w:proofErr w:type="spellEnd"/>
      <w:r w:rsidRPr="00273DB4">
        <w:rPr>
          <w:rFonts w:cs="Arial"/>
        </w:rPr>
        <w:t xml:space="preserve"> Ltd inform </w:t>
      </w:r>
      <w:proofErr w:type="spellStart"/>
      <w:r w:rsidRPr="00273DB4">
        <w:rPr>
          <w:rFonts w:cs="Arial"/>
        </w:rPr>
        <w:t>Maldi</w:t>
      </w:r>
      <w:proofErr w:type="spellEnd"/>
      <w:r w:rsidRPr="00273DB4">
        <w:rPr>
          <w:rFonts w:cs="Arial"/>
        </w:rPr>
        <w:t xml:space="preserve"> Ltd that they must arrange for the import licence however, </w:t>
      </w:r>
      <w:proofErr w:type="spellStart"/>
      <w:r w:rsidRPr="00273DB4">
        <w:rPr>
          <w:rFonts w:cs="Arial"/>
        </w:rPr>
        <w:t>Maldi</w:t>
      </w:r>
      <w:proofErr w:type="spellEnd"/>
      <w:r w:rsidRPr="00273DB4">
        <w:rPr>
          <w:rFonts w:cs="Arial"/>
        </w:rPr>
        <w:t xml:space="preserve"> Ltd refuse to do so and argue it is </w:t>
      </w:r>
      <w:proofErr w:type="spellStart"/>
      <w:r w:rsidRPr="00273DB4">
        <w:rPr>
          <w:rFonts w:cs="Arial"/>
        </w:rPr>
        <w:t>Pasda’s</w:t>
      </w:r>
      <w:proofErr w:type="spellEnd"/>
      <w:r w:rsidRPr="00273DB4">
        <w:rPr>
          <w:rFonts w:cs="Arial"/>
        </w:rPr>
        <w:t xml:space="preserve"> duty to procure and tender all the documents. After negotiations, </w:t>
      </w:r>
      <w:proofErr w:type="spellStart"/>
      <w:r w:rsidRPr="00273DB4">
        <w:rPr>
          <w:rFonts w:cs="Arial"/>
        </w:rPr>
        <w:t>Maldi</w:t>
      </w:r>
      <w:proofErr w:type="spellEnd"/>
      <w:r w:rsidRPr="00273DB4">
        <w:rPr>
          <w:rFonts w:cs="Arial"/>
        </w:rPr>
        <w:t xml:space="preserve"> Ltd finally agree to obtain an import licence but argue that </w:t>
      </w:r>
      <w:proofErr w:type="spellStart"/>
      <w:r w:rsidRPr="00273DB4">
        <w:rPr>
          <w:rFonts w:cs="Arial"/>
        </w:rPr>
        <w:t>Pasda</w:t>
      </w:r>
      <w:proofErr w:type="spellEnd"/>
      <w:r w:rsidRPr="00273DB4">
        <w:rPr>
          <w:rFonts w:cs="Arial"/>
        </w:rPr>
        <w:t xml:space="preserve"> Ltd must pay them for doing so as ‘they have gone over and beyond their duties.’</w:t>
      </w:r>
    </w:p>
    <w:p w14:paraId="3EEB9321" w14:textId="77777777" w:rsidR="00273DB4" w:rsidRPr="00273DB4" w:rsidRDefault="00273DB4" w:rsidP="00273DB4">
      <w:pPr>
        <w:widowControl w:val="0"/>
        <w:autoSpaceDE w:val="0"/>
        <w:autoSpaceDN w:val="0"/>
        <w:adjustRightInd w:val="0"/>
        <w:spacing w:after="199" w:line="276" w:lineRule="auto"/>
        <w:rPr>
          <w:rFonts w:cs="Arial"/>
        </w:rPr>
      </w:pPr>
      <w:r w:rsidRPr="00273DB4">
        <w:rPr>
          <w:rFonts w:cs="Arial"/>
        </w:rPr>
        <w:t xml:space="preserve">Once the goods have been loaded on the vessel, it sets sail. However, halfway through there is a ferocious storm and two-thirds of the potatoes are damaged. When </w:t>
      </w:r>
      <w:proofErr w:type="spellStart"/>
      <w:r w:rsidRPr="00273DB4">
        <w:rPr>
          <w:rFonts w:cs="Arial"/>
        </w:rPr>
        <w:t>Pasda</w:t>
      </w:r>
      <w:proofErr w:type="spellEnd"/>
      <w:r w:rsidRPr="00273DB4">
        <w:rPr>
          <w:rFonts w:cs="Arial"/>
        </w:rPr>
        <w:t xml:space="preserve"> Ltd tender the bill of lading and certificate of insurance, </w:t>
      </w:r>
      <w:proofErr w:type="spellStart"/>
      <w:r w:rsidRPr="00273DB4">
        <w:rPr>
          <w:rFonts w:cs="Arial"/>
        </w:rPr>
        <w:t>Maldi</w:t>
      </w:r>
      <w:proofErr w:type="spellEnd"/>
      <w:r w:rsidRPr="00273DB4">
        <w:rPr>
          <w:rFonts w:cs="Arial"/>
        </w:rPr>
        <w:t xml:space="preserve"> ltd refuse to pay for the goods. They argue that they are not required to pay until they physically receive the </w:t>
      </w:r>
      <w:proofErr w:type="gramStart"/>
      <w:r w:rsidRPr="00273DB4">
        <w:rPr>
          <w:rFonts w:cs="Arial"/>
        </w:rPr>
        <w:t>goods</w:t>
      </w:r>
      <w:proofErr w:type="gramEnd"/>
      <w:r w:rsidRPr="00273DB4">
        <w:rPr>
          <w:rFonts w:cs="Arial"/>
        </w:rPr>
        <w:t xml:space="preserve"> and, in any event, an insurance certificate is not valid. </w:t>
      </w:r>
      <w:proofErr w:type="spellStart"/>
      <w:r w:rsidRPr="00273DB4">
        <w:rPr>
          <w:rFonts w:cs="Arial"/>
        </w:rPr>
        <w:t>Pasda</w:t>
      </w:r>
      <w:proofErr w:type="spellEnd"/>
      <w:r w:rsidRPr="00273DB4">
        <w:rPr>
          <w:rFonts w:cs="Arial"/>
        </w:rPr>
        <w:t xml:space="preserve"> Ltd would like to retender the documents but are unaware of how to do this or if they are even permitted to do so. </w:t>
      </w:r>
    </w:p>
    <w:p w14:paraId="6C18F7F8" w14:textId="6B49E804" w:rsidR="00273DB4" w:rsidRPr="00273DB4" w:rsidRDefault="00273DB4" w:rsidP="00273DB4">
      <w:pPr>
        <w:widowControl w:val="0"/>
        <w:autoSpaceDE w:val="0"/>
        <w:autoSpaceDN w:val="0"/>
        <w:adjustRightInd w:val="0"/>
        <w:spacing w:after="199" w:line="276" w:lineRule="auto"/>
        <w:rPr>
          <w:rFonts w:cs="Arial"/>
        </w:rPr>
      </w:pPr>
      <w:r w:rsidRPr="00273DB4">
        <w:rPr>
          <w:rFonts w:cs="Arial"/>
        </w:rPr>
        <w:lastRenderedPageBreak/>
        <w:t xml:space="preserve">Advise </w:t>
      </w:r>
      <w:proofErr w:type="spellStart"/>
      <w:r w:rsidRPr="00273DB4">
        <w:rPr>
          <w:rFonts w:cs="Arial"/>
        </w:rPr>
        <w:t>Pasda</w:t>
      </w:r>
      <w:proofErr w:type="spellEnd"/>
      <w:r w:rsidRPr="00273DB4">
        <w:rPr>
          <w:rFonts w:cs="Arial"/>
        </w:rPr>
        <w:t xml:space="preserve"> Ltd and </w:t>
      </w:r>
      <w:proofErr w:type="spellStart"/>
      <w:r w:rsidRPr="00273DB4">
        <w:rPr>
          <w:rFonts w:cs="Arial"/>
        </w:rPr>
        <w:t>Maldi</w:t>
      </w:r>
      <w:proofErr w:type="spellEnd"/>
      <w:r w:rsidRPr="00273DB4">
        <w:rPr>
          <w:rFonts w:cs="Arial"/>
        </w:rPr>
        <w:t xml:space="preserve"> Ltd of their rights and duties, along with any remedies, under the CIF contract.</w:t>
      </w:r>
    </w:p>
    <w:p w14:paraId="0343803A" w14:textId="77777777" w:rsidR="00273DB4" w:rsidRPr="00273DB4" w:rsidRDefault="00273DB4" w:rsidP="00273DB4">
      <w:pPr>
        <w:rPr>
          <w:rFonts w:eastAsiaTheme="minorHAnsi" w:cs="Arial"/>
          <w:sz w:val="24"/>
          <w:szCs w:val="24"/>
        </w:rPr>
      </w:pPr>
    </w:p>
    <w:p w14:paraId="0241D76E" w14:textId="77777777" w:rsidR="00273DB4" w:rsidRPr="00273DB4" w:rsidRDefault="00273DB4" w:rsidP="00273DB4">
      <w:pPr>
        <w:rPr>
          <w:rFonts w:eastAsiaTheme="minorHAnsi" w:cs="Arial"/>
          <w:sz w:val="24"/>
          <w:szCs w:val="24"/>
        </w:rPr>
      </w:pPr>
    </w:p>
    <w:p w14:paraId="3FF584E7" w14:textId="4F9AD748" w:rsidR="00273DB4" w:rsidRPr="00273DB4" w:rsidRDefault="00273DB4" w:rsidP="00273DB4">
      <w:pPr>
        <w:rPr>
          <w:rFonts w:cs="Arial"/>
          <w:b/>
          <w:sz w:val="24"/>
          <w:szCs w:val="24"/>
        </w:rPr>
      </w:pPr>
      <w:r w:rsidRPr="00273DB4">
        <w:rPr>
          <w:rFonts w:cs="Arial"/>
          <w:b/>
          <w:sz w:val="24"/>
          <w:szCs w:val="24"/>
        </w:rPr>
        <w:t>Word count: 3000 words excluding footnotes and bibliography.</w:t>
      </w:r>
    </w:p>
    <w:p w14:paraId="48F85C8C" w14:textId="77777777" w:rsidR="00273DB4" w:rsidRPr="00273DB4" w:rsidRDefault="00273DB4" w:rsidP="00273DB4">
      <w:pPr>
        <w:rPr>
          <w:rFonts w:cs="Arial"/>
          <w:b/>
          <w:sz w:val="24"/>
          <w:szCs w:val="24"/>
        </w:rPr>
      </w:pPr>
      <w:r w:rsidRPr="00273DB4">
        <w:rPr>
          <w:rFonts w:cs="Arial"/>
          <w:b/>
          <w:sz w:val="24"/>
          <w:szCs w:val="24"/>
        </w:rPr>
        <w:t xml:space="preserve">All references should be in </w:t>
      </w:r>
      <w:proofErr w:type="spellStart"/>
      <w:r w:rsidRPr="00273DB4">
        <w:rPr>
          <w:rFonts w:cs="Arial"/>
          <w:b/>
          <w:sz w:val="24"/>
          <w:szCs w:val="24"/>
        </w:rPr>
        <w:t>oscola</w:t>
      </w:r>
      <w:proofErr w:type="spellEnd"/>
      <w:r w:rsidRPr="00273DB4">
        <w:rPr>
          <w:rFonts w:cs="Arial"/>
          <w:b/>
          <w:sz w:val="24"/>
          <w:szCs w:val="24"/>
        </w:rPr>
        <w:t xml:space="preserve">. </w:t>
      </w:r>
    </w:p>
    <w:p w14:paraId="7B033D66" w14:textId="77777777" w:rsidR="00273DB4" w:rsidRPr="00273DB4" w:rsidRDefault="00273DB4" w:rsidP="00273DB4">
      <w:pPr>
        <w:spacing w:before="100" w:beforeAutospacing="1" w:after="100" w:afterAutospacing="1"/>
        <w:outlineLvl w:val="3"/>
        <w:rPr>
          <w:rFonts w:cs="Arial"/>
          <w:bCs/>
        </w:rPr>
      </w:pPr>
    </w:p>
    <w:p w14:paraId="46576A64" w14:textId="77777777" w:rsidR="00273DB4" w:rsidRPr="00273DB4" w:rsidRDefault="00273DB4" w:rsidP="00273DB4">
      <w:pPr>
        <w:spacing w:line="240" w:lineRule="auto"/>
        <w:jc w:val="left"/>
        <w:rPr>
          <w:rFonts w:eastAsiaTheme="minorHAnsi" w:cs="Arial"/>
          <w:sz w:val="24"/>
          <w:szCs w:val="24"/>
        </w:rPr>
      </w:pPr>
    </w:p>
    <w:p w14:paraId="22994D61" w14:textId="77777777" w:rsidR="00273DB4" w:rsidRPr="00273DB4" w:rsidRDefault="00273DB4" w:rsidP="00273DB4">
      <w:pPr>
        <w:spacing w:line="240" w:lineRule="auto"/>
        <w:jc w:val="left"/>
        <w:rPr>
          <w:rFonts w:eastAsiaTheme="minorHAnsi" w:cs="Arial"/>
          <w:sz w:val="24"/>
          <w:szCs w:val="24"/>
        </w:rPr>
      </w:pPr>
    </w:p>
    <w:p w14:paraId="6E3A4DEA" w14:textId="77777777" w:rsidR="00273DB4" w:rsidRPr="00273DB4" w:rsidRDefault="00273DB4" w:rsidP="00273DB4">
      <w:pPr>
        <w:rPr>
          <w:rFonts w:cs="Arial"/>
          <w:sz w:val="24"/>
          <w:szCs w:val="24"/>
        </w:rPr>
      </w:pPr>
    </w:p>
    <w:p w14:paraId="4DCBF561" w14:textId="77777777" w:rsidR="00273DB4" w:rsidRPr="00273DB4" w:rsidRDefault="00273DB4" w:rsidP="00273DB4">
      <w:pPr>
        <w:rPr>
          <w:rFonts w:cs="Arial"/>
          <w:sz w:val="24"/>
          <w:szCs w:val="24"/>
        </w:rPr>
      </w:pPr>
    </w:p>
    <w:p w14:paraId="24916F52" w14:textId="77777777" w:rsidR="00273DB4" w:rsidRPr="00273DB4" w:rsidRDefault="00273DB4" w:rsidP="00273DB4">
      <w:pPr>
        <w:rPr>
          <w:rFonts w:cs="Arial"/>
          <w:sz w:val="24"/>
          <w:szCs w:val="24"/>
        </w:rPr>
      </w:pPr>
    </w:p>
    <w:p w14:paraId="7A685189" w14:textId="77777777" w:rsidR="00273DB4" w:rsidRPr="00273DB4" w:rsidRDefault="00273DB4" w:rsidP="00273DB4">
      <w:pPr>
        <w:rPr>
          <w:rFonts w:cs="Arial"/>
          <w:sz w:val="24"/>
          <w:szCs w:val="24"/>
        </w:rPr>
      </w:pPr>
    </w:p>
    <w:p w14:paraId="0F0CF02E" w14:textId="77777777" w:rsidR="00273DB4" w:rsidRPr="00273DB4" w:rsidRDefault="00273DB4" w:rsidP="00273DB4">
      <w:pPr>
        <w:rPr>
          <w:rFonts w:cs="Arial"/>
          <w:sz w:val="24"/>
          <w:szCs w:val="24"/>
        </w:rPr>
      </w:pPr>
    </w:p>
    <w:p w14:paraId="7E66CE7A" w14:textId="77777777" w:rsidR="00273DB4" w:rsidRPr="00273DB4" w:rsidRDefault="00273DB4" w:rsidP="00273DB4">
      <w:pPr>
        <w:rPr>
          <w:rFonts w:cs="Arial"/>
          <w:sz w:val="24"/>
          <w:szCs w:val="24"/>
        </w:rPr>
      </w:pPr>
    </w:p>
    <w:p w14:paraId="490C203F" w14:textId="77777777" w:rsidR="00273DB4" w:rsidRPr="00273DB4" w:rsidRDefault="00273DB4" w:rsidP="00273DB4">
      <w:pPr>
        <w:rPr>
          <w:rFonts w:cs="Arial"/>
          <w:sz w:val="24"/>
          <w:szCs w:val="24"/>
        </w:rPr>
      </w:pPr>
    </w:p>
    <w:p w14:paraId="713DE986" w14:textId="77777777" w:rsidR="00273DB4" w:rsidRPr="00273DB4" w:rsidRDefault="00273DB4" w:rsidP="00273DB4">
      <w:pPr>
        <w:rPr>
          <w:rFonts w:cs="Arial"/>
          <w:sz w:val="24"/>
          <w:szCs w:val="24"/>
        </w:rPr>
      </w:pPr>
    </w:p>
    <w:p w14:paraId="6F34B54F" w14:textId="77777777" w:rsidR="00273DB4" w:rsidRPr="00273DB4" w:rsidRDefault="00273DB4" w:rsidP="00273DB4">
      <w:pPr>
        <w:rPr>
          <w:rFonts w:cs="Arial"/>
          <w:sz w:val="24"/>
          <w:szCs w:val="24"/>
        </w:rPr>
      </w:pPr>
    </w:p>
    <w:p w14:paraId="541C8CD0" w14:textId="77777777" w:rsidR="00273DB4" w:rsidRPr="00273DB4" w:rsidRDefault="00273DB4" w:rsidP="00273DB4">
      <w:pPr>
        <w:rPr>
          <w:rFonts w:cs="Arial"/>
          <w:sz w:val="24"/>
          <w:szCs w:val="24"/>
        </w:rPr>
      </w:pPr>
    </w:p>
    <w:p w14:paraId="6652DDCE" w14:textId="77777777" w:rsidR="00273DB4" w:rsidRPr="00273DB4" w:rsidRDefault="00273DB4" w:rsidP="00273DB4">
      <w:pPr>
        <w:rPr>
          <w:rFonts w:cs="Arial"/>
          <w:sz w:val="24"/>
          <w:szCs w:val="24"/>
        </w:rPr>
      </w:pPr>
    </w:p>
    <w:p w14:paraId="1414044D" w14:textId="77777777" w:rsidR="00273DB4" w:rsidRPr="00273DB4" w:rsidRDefault="00273DB4" w:rsidP="00273DB4">
      <w:pPr>
        <w:rPr>
          <w:rFonts w:cs="Arial"/>
          <w:sz w:val="24"/>
          <w:szCs w:val="24"/>
        </w:rPr>
      </w:pPr>
    </w:p>
    <w:p w14:paraId="5EF5B6FE" w14:textId="77777777" w:rsidR="00273DB4" w:rsidRPr="00273DB4" w:rsidRDefault="00273DB4" w:rsidP="00273DB4">
      <w:pPr>
        <w:rPr>
          <w:rFonts w:cs="Arial"/>
          <w:sz w:val="24"/>
          <w:szCs w:val="24"/>
        </w:rPr>
      </w:pPr>
    </w:p>
    <w:p w14:paraId="137A10E2" w14:textId="77777777" w:rsidR="00273DB4" w:rsidRPr="00273DB4" w:rsidRDefault="00273DB4" w:rsidP="00273DB4">
      <w:pPr>
        <w:rPr>
          <w:rFonts w:cs="Arial"/>
          <w:sz w:val="24"/>
          <w:szCs w:val="24"/>
        </w:rPr>
      </w:pPr>
    </w:p>
    <w:p w14:paraId="4CE66313" w14:textId="77777777" w:rsidR="00273DB4" w:rsidRPr="00273DB4" w:rsidRDefault="00273DB4" w:rsidP="00273DB4">
      <w:pPr>
        <w:rPr>
          <w:rFonts w:cs="Arial"/>
          <w:sz w:val="24"/>
          <w:szCs w:val="24"/>
        </w:rPr>
      </w:pPr>
    </w:p>
    <w:p w14:paraId="3D73B9DA" w14:textId="77777777" w:rsidR="00273DB4" w:rsidRPr="00273DB4" w:rsidRDefault="00273DB4" w:rsidP="00273DB4">
      <w:pPr>
        <w:rPr>
          <w:rFonts w:cs="Arial"/>
          <w:sz w:val="24"/>
          <w:szCs w:val="24"/>
        </w:rPr>
      </w:pPr>
    </w:p>
    <w:p w14:paraId="1BADB3E5" w14:textId="77777777" w:rsidR="00273DB4" w:rsidRPr="00273DB4" w:rsidRDefault="00273DB4" w:rsidP="00273DB4">
      <w:pPr>
        <w:rPr>
          <w:rFonts w:cs="Arial"/>
          <w:sz w:val="24"/>
          <w:szCs w:val="24"/>
        </w:rPr>
      </w:pPr>
    </w:p>
    <w:p w14:paraId="71DB078B" w14:textId="77777777" w:rsidR="00273DB4" w:rsidRPr="00273DB4" w:rsidRDefault="00273DB4" w:rsidP="00273DB4">
      <w:pPr>
        <w:rPr>
          <w:rFonts w:cs="Arial"/>
          <w:sz w:val="24"/>
          <w:szCs w:val="24"/>
        </w:rPr>
      </w:pPr>
      <w:r w:rsidRPr="00273DB4">
        <w:rPr>
          <w:rFonts w:cs="Arial"/>
          <w:sz w:val="24"/>
          <w:szCs w:val="24"/>
        </w:rPr>
        <w:t>.</w:t>
      </w:r>
    </w:p>
    <w:p w14:paraId="7ABD57E7" w14:textId="77777777" w:rsidR="00273DB4" w:rsidRPr="00273DB4" w:rsidRDefault="00273DB4" w:rsidP="00273DB4">
      <w:pPr>
        <w:rPr>
          <w:rFonts w:cs="Arial"/>
          <w:sz w:val="24"/>
          <w:szCs w:val="24"/>
        </w:rPr>
      </w:pPr>
    </w:p>
    <w:p w14:paraId="4CE23539" w14:textId="77777777" w:rsidR="00273DB4" w:rsidRPr="00273DB4" w:rsidRDefault="00273DB4" w:rsidP="00273DB4">
      <w:pPr>
        <w:rPr>
          <w:rFonts w:cs="Arial"/>
        </w:rPr>
      </w:pPr>
    </w:p>
    <w:p w14:paraId="73FEC353" w14:textId="77777777" w:rsidR="00606A81" w:rsidRPr="00273DB4" w:rsidRDefault="00606A81">
      <w:pPr>
        <w:rPr>
          <w:rFonts w:cs="Arial"/>
        </w:rPr>
      </w:pPr>
    </w:p>
    <w:sectPr w:rsidR="00606A81" w:rsidRPr="00273DB4">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D85C" w14:textId="77777777" w:rsidR="00570A99" w:rsidRDefault="00273DB4">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14:anchorId="627ADDB5" wp14:editId="1E984657">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8BB08D" w14:textId="77777777" w:rsidR="00570A99" w:rsidRDefault="00273DB4">
                                <w:pPr>
                                  <w:jc w:val="right"/>
                                  <w:rPr>
                                    <w:color w:val="7F7F7F" w:themeColor="text1" w:themeTint="80"/>
                                  </w:rPr>
                                </w:pPr>
                                <w:r>
                                  <w:rPr>
                                    <w:color w:val="7F7F7F" w:themeColor="text1" w:themeTint="80"/>
                                  </w:rPr>
                                  <w:t xml:space="preserve">     </w:t>
                                </w:r>
                              </w:p>
                            </w:sdtContent>
                          </w:sdt>
                          <w:p w14:paraId="3000FB06" w14:textId="77777777" w:rsidR="00570A99" w:rsidRDefault="00273DB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27ADDB5" id="Group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8BB08D" w14:textId="77777777" w:rsidR="00570A99" w:rsidRDefault="00273DB4">
                          <w:pPr>
                            <w:jc w:val="right"/>
                            <w:rPr>
                              <w:color w:val="7F7F7F" w:themeColor="text1" w:themeTint="80"/>
                            </w:rPr>
                          </w:pPr>
                          <w:r>
                            <w:rPr>
                              <w:color w:val="7F7F7F" w:themeColor="text1" w:themeTint="80"/>
                            </w:rPr>
                            <w:t xml:space="preserve">     </w:t>
                          </w:r>
                        </w:p>
                      </w:sdtContent>
                    </w:sdt>
                    <w:p w14:paraId="3000FB06" w14:textId="77777777" w:rsidR="00570A99" w:rsidRDefault="00273DB4">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14:anchorId="52CF4C6C" wp14:editId="75B3BCBF">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E0726" w14:textId="77777777" w:rsidR="00570A99" w:rsidRDefault="00273DB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F4C6C"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14:paraId="259E0726" w14:textId="77777777" w:rsidR="00570A99" w:rsidRDefault="00273DB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63B42"/>
    <w:multiLevelType w:val="multilevel"/>
    <w:tmpl w:val="1B74789C"/>
    <w:lvl w:ilvl="0">
      <w:start w:val="1"/>
      <w:numFmt w:val="decimal"/>
      <w:lvlText w:val="%1.0"/>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B4"/>
    <w:rsid w:val="00273DB4"/>
    <w:rsid w:val="0048637B"/>
    <w:rsid w:val="0060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AE631D"/>
  <w15:chartTrackingRefBased/>
  <w15:docId w15:val="{794C7346-B93C-1A49-93E2-7DD47BAE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B4"/>
    <w:pPr>
      <w:spacing w:line="360" w:lineRule="auto"/>
      <w:jc w:val="both"/>
    </w:pPr>
    <w:rPr>
      <w:rFonts w:ascii="Arial" w:eastAsia="Calibri" w:hAnsi="Arial" w:cs="Times New Roman"/>
      <w:sz w:val="22"/>
      <w:szCs w:val="22"/>
    </w:rPr>
  </w:style>
  <w:style w:type="paragraph" w:styleId="Heading2">
    <w:name w:val="heading 2"/>
    <w:basedOn w:val="Normal"/>
    <w:next w:val="Normal"/>
    <w:link w:val="Heading2Char"/>
    <w:qFormat/>
    <w:rsid w:val="00273DB4"/>
    <w:pPr>
      <w:keepNext/>
      <w:numPr>
        <w:ilvl w:val="1"/>
        <w:numId w:val="1"/>
      </w:numPr>
      <w:spacing w:before="120" w:after="120"/>
      <w:outlineLvl w:val="1"/>
    </w:pPr>
    <w:rPr>
      <w:rFonts w:eastAsia="Times New Roman"/>
      <w:b/>
      <w:bCs/>
      <w:iCs/>
      <w:szCs w:val="28"/>
    </w:rPr>
  </w:style>
  <w:style w:type="paragraph" w:styleId="Heading3">
    <w:name w:val="heading 3"/>
    <w:basedOn w:val="Normal"/>
    <w:next w:val="Normal"/>
    <w:link w:val="Heading3Char"/>
    <w:qFormat/>
    <w:rsid w:val="00273DB4"/>
    <w:pPr>
      <w:keepNext/>
      <w:numPr>
        <w:ilvl w:val="2"/>
        <w:numId w:val="1"/>
      </w:numPr>
      <w:spacing w:before="120" w:after="60"/>
      <w:outlineLvl w:val="2"/>
    </w:pPr>
    <w:rPr>
      <w:rFonts w:eastAsia="Times New Roman"/>
      <w:b/>
      <w:bCs/>
      <w:szCs w:val="26"/>
    </w:rPr>
  </w:style>
  <w:style w:type="paragraph" w:styleId="Heading4">
    <w:name w:val="heading 4"/>
    <w:basedOn w:val="Normal"/>
    <w:next w:val="Normal"/>
    <w:link w:val="Heading4Char"/>
    <w:qFormat/>
    <w:rsid w:val="00273DB4"/>
    <w:pPr>
      <w:keepNext/>
      <w:numPr>
        <w:ilvl w:val="3"/>
        <w:numId w:val="1"/>
      </w:numPr>
      <w:spacing w:before="60" w:after="60"/>
      <w:outlineLvl w:val="3"/>
    </w:pPr>
    <w:rPr>
      <w:rFonts w:eastAsia="Times New Roman"/>
      <w:b/>
      <w:bCs/>
      <w:szCs w:val="28"/>
    </w:rPr>
  </w:style>
  <w:style w:type="paragraph" w:styleId="Heading5">
    <w:name w:val="heading 5"/>
    <w:basedOn w:val="Normal"/>
    <w:next w:val="Normal"/>
    <w:link w:val="Heading5Char"/>
    <w:qFormat/>
    <w:rsid w:val="00273DB4"/>
    <w:pPr>
      <w:keepNext/>
      <w:numPr>
        <w:ilvl w:val="4"/>
        <w:numId w:val="1"/>
      </w:numPr>
      <w:outlineLvl w:val="4"/>
    </w:pPr>
    <w:rPr>
      <w:rFonts w:ascii="Comic Sans MS" w:eastAsia="Times" w:hAnsi="Comic Sans MS"/>
      <w:sz w:val="28"/>
      <w:szCs w:val="20"/>
      <w:lang w:eastAsia="en-GB"/>
    </w:rPr>
  </w:style>
  <w:style w:type="paragraph" w:styleId="Heading6">
    <w:name w:val="heading 6"/>
    <w:basedOn w:val="Normal"/>
    <w:next w:val="Normal"/>
    <w:link w:val="Heading6Char"/>
    <w:qFormat/>
    <w:rsid w:val="00273DB4"/>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273DB4"/>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qFormat/>
    <w:rsid w:val="00273DB4"/>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qFormat/>
    <w:rsid w:val="00273DB4"/>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3DB4"/>
    <w:rPr>
      <w:rFonts w:ascii="Arial" w:eastAsia="Times New Roman" w:hAnsi="Arial" w:cs="Times New Roman"/>
      <w:b/>
      <w:bCs/>
      <w:iCs/>
      <w:sz w:val="22"/>
      <w:szCs w:val="28"/>
    </w:rPr>
  </w:style>
  <w:style w:type="character" w:customStyle="1" w:styleId="Heading3Char">
    <w:name w:val="Heading 3 Char"/>
    <w:basedOn w:val="DefaultParagraphFont"/>
    <w:link w:val="Heading3"/>
    <w:rsid w:val="00273DB4"/>
    <w:rPr>
      <w:rFonts w:ascii="Arial" w:eastAsia="Times New Roman" w:hAnsi="Arial" w:cs="Times New Roman"/>
      <w:b/>
      <w:bCs/>
      <w:sz w:val="22"/>
      <w:szCs w:val="26"/>
    </w:rPr>
  </w:style>
  <w:style w:type="character" w:customStyle="1" w:styleId="Heading4Char">
    <w:name w:val="Heading 4 Char"/>
    <w:basedOn w:val="DefaultParagraphFont"/>
    <w:link w:val="Heading4"/>
    <w:rsid w:val="00273DB4"/>
    <w:rPr>
      <w:rFonts w:ascii="Arial" w:eastAsia="Times New Roman" w:hAnsi="Arial" w:cs="Times New Roman"/>
      <w:b/>
      <w:bCs/>
      <w:sz w:val="22"/>
      <w:szCs w:val="28"/>
    </w:rPr>
  </w:style>
  <w:style w:type="character" w:customStyle="1" w:styleId="Heading5Char">
    <w:name w:val="Heading 5 Char"/>
    <w:basedOn w:val="DefaultParagraphFont"/>
    <w:link w:val="Heading5"/>
    <w:rsid w:val="00273DB4"/>
    <w:rPr>
      <w:rFonts w:ascii="Comic Sans MS" w:eastAsia="Times" w:hAnsi="Comic Sans MS" w:cs="Times New Roman"/>
      <w:sz w:val="28"/>
      <w:szCs w:val="20"/>
      <w:lang w:eastAsia="en-GB"/>
    </w:rPr>
  </w:style>
  <w:style w:type="character" w:customStyle="1" w:styleId="Heading6Char">
    <w:name w:val="Heading 6 Char"/>
    <w:basedOn w:val="DefaultParagraphFont"/>
    <w:link w:val="Heading6"/>
    <w:rsid w:val="00273DB4"/>
    <w:rPr>
      <w:rFonts w:ascii="Calibri" w:eastAsia="Times New Roman" w:hAnsi="Calibri" w:cs="Times New Roman"/>
      <w:b/>
      <w:bCs/>
      <w:sz w:val="22"/>
      <w:szCs w:val="22"/>
    </w:rPr>
  </w:style>
  <w:style w:type="character" w:customStyle="1" w:styleId="Heading7Char">
    <w:name w:val="Heading 7 Char"/>
    <w:basedOn w:val="DefaultParagraphFont"/>
    <w:link w:val="Heading7"/>
    <w:rsid w:val="00273DB4"/>
    <w:rPr>
      <w:rFonts w:ascii="Calibri" w:eastAsia="Times New Roman" w:hAnsi="Calibri" w:cs="Times New Roman"/>
    </w:rPr>
  </w:style>
  <w:style w:type="character" w:customStyle="1" w:styleId="Heading8Char">
    <w:name w:val="Heading 8 Char"/>
    <w:basedOn w:val="DefaultParagraphFont"/>
    <w:link w:val="Heading8"/>
    <w:rsid w:val="00273DB4"/>
    <w:rPr>
      <w:rFonts w:ascii="Calibri" w:eastAsia="Times New Roman" w:hAnsi="Calibri" w:cs="Times New Roman"/>
      <w:i/>
      <w:iCs/>
    </w:rPr>
  </w:style>
  <w:style w:type="character" w:customStyle="1" w:styleId="Heading9Char">
    <w:name w:val="Heading 9 Char"/>
    <w:basedOn w:val="DefaultParagraphFont"/>
    <w:link w:val="Heading9"/>
    <w:rsid w:val="00273DB4"/>
    <w:rPr>
      <w:rFonts w:ascii="Cambria" w:eastAsia="Times New Roman" w:hAnsi="Cambria" w:cs="Times New Roman"/>
      <w:sz w:val="22"/>
      <w:szCs w:val="22"/>
    </w:rPr>
  </w:style>
  <w:style w:type="paragraph" w:styleId="BodyText">
    <w:name w:val="Body Text"/>
    <w:basedOn w:val="Normal"/>
    <w:link w:val="BodyTextChar"/>
    <w:uiPriority w:val="99"/>
    <w:unhideWhenUsed/>
    <w:rsid w:val="00273DB4"/>
    <w:pPr>
      <w:spacing w:after="120"/>
    </w:pPr>
  </w:style>
  <w:style w:type="character" w:customStyle="1" w:styleId="BodyTextChar">
    <w:name w:val="Body Text Char"/>
    <w:basedOn w:val="DefaultParagraphFont"/>
    <w:link w:val="BodyText"/>
    <w:uiPriority w:val="99"/>
    <w:rsid w:val="00273DB4"/>
    <w:rPr>
      <w:rFonts w:ascii="Arial" w:eastAsia="Calibri" w:hAnsi="Arial" w:cs="Times New Roman"/>
      <w:sz w:val="22"/>
      <w:szCs w:val="22"/>
    </w:rPr>
  </w:style>
  <w:style w:type="table" w:styleId="TableGrid">
    <w:name w:val="Table Grid"/>
    <w:basedOn w:val="TableNormal"/>
    <w:rsid w:val="00273D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3DB4"/>
    <w:pPr>
      <w:tabs>
        <w:tab w:val="center" w:pos="4513"/>
        <w:tab w:val="right" w:pos="9026"/>
      </w:tabs>
      <w:spacing w:line="240" w:lineRule="auto"/>
    </w:pPr>
  </w:style>
  <w:style w:type="character" w:customStyle="1" w:styleId="FooterChar">
    <w:name w:val="Footer Char"/>
    <w:basedOn w:val="DefaultParagraphFont"/>
    <w:link w:val="Footer"/>
    <w:uiPriority w:val="99"/>
    <w:rsid w:val="00273DB4"/>
    <w:rPr>
      <w:rFonts w:ascii="Arial" w:eastAsia="Calibri"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Zaherah Saghir</dc:creator>
  <cp:keywords/>
  <dc:description/>
  <cp:lastModifiedBy>Zaherah Saghir</cp:lastModifiedBy>
  <cp:revision>1</cp:revision>
  <dcterms:created xsi:type="dcterms:W3CDTF">2020-04-09T01:22:00Z</dcterms:created>
  <dcterms:modified xsi:type="dcterms:W3CDTF">2020-04-09T01:26:00Z</dcterms:modified>
</cp:coreProperties>
</file>