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E9114" w14:textId="56989F51" w:rsidR="00216D48" w:rsidRPr="004C4BA2" w:rsidRDefault="00C54121" w:rsidP="004C4BA2">
      <w:pPr>
        <w:spacing w:line="360" w:lineRule="auto"/>
        <w:jc w:val="center"/>
        <w:rPr>
          <w:rFonts w:asciiTheme="minorHAnsi" w:hAnsiTheme="minorHAnsi" w:cstheme="minorHAnsi"/>
          <w:b/>
          <w:color w:val="000000" w:themeColor="text1"/>
          <w:u w:val="single"/>
          <w:lang w:val="en-US"/>
        </w:rPr>
      </w:pPr>
      <w:bookmarkStart w:id="0" w:name="_GoBack"/>
      <w:bookmarkEnd w:id="0"/>
      <w:r w:rsidRPr="004C4BA2">
        <w:rPr>
          <w:rFonts w:asciiTheme="minorHAnsi" w:hAnsiTheme="minorHAnsi" w:cstheme="minorHAnsi"/>
          <w:b/>
          <w:color w:val="000000" w:themeColor="text1"/>
          <w:u w:val="single"/>
          <w:lang w:val="en-US"/>
        </w:rPr>
        <w:t>Philosophies of nature</w:t>
      </w:r>
    </w:p>
    <w:p w14:paraId="1E10637D" w14:textId="77777777" w:rsidR="00216D48" w:rsidRPr="004C4BA2" w:rsidRDefault="00216D48" w:rsidP="004C4BA2">
      <w:pPr>
        <w:spacing w:line="360" w:lineRule="auto"/>
        <w:jc w:val="center"/>
        <w:rPr>
          <w:rFonts w:asciiTheme="minorHAnsi" w:hAnsiTheme="minorHAnsi" w:cstheme="minorHAnsi"/>
          <w:color w:val="000000" w:themeColor="text1"/>
          <w:lang w:val="en-US"/>
        </w:rPr>
      </w:pPr>
    </w:p>
    <w:p w14:paraId="75C5873A" w14:textId="3824BA0C" w:rsidR="00216D48" w:rsidRDefault="00C54121" w:rsidP="004C4BA2">
      <w:pPr>
        <w:spacing w:line="360" w:lineRule="auto"/>
        <w:jc w:val="center"/>
        <w:rPr>
          <w:rFonts w:asciiTheme="minorHAnsi" w:hAnsiTheme="minorHAnsi" w:cstheme="minorHAnsi"/>
          <w:color w:val="000000" w:themeColor="text1"/>
          <w:u w:val="single"/>
        </w:rPr>
      </w:pPr>
      <w:r w:rsidRPr="004C4BA2">
        <w:rPr>
          <w:rFonts w:asciiTheme="minorHAnsi" w:hAnsiTheme="minorHAnsi" w:cstheme="minorHAnsi"/>
          <w:color w:val="000000" w:themeColor="text1"/>
          <w:u w:val="single"/>
        </w:rPr>
        <w:t xml:space="preserve">Identify and analyse an object or artwork, process or event on the basis of </w:t>
      </w:r>
      <w:proofErr w:type="spellStart"/>
      <w:r w:rsidRPr="004C4BA2">
        <w:rPr>
          <w:rFonts w:asciiTheme="minorHAnsi" w:hAnsiTheme="minorHAnsi" w:cstheme="minorHAnsi"/>
          <w:color w:val="000000" w:themeColor="text1"/>
          <w:u w:val="single"/>
        </w:rPr>
        <w:t>Lukács</w:t>
      </w:r>
      <w:proofErr w:type="spellEnd"/>
      <w:r w:rsidRPr="004C4BA2">
        <w:rPr>
          <w:rFonts w:asciiTheme="minorHAnsi" w:hAnsiTheme="minorHAnsi" w:cstheme="minorHAnsi"/>
          <w:color w:val="000000" w:themeColor="text1"/>
          <w:u w:val="single"/>
        </w:rPr>
        <w:t>' idea of "second nature"</w:t>
      </w:r>
    </w:p>
    <w:p w14:paraId="74022D1B" w14:textId="12896158" w:rsidR="004C4BA2" w:rsidRDefault="004C4BA2" w:rsidP="004C4BA2">
      <w:pPr>
        <w:jc w:val="center"/>
        <w:rPr>
          <w:rFonts w:asciiTheme="minorHAnsi" w:hAnsiTheme="minorHAnsi" w:cstheme="minorHAnsi"/>
          <w:color w:val="000000" w:themeColor="text1"/>
          <w:u w:val="single"/>
        </w:rPr>
      </w:pPr>
    </w:p>
    <w:p w14:paraId="3B681C40" w14:textId="77777777" w:rsidR="004C4BA2" w:rsidRPr="004C4BA2" w:rsidRDefault="004C4BA2" w:rsidP="004C4BA2">
      <w:pPr>
        <w:rPr>
          <w:rFonts w:asciiTheme="minorHAnsi" w:hAnsiTheme="minorHAnsi" w:cstheme="minorHAnsi"/>
          <w:color w:val="000000" w:themeColor="text1"/>
          <w:u w:val="single"/>
        </w:rPr>
      </w:pPr>
    </w:p>
    <w:p w14:paraId="313FACE6" w14:textId="160FE021" w:rsidR="00216D48" w:rsidRPr="004C4BA2" w:rsidRDefault="00C54121" w:rsidP="004C4BA2">
      <w:pPr>
        <w:spacing w:line="360" w:lineRule="auto"/>
        <w:jc w:val="both"/>
        <w:rPr>
          <w:rFonts w:asciiTheme="minorHAnsi" w:hAnsiTheme="minorHAnsi" w:cstheme="minorHAnsi"/>
          <w:color w:val="000000" w:themeColor="text1"/>
        </w:rPr>
      </w:pPr>
      <w:r w:rsidRPr="004C4BA2">
        <w:rPr>
          <w:rFonts w:asciiTheme="minorHAnsi" w:hAnsiTheme="minorHAnsi" w:cstheme="minorHAnsi"/>
          <w:color w:val="000000" w:themeColor="text1"/>
        </w:rPr>
        <w:t xml:space="preserve">In this essay I will point out the philosophical ideas of Lukacs in relation to his metaphor of ‘second nature’, where ‘second nature’ is seen as a form of alienation of mankind in relation to nature. As a concrete example, I will use the </w:t>
      </w:r>
      <w:r w:rsidRPr="004C4BA2">
        <w:rPr>
          <w:rFonts w:asciiTheme="minorHAnsi" w:hAnsiTheme="minorHAnsi" w:cstheme="minorHAnsi"/>
          <w:i/>
          <w:color w:val="000000" w:themeColor="text1"/>
        </w:rPr>
        <w:t xml:space="preserve">Manifesto </w:t>
      </w:r>
      <w:proofErr w:type="spellStart"/>
      <w:r w:rsidRPr="004C4BA2">
        <w:rPr>
          <w:rFonts w:asciiTheme="minorHAnsi" w:hAnsiTheme="minorHAnsi" w:cstheme="minorHAnsi"/>
          <w:i/>
          <w:color w:val="000000" w:themeColor="text1"/>
        </w:rPr>
        <w:t>Antropo</w:t>
      </w:r>
      <w:r w:rsidRPr="004C4BA2">
        <w:rPr>
          <w:rFonts w:asciiTheme="minorHAnsi" w:hAnsiTheme="minorHAnsi" w:cstheme="minorHAnsi"/>
          <w:i/>
          <w:color w:val="000000" w:themeColor="text1"/>
        </w:rPr>
        <w:t>fágico</w:t>
      </w:r>
      <w:proofErr w:type="spellEnd"/>
      <w:r w:rsidRPr="004C4BA2">
        <w:rPr>
          <w:rFonts w:asciiTheme="minorHAnsi" w:hAnsiTheme="minorHAnsi" w:cstheme="minorHAnsi"/>
          <w:color w:val="000000" w:themeColor="text1"/>
        </w:rPr>
        <w:t xml:space="preserve"> published by the Brazilian writer Oswaldo de Andrade in 1928, an extremely important event that marked the</w:t>
      </w:r>
      <w:r w:rsidR="00A0074B" w:rsidRPr="004C4BA2">
        <w:rPr>
          <w:rFonts w:asciiTheme="minorHAnsi" w:hAnsiTheme="minorHAnsi" w:cstheme="minorHAnsi"/>
          <w:color w:val="000000" w:themeColor="text1"/>
        </w:rPr>
        <w:t xml:space="preserve"> start of</w:t>
      </w:r>
      <w:r w:rsidRPr="004C4BA2">
        <w:rPr>
          <w:rFonts w:asciiTheme="minorHAnsi" w:hAnsiTheme="minorHAnsi" w:cstheme="minorHAnsi"/>
          <w:color w:val="000000" w:themeColor="text1"/>
        </w:rPr>
        <w:t xml:space="preserve"> </w:t>
      </w:r>
      <w:commentRangeStart w:id="1"/>
      <w:commentRangeEnd w:id="1"/>
      <w:r w:rsidRPr="004C4BA2">
        <w:rPr>
          <w:rFonts w:asciiTheme="minorHAnsi" w:hAnsiTheme="minorHAnsi" w:cstheme="minorHAnsi"/>
          <w:color w:val="000000" w:themeColor="text1"/>
        </w:rPr>
        <w:t>modernism</w:t>
      </w:r>
      <w:r w:rsidR="00A0074B" w:rsidRPr="004C4BA2">
        <w:rPr>
          <w:rFonts w:asciiTheme="minorHAnsi" w:hAnsiTheme="minorHAnsi" w:cstheme="minorHAnsi"/>
          <w:color w:val="000000" w:themeColor="text1"/>
        </w:rPr>
        <w:t xml:space="preserve"> in </w:t>
      </w:r>
      <w:r w:rsidRPr="004C4BA2">
        <w:rPr>
          <w:rFonts w:asciiTheme="minorHAnsi" w:hAnsiTheme="minorHAnsi" w:cstheme="minorHAnsi"/>
          <w:color w:val="000000" w:themeColor="text1"/>
        </w:rPr>
        <w:t xml:space="preserve">Brazilian culture. </w:t>
      </w:r>
    </w:p>
    <w:p w14:paraId="72D8B770" w14:textId="77777777" w:rsidR="00216D48" w:rsidRPr="004C4BA2" w:rsidRDefault="00216D48" w:rsidP="004C4BA2">
      <w:pPr>
        <w:spacing w:line="360" w:lineRule="auto"/>
        <w:jc w:val="both"/>
        <w:rPr>
          <w:rFonts w:asciiTheme="minorHAnsi" w:hAnsiTheme="minorHAnsi" w:cstheme="minorHAnsi"/>
          <w:color w:val="000000" w:themeColor="text1"/>
        </w:rPr>
      </w:pPr>
    </w:p>
    <w:p w14:paraId="34CA3B1C" w14:textId="56BAC807" w:rsidR="00216D48" w:rsidRPr="004C4BA2" w:rsidRDefault="00C54121" w:rsidP="004C4BA2">
      <w:pPr>
        <w:spacing w:line="360" w:lineRule="auto"/>
        <w:jc w:val="both"/>
        <w:rPr>
          <w:rFonts w:asciiTheme="minorHAnsi" w:hAnsiTheme="minorHAnsi" w:cstheme="minorHAnsi"/>
          <w:color w:val="000000" w:themeColor="text1"/>
        </w:rPr>
      </w:pPr>
      <w:r w:rsidRPr="004C4BA2">
        <w:rPr>
          <w:rFonts w:asciiTheme="minorHAnsi" w:hAnsiTheme="minorHAnsi" w:cstheme="minorHAnsi"/>
          <w:color w:val="000000" w:themeColor="text1"/>
          <w:lang w:val="en-US"/>
        </w:rPr>
        <w:t xml:space="preserve">Lukacs tries to capture the abnormalities of the human being by using a metaphor called ‘second nature’, </w:t>
      </w:r>
      <w:r w:rsidRPr="004C4BA2">
        <w:rPr>
          <w:rFonts w:asciiTheme="minorHAnsi" w:hAnsiTheme="minorHAnsi" w:cstheme="minorHAnsi"/>
          <w:color w:val="000000" w:themeColor="text1"/>
          <w:lang w:val="en-US"/>
        </w:rPr>
        <w:t xml:space="preserve">in which it is said by Lukacs that, </w:t>
      </w:r>
      <w:r w:rsidRPr="004C4BA2">
        <w:rPr>
          <w:rFonts w:asciiTheme="minorHAnsi" w:hAnsiTheme="minorHAnsi" w:cstheme="minorHAnsi"/>
          <w:color w:val="000000" w:themeColor="text1"/>
          <w:shd w:val="clear" w:color="auto" w:fill="FEFEFE"/>
        </w:rPr>
        <w:t>second nature consists ‘of man-made structures’; ‘structures made by man for man’. True, their ‘complex of meanings has become rigid and alien’ and may even appear as a ghostly ‘charnel-house of long-dead interiorities’.</w:t>
      </w:r>
      <w:r w:rsidRPr="004C4BA2">
        <w:rPr>
          <w:rFonts w:asciiTheme="minorHAnsi" w:hAnsiTheme="minorHAnsi" w:cstheme="minorHAnsi"/>
          <w:color w:val="000000" w:themeColor="text1"/>
          <w:shd w:val="clear" w:color="auto" w:fill="FEFEFE"/>
        </w:rPr>
        <w:t xml:space="preserve"> But it was nonetheless </w:t>
      </w:r>
      <w:r w:rsidRPr="004C4BA2">
        <w:rPr>
          <w:rFonts w:asciiTheme="minorHAnsi" w:hAnsiTheme="minorHAnsi" w:cstheme="minorHAnsi"/>
          <w:i/>
          <w:iCs/>
          <w:color w:val="000000" w:themeColor="text1"/>
        </w:rPr>
        <w:t>created</w:t>
      </w:r>
      <w:r w:rsidRPr="004C4BA2">
        <w:rPr>
          <w:rFonts w:asciiTheme="minorHAnsi" w:hAnsiTheme="minorHAnsi" w:cstheme="minorHAnsi"/>
          <w:color w:val="000000" w:themeColor="text1"/>
          <w:shd w:val="clear" w:color="auto" w:fill="FEFEFE"/>
        </w:rPr>
        <w:t> by those interiorities</w:t>
      </w:r>
      <w:r w:rsidRPr="004C4BA2">
        <w:rPr>
          <w:rFonts w:asciiTheme="minorHAnsi" w:hAnsiTheme="minorHAnsi" w:cstheme="minorHAnsi"/>
          <w:color w:val="000000" w:themeColor="text1"/>
          <w:shd w:val="clear" w:color="auto" w:fill="FEFEFE"/>
        </w:rPr>
        <w:t>—</w:t>
      </w:r>
      <w:r w:rsidRPr="004C4BA2">
        <w:rPr>
          <w:rFonts w:asciiTheme="minorHAnsi" w:hAnsiTheme="minorHAnsi" w:cstheme="minorHAnsi"/>
          <w:color w:val="000000" w:themeColor="text1"/>
          <w:shd w:val="clear" w:color="auto" w:fill="FEFEFE"/>
        </w:rPr>
        <w:t xml:space="preserve"> </w:t>
      </w:r>
      <w:r w:rsidRPr="004C4BA2">
        <w:rPr>
          <w:rFonts w:asciiTheme="minorHAnsi" w:hAnsiTheme="minorHAnsi" w:cstheme="minorHAnsi"/>
          <w:color w:val="000000" w:themeColor="text1"/>
          <w:shd w:val="clear" w:color="auto" w:fill="FEFEFE"/>
        </w:rPr>
        <w:t>those ‘souls’</w:t>
      </w:r>
      <w:r w:rsidRPr="004C4BA2">
        <w:rPr>
          <w:rFonts w:asciiTheme="minorHAnsi" w:hAnsiTheme="minorHAnsi" w:cstheme="minorHAnsi"/>
          <w:color w:val="000000" w:themeColor="text1"/>
          <w:shd w:val="clear" w:color="auto" w:fill="FEFEFE"/>
        </w:rPr>
        <w:t xml:space="preserve"> </w:t>
      </w:r>
      <w:r w:rsidRPr="004C4BA2">
        <w:rPr>
          <w:rFonts w:asciiTheme="minorHAnsi" w:hAnsiTheme="minorHAnsi" w:cstheme="minorHAnsi"/>
          <w:color w:val="000000" w:themeColor="text1"/>
          <w:shd w:val="clear" w:color="auto" w:fill="FEFEFE"/>
        </w:rPr>
        <w:t>—</w:t>
      </w:r>
      <w:r w:rsidRPr="004C4BA2">
        <w:rPr>
          <w:rFonts w:asciiTheme="minorHAnsi" w:hAnsiTheme="minorHAnsi" w:cstheme="minorHAnsi"/>
          <w:color w:val="000000" w:themeColor="text1"/>
          <w:shd w:val="clear" w:color="auto" w:fill="FEFEFE"/>
        </w:rPr>
        <w:t xml:space="preserve"> </w:t>
      </w:r>
      <w:r w:rsidRPr="004C4BA2">
        <w:rPr>
          <w:rFonts w:asciiTheme="minorHAnsi" w:hAnsiTheme="minorHAnsi" w:cstheme="minorHAnsi"/>
          <w:color w:val="000000" w:themeColor="text1"/>
          <w:shd w:val="clear" w:color="auto" w:fill="FEFEFE"/>
        </w:rPr>
        <w:t xml:space="preserve">and in this, </w:t>
      </w:r>
      <w:r w:rsidRPr="004C4BA2">
        <w:rPr>
          <w:rFonts w:asciiTheme="minorHAnsi" w:hAnsiTheme="minorHAnsi" w:cstheme="minorHAnsi"/>
          <w:color w:val="000000" w:themeColor="text1"/>
          <w:shd w:val="clear" w:color="auto" w:fill="FEFEFE"/>
        </w:rPr>
        <w:t>it is</w:t>
      </w:r>
      <w:r w:rsidRPr="004C4BA2">
        <w:rPr>
          <w:rFonts w:asciiTheme="minorHAnsi" w:hAnsiTheme="minorHAnsi" w:cstheme="minorHAnsi"/>
          <w:color w:val="000000" w:themeColor="text1"/>
          <w:shd w:val="clear" w:color="auto" w:fill="FEFEFE"/>
        </w:rPr>
        <w:t xml:space="preserve"> incompatible with what Novalis had in mind.</w:t>
      </w:r>
      <w:r w:rsidRPr="004C4BA2">
        <w:rPr>
          <w:rStyle w:val="FootnoteAnchor"/>
          <w:rFonts w:asciiTheme="minorHAnsi" w:hAnsiTheme="minorHAnsi" w:cstheme="minorHAnsi"/>
          <w:color w:val="000000" w:themeColor="text1"/>
          <w:shd w:val="clear" w:color="auto" w:fill="FEFEFE"/>
        </w:rPr>
        <w:footnoteReference w:id="1"/>
      </w:r>
      <w:r w:rsidR="004C4BA2">
        <w:rPr>
          <w:rFonts w:asciiTheme="minorHAnsi" w:hAnsiTheme="minorHAnsi" w:cstheme="minorHAnsi"/>
          <w:color w:val="000000" w:themeColor="text1"/>
        </w:rPr>
        <w:t xml:space="preserve"> </w:t>
      </w:r>
      <w:commentRangeStart w:id="2"/>
      <w:commentRangeEnd w:id="2"/>
      <w:r w:rsidRPr="004C4BA2">
        <w:rPr>
          <w:rFonts w:asciiTheme="minorHAnsi" w:hAnsiTheme="minorHAnsi" w:cstheme="minorHAnsi"/>
          <w:color w:val="000000" w:themeColor="text1"/>
          <w:shd w:val="clear" w:color="auto" w:fill="FEFEFE"/>
        </w:rPr>
        <w:t xml:space="preserve">In Lukacs’s </w:t>
      </w:r>
      <w:r w:rsidRPr="004C4BA2">
        <w:rPr>
          <w:rFonts w:asciiTheme="minorHAnsi" w:hAnsiTheme="minorHAnsi" w:cstheme="minorHAnsi"/>
          <w:i/>
          <w:color w:val="000000" w:themeColor="text1"/>
          <w:shd w:val="clear" w:color="auto" w:fill="FEFEFE"/>
        </w:rPr>
        <w:t>Theory of the novel</w:t>
      </w:r>
      <w:r w:rsidRPr="004C4BA2">
        <w:rPr>
          <w:rFonts w:asciiTheme="minorHAnsi" w:hAnsiTheme="minorHAnsi" w:cstheme="minorHAnsi"/>
          <w:color w:val="000000" w:themeColor="text1"/>
          <w:shd w:val="clear" w:color="auto" w:fill="FEFEFE"/>
        </w:rPr>
        <w:t>, ‘</w:t>
      </w:r>
      <w:r w:rsidRPr="004C4BA2">
        <w:rPr>
          <w:rFonts w:asciiTheme="minorHAnsi" w:hAnsiTheme="minorHAnsi" w:cstheme="minorHAnsi"/>
          <w:color w:val="000000" w:themeColor="text1"/>
          <w:shd w:val="clear" w:color="auto" w:fill="FEFEFE"/>
        </w:rPr>
        <w:t>[e]</w:t>
      </w:r>
      <w:r w:rsidRPr="004C4BA2">
        <w:rPr>
          <w:rFonts w:asciiTheme="minorHAnsi" w:hAnsiTheme="minorHAnsi" w:cstheme="minorHAnsi"/>
          <w:color w:val="000000" w:themeColor="text1"/>
          <w:shd w:val="clear" w:color="auto" w:fill="FEFEFE"/>
        </w:rPr>
        <w:t xml:space="preserve">very art form’ </w:t>
      </w:r>
      <w:r w:rsidRPr="004C4BA2">
        <w:rPr>
          <w:rFonts w:asciiTheme="minorHAnsi" w:hAnsiTheme="minorHAnsi" w:cstheme="minorHAnsi"/>
          <w:color w:val="000000" w:themeColor="text1"/>
          <w:shd w:val="clear" w:color="auto" w:fill="FEFEFE"/>
        </w:rPr>
        <w:t xml:space="preserve">is defined by the </w:t>
      </w:r>
      <w:r w:rsidRPr="004C4BA2">
        <w:rPr>
          <w:rFonts w:asciiTheme="minorHAnsi" w:hAnsiTheme="minorHAnsi" w:cstheme="minorHAnsi"/>
          <w:color w:val="000000" w:themeColor="text1"/>
          <w:shd w:val="clear" w:color="auto" w:fill="FEFEFE"/>
        </w:rPr>
        <w:t>metaphysical dissonance of life</w:t>
      </w:r>
      <w:r w:rsidRPr="004C4BA2">
        <w:rPr>
          <w:rFonts w:asciiTheme="minorHAnsi" w:hAnsiTheme="minorHAnsi" w:cstheme="minorHAnsi"/>
          <w:color w:val="000000" w:themeColor="text1"/>
          <w:shd w:val="clear" w:color="auto" w:fill="FEFEFE"/>
        </w:rPr>
        <w:t>...</w:t>
      </w:r>
      <w:r w:rsidRPr="004C4BA2">
        <w:rPr>
          <w:rFonts w:asciiTheme="minorHAnsi" w:hAnsiTheme="minorHAnsi" w:cstheme="minorHAnsi"/>
          <w:color w:val="000000" w:themeColor="text1"/>
          <w:shd w:val="clear" w:color="auto" w:fill="FEFEFE"/>
        </w:rPr>
        <w:t>every form is the resolution of a fundamental dissonance of existence.</w:t>
      </w:r>
      <w:commentRangeStart w:id="3"/>
      <w:commentRangeEnd w:id="3"/>
      <w:r w:rsidRPr="004C4BA2">
        <w:rPr>
          <w:rFonts w:asciiTheme="minorHAnsi" w:hAnsiTheme="minorHAnsi" w:cstheme="minorHAnsi"/>
          <w:color w:val="000000" w:themeColor="text1"/>
          <w:shd w:val="clear" w:color="auto" w:fill="FEFEFE"/>
        </w:rPr>
        <w:t>’</w:t>
      </w:r>
      <w:r w:rsidRPr="004C4BA2">
        <w:rPr>
          <w:rStyle w:val="FootnoteAnchor"/>
          <w:rFonts w:asciiTheme="minorHAnsi" w:hAnsiTheme="minorHAnsi" w:cstheme="minorHAnsi"/>
          <w:color w:val="000000" w:themeColor="text1"/>
          <w:shd w:val="clear" w:color="auto" w:fill="FEFEFE"/>
        </w:rPr>
        <w:footnoteReference w:id="2"/>
      </w:r>
      <w:r w:rsidRPr="004C4BA2">
        <w:rPr>
          <w:rFonts w:asciiTheme="minorHAnsi" w:hAnsiTheme="minorHAnsi" w:cstheme="minorHAnsi"/>
          <w:color w:val="000000" w:themeColor="text1"/>
          <w:shd w:val="clear" w:color="auto" w:fill="FEFEFE"/>
        </w:rPr>
        <w:t xml:space="preserve"> </w:t>
      </w:r>
      <w:r w:rsidRPr="004C4BA2">
        <w:rPr>
          <w:rFonts w:asciiTheme="minorHAnsi" w:hAnsiTheme="minorHAnsi" w:cstheme="minorHAnsi"/>
          <w:color w:val="000000" w:themeColor="text1"/>
          <w:shd w:val="clear" w:color="auto" w:fill="FEFEFE"/>
        </w:rPr>
        <w:t xml:space="preserve">With this Lukacs shows how every artist, creative thinker, musician or writer is trying to come up with </w:t>
      </w:r>
      <w:r w:rsidR="00A0074B" w:rsidRPr="004C4BA2">
        <w:rPr>
          <w:rFonts w:asciiTheme="minorHAnsi" w:hAnsiTheme="minorHAnsi" w:cstheme="minorHAnsi"/>
          <w:color w:val="000000" w:themeColor="text1"/>
          <w:shd w:val="clear" w:color="auto" w:fill="FEFEFE"/>
        </w:rPr>
        <w:t>his or her</w:t>
      </w:r>
      <w:r w:rsidRPr="004C4BA2">
        <w:rPr>
          <w:rFonts w:asciiTheme="minorHAnsi" w:hAnsiTheme="minorHAnsi" w:cstheme="minorHAnsi"/>
          <w:color w:val="000000" w:themeColor="text1"/>
          <w:shd w:val="clear" w:color="auto" w:fill="FEFEFE"/>
        </w:rPr>
        <w:t xml:space="preserve"> </w:t>
      </w:r>
      <w:r w:rsidR="00A0074B" w:rsidRPr="004C4BA2">
        <w:rPr>
          <w:rFonts w:asciiTheme="minorHAnsi" w:hAnsiTheme="minorHAnsi" w:cstheme="minorHAnsi"/>
          <w:color w:val="000000" w:themeColor="text1"/>
          <w:shd w:val="clear" w:color="auto" w:fill="FEFEFE"/>
        </w:rPr>
        <w:t>perspective of</w:t>
      </w:r>
      <w:r w:rsidRPr="004C4BA2">
        <w:rPr>
          <w:rFonts w:asciiTheme="minorHAnsi" w:hAnsiTheme="minorHAnsi" w:cstheme="minorHAnsi"/>
          <w:color w:val="000000" w:themeColor="text1"/>
          <w:shd w:val="clear" w:color="auto" w:fill="FEFEFE"/>
        </w:rPr>
        <w:t xml:space="preserve"> life and is in constant battle with </w:t>
      </w:r>
      <w:r w:rsidR="00A0074B" w:rsidRPr="004C4BA2">
        <w:rPr>
          <w:rFonts w:asciiTheme="minorHAnsi" w:hAnsiTheme="minorHAnsi" w:cstheme="minorHAnsi"/>
          <w:color w:val="000000" w:themeColor="text1"/>
          <w:shd w:val="clear" w:color="auto" w:fill="FEFEFE"/>
        </w:rPr>
        <w:t>life’s</w:t>
      </w:r>
      <w:r w:rsidRPr="004C4BA2">
        <w:rPr>
          <w:rFonts w:asciiTheme="minorHAnsi" w:hAnsiTheme="minorHAnsi" w:cstheme="minorHAnsi"/>
          <w:color w:val="000000" w:themeColor="text1"/>
          <w:shd w:val="clear" w:color="auto" w:fill="FEFEFE"/>
        </w:rPr>
        <w:t xml:space="preserve"> true meaning. Thus, the artist is constantly questioning the norms of living</w:t>
      </w:r>
      <w:r w:rsidR="00A0074B" w:rsidRPr="004C4BA2">
        <w:rPr>
          <w:rFonts w:asciiTheme="minorHAnsi" w:hAnsiTheme="minorHAnsi" w:cstheme="minorHAnsi"/>
          <w:color w:val="000000" w:themeColor="text1"/>
          <w:shd w:val="clear" w:color="auto" w:fill="FEFEFE"/>
        </w:rPr>
        <w:t xml:space="preserve"> in society</w:t>
      </w:r>
      <w:r w:rsidRPr="004C4BA2">
        <w:rPr>
          <w:rFonts w:asciiTheme="minorHAnsi" w:hAnsiTheme="minorHAnsi" w:cstheme="minorHAnsi"/>
          <w:color w:val="000000" w:themeColor="text1"/>
          <w:shd w:val="clear" w:color="auto" w:fill="FEFEFE"/>
        </w:rPr>
        <w:t xml:space="preserve"> and life itself. This is why the artist produces works not simply for </w:t>
      </w:r>
      <w:r w:rsidRPr="004C4BA2">
        <w:rPr>
          <w:rFonts w:asciiTheme="minorHAnsi" w:hAnsiTheme="minorHAnsi" w:cstheme="minorHAnsi"/>
          <w:color w:val="000000" w:themeColor="text1"/>
          <w:shd w:val="clear" w:color="auto" w:fill="FEFEFE"/>
        </w:rPr>
        <w:t>themselves</w:t>
      </w:r>
      <w:r w:rsidRPr="004C4BA2">
        <w:rPr>
          <w:rFonts w:asciiTheme="minorHAnsi" w:hAnsiTheme="minorHAnsi" w:cstheme="minorHAnsi"/>
          <w:color w:val="000000" w:themeColor="text1"/>
          <w:shd w:val="clear" w:color="auto" w:fill="FEFEFE"/>
        </w:rPr>
        <w:t xml:space="preserve"> but </w:t>
      </w:r>
      <w:r w:rsidRPr="004C4BA2">
        <w:rPr>
          <w:rFonts w:asciiTheme="minorHAnsi" w:hAnsiTheme="minorHAnsi" w:cstheme="minorHAnsi"/>
          <w:color w:val="000000" w:themeColor="text1"/>
          <w:shd w:val="clear" w:color="auto" w:fill="FEFEFE"/>
        </w:rPr>
        <w:t>for</w:t>
      </w:r>
      <w:commentRangeStart w:id="4"/>
      <w:commentRangeEnd w:id="4"/>
      <w:r w:rsidRPr="004C4BA2">
        <w:rPr>
          <w:rFonts w:asciiTheme="minorHAnsi" w:hAnsiTheme="minorHAnsi" w:cstheme="minorHAnsi"/>
          <w:color w:val="000000" w:themeColor="text1"/>
          <w:shd w:val="clear" w:color="auto" w:fill="FEFEFE"/>
        </w:rPr>
        <w:t xml:space="preserve"> others as a consequence of expressing </w:t>
      </w:r>
      <w:r w:rsidRPr="004C4BA2">
        <w:rPr>
          <w:rFonts w:asciiTheme="minorHAnsi" w:hAnsiTheme="minorHAnsi" w:cstheme="minorHAnsi"/>
          <w:color w:val="000000" w:themeColor="text1"/>
          <w:shd w:val="clear" w:color="auto" w:fill="FEFEFE"/>
        </w:rPr>
        <w:t>their</w:t>
      </w:r>
      <w:r w:rsidRPr="004C4BA2">
        <w:rPr>
          <w:rFonts w:asciiTheme="minorHAnsi" w:hAnsiTheme="minorHAnsi" w:cstheme="minorHAnsi"/>
          <w:color w:val="000000" w:themeColor="text1"/>
          <w:shd w:val="clear" w:color="auto" w:fill="FEFEFE"/>
        </w:rPr>
        <w:t xml:space="preserve"> own points of view. </w:t>
      </w:r>
      <w:r w:rsidRPr="004C4BA2">
        <w:rPr>
          <w:rFonts w:asciiTheme="minorHAnsi" w:hAnsiTheme="minorHAnsi" w:cstheme="minorHAnsi"/>
          <w:color w:val="000000" w:themeColor="text1"/>
          <w:shd w:val="clear" w:color="auto" w:fill="FEFEFE"/>
        </w:rPr>
        <w:t xml:space="preserve">By producing art mankind proves its </w:t>
      </w:r>
      <w:r w:rsidRPr="004C4BA2">
        <w:rPr>
          <w:rFonts w:asciiTheme="minorHAnsi" w:hAnsiTheme="minorHAnsi" w:cstheme="minorHAnsi"/>
          <w:color w:val="000000" w:themeColor="text1"/>
        </w:rPr>
        <w:t xml:space="preserve">alienation from nature due to its ability to depict nature and modify it through the process of creating art. </w:t>
      </w:r>
    </w:p>
    <w:p w14:paraId="4D4A6BCD" w14:textId="77777777" w:rsidR="00216D48" w:rsidRPr="004C4BA2" w:rsidRDefault="00216D48" w:rsidP="004C4BA2">
      <w:pPr>
        <w:spacing w:line="360" w:lineRule="auto"/>
        <w:jc w:val="both"/>
        <w:rPr>
          <w:rFonts w:asciiTheme="minorHAnsi" w:hAnsiTheme="minorHAnsi" w:cstheme="minorHAnsi"/>
          <w:color w:val="000000" w:themeColor="text1"/>
        </w:rPr>
      </w:pPr>
    </w:p>
    <w:p w14:paraId="3B166E04" w14:textId="4799F579" w:rsidR="00216D48" w:rsidRPr="004C4BA2" w:rsidRDefault="00C54121" w:rsidP="004C4BA2">
      <w:pPr>
        <w:spacing w:line="360" w:lineRule="auto"/>
        <w:jc w:val="both"/>
        <w:rPr>
          <w:rFonts w:asciiTheme="minorHAnsi" w:hAnsiTheme="minorHAnsi" w:cstheme="minorHAnsi"/>
          <w:color w:val="000000" w:themeColor="text1"/>
        </w:rPr>
      </w:pPr>
      <w:r w:rsidRPr="004C4BA2">
        <w:rPr>
          <w:rFonts w:asciiTheme="minorHAnsi" w:hAnsiTheme="minorHAnsi" w:cstheme="minorHAnsi"/>
          <w:color w:val="000000" w:themeColor="text1"/>
        </w:rPr>
        <w:t>Lukacs places the artwork created by man</w:t>
      </w:r>
      <w:r w:rsidRPr="004C4BA2">
        <w:rPr>
          <w:rFonts w:asciiTheme="minorHAnsi" w:hAnsiTheme="minorHAnsi" w:cstheme="minorHAnsi"/>
          <w:color w:val="000000" w:themeColor="text1"/>
        </w:rPr>
        <w:t xml:space="preserve"> as part of his metaphor of ‘second nature’, by therefore alienating the creative product of mankind from its own nature. Mankind is in a </w:t>
      </w:r>
      <w:r w:rsidRPr="004C4BA2">
        <w:rPr>
          <w:rFonts w:asciiTheme="minorHAnsi" w:hAnsiTheme="minorHAnsi" w:cstheme="minorHAnsi"/>
          <w:color w:val="000000" w:themeColor="text1"/>
        </w:rPr>
        <w:lastRenderedPageBreak/>
        <w:t>constant mode of creation and is dependent upon ‘second nature’ (his own creations) to survive in society. This is why</w:t>
      </w:r>
      <w:r w:rsidRPr="004C4BA2">
        <w:rPr>
          <w:rFonts w:asciiTheme="minorHAnsi" w:hAnsiTheme="minorHAnsi" w:cstheme="minorHAnsi"/>
          <w:color w:val="000000" w:themeColor="text1"/>
        </w:rPr>
        <w:t xml:space="preserve"> artists are constantly making art which comments on social issues. </w:t>
      </w:r>
    </w:p>
    <w:p w14:paraId="786B0C87" w14:textId="1B1B42B5" w:rsidR="0035148B" w:rsidRPr="004C4BA2" w:rsidRDefault="0035148B" w:rsidP="004C4BA2">
      <w:pPr>
        <w:spacing w:line="360" w:lineRule="auto"/>
        <w:jc w:val="both"/>
        <w:rPr>
          <w:rFonts w:asciiTheme="minorHAnsi" w:hAnsiTheme="minorHAnsi" w:cstheme="minorHAnsi"/>
          <w:color w:val="000000" w:themeColor="text1"/>
        </w:rPr>
      </w:pPr>
    </w:p>
    <w:p w14:paraId="01C6795C" w14:textId="2E0A719C" w:rsidR="00A0074B" w:rsidRPr="004C4BA2" w:rsidRDefault="0035148B" w:rsidP="004C4BA2">
      <w:pPr>
        <w:spacing w:line="360" w:lineRule="auto"/>
        <w:jc w:val="both"/>
        <w:rPr>
          <w:rFonts w:asciiTheme="minorHAnsi" w:hAnsiTheme="minorHAnsi" w:cstheme="minorHAnsi"/>
          <w:color w:val="000000" w:themeColor="text1"/>
        </w:rPr>
      </w:pPr>
      <w:r w:rsidRPr="004C4BA2">
        <w:rPr>
          <w:rFonts w:asciiTheme="minorHAnsi" w:hAnsiTheme="minorHAnsi" w:cstheme="minorHAnsi"/>
          <w:color w:val="000000" w:themeColor="text1"/>
        </w:rPr>
        <w:t>When applying Lukacs idea of second nature in relation to a cultural and artistic event that helped to shape Brazi</w:t>
      </w:r>
      <w:r w:rsidR="00D964EE" w:rsidRPr="004C4BA2">
        <w:rPr>
          <w:rFonts w:asciiTheme="minorHAnsi" w:hAnsiTheme="minorHAnsi" w:cstheme="minorHAnsi"/>
          <w:color w:val="000000" w:themeColor="text1"/>
        </w:rPr>
        <w:t>l</w:t>
      </w:r>
      <w:r w:rsidRPr="004C4BA2">
        <w:rPr>
          <w:rFonts w:asciiTheme="minorHAnsi" w:hAnsiTheme="minorHAnsi" w:cstheme="minorHAnsi"/>
          <w:color w:val="000000" w:themeColor="text1"/>
        </w:rPr>
        <w:t xml:space="preserve">’s history, we can see how Brazil can be seen as a country which managed to be culturally independent from western society. For a long period of time in Brazilian culture, Brazilians were seeking to find their own personal cultural identity and not be dependent on other cultures to define their own. They wanted to distinct themselves from western culture. </w:t>
      </w:r>
      <w:commentRangeStart w:id="5"/>
      <w:commentRangeStart w:id="6"/>
      <w:commentRangeEnd w:id="5"/>
      <w:commentRangeEnd w:id="6"/>
      <w:r w:rsidR="00C54121" w:rsidRPr="004C4BA2">
        <w:rPr>
          <w:rFonts w:asciiTheme="minorHAnsi" w:hAnsiTheme="minorHAnsi" w:cstheme="minorHAnsi"/>
          <w:color w:val="000000" w:themeColor="text1"/>
        </w:rPr>
        <w:t>The modernist art movement in Bra</w:t>
      </w:r>
      <w:r w:rsidR="008273E3" w:rsidRPr="004C4BA2">
        <w:rPr>
          <w:rFonts w:asciiTheme="minorHAnsi" w:hAnsiTheme="minorHAnsi" w:cstheme="minorHAnsi"/>
          <w:color w:val="000000" w:themeColor="text1"/>
        </w:rPr>
        <w:t>z</w:t>
      </w:r>
      <w:r w:rsidR="00C54121" w:rsidRPr="004C4BA2">
        <w:rPr>
          <w:rFonts w:asciiTheme="minorHAnsi" w:hAnsiTheme="minorHAnsi" w:cstheme="minorHAnsi"/>
          <w:color w:val="000000" w:themeColor="text1"/>
        </w:rPr>
        <w:t>il</w:t>
      </w:r>
      <w:r w:rsidR="00C54121" w:rsidRPr="004C4BA2">
        <w:rPr>
          <w:rFonts w:asciiTheme="minorHAnsi" w:hAnsiTheme="minorHAnsi" w:cstheme="minorHAnsi"/>
          <w:color w:val="000000" w:themeColor="text1"/>
        </w:rPr>
        <w:t xml:space="preserve">, which was established by the </w:t>
      </w:r>
      <w:r w:rsidR="00C54121" w:rsidRPr="004C4BA2">
        <w:rPr>
          <w:rFonts w:asciiTheme="minorHAnsi" w:hAnsiTheme="minorHAnsi" w:cstheme="minorHAnsi"/>
          <w:i/>
          <w:color w:val="000000" w:themeColor="text1"/>
        </w:rPr>
        <w:t xml:space="preserve">Manifesto </w:t>
      </w:r>
      <w:proofErr w:type="spellStart"/>
      <w:r w:rsidR="00C54121" w:rsidRPr="004C4BA2">
        <w:rPr>
          <w:rFonts w:asciiTheme="minorHAnsi" w:hAnsiTheme="minorHAnsi" w:cstheme="minorHAnsi"/>
          <w:i/>
          <w:color w:val="000000" w:themeColor="text1"/>
        </w:rPr>
        <w:t>Antropofágico</w:t>
      </w:r>
      <w:proofErr w:type="spellEnd"/>
      <w:r w:rsidR="00C54121" w:rsidRPr="004C4BA2">
        <w:rPr>
          <w:rFonts w:asciiTheme="minorHAnsi" w:hAnsiTheme="minorHAnsi" w:cstheme="minorHAnsi"/>
          <w:i/>
          <w:color w:val="000000" w:themeColor="text1"/>
        </w:rPr>
        <w:t xml:space="preserve"> </w:t>
      </w:r>
      <w:r w:rsidR="00C54121" w:rsidRPr="004C4BA2">
        <w:rPr>
          <w:rFonts w:asciiTheme="minorHAnsi" w:hAnsiTheme="minorHAnsi" w:cstheme="minorHAnsi"/>
          <w:color w:val="000000" w:themeColor="text1"/>
        </w:rPr>
        <w:t xml:space="preserve">by </w:t>
      </w:r>
      <w:r w:rsidR="00C54121" w:rsidRPr="004C4BA2">
        <w:rPr>
          <w:rFonts w:asciiTheme="minorHAnsi" w:hAnsiTheme="minorHAnsi" w:cstheme="minorHAnsi"/>
          <w:color w:val="000000" w:themeColor="text1"/>
        </w:rPr>
        <w:t xml:space="preserve">Oswaldo de Andrade, marked a very important </w:t>
      </w:r>
      <w:r w:rsidR="00C54121" w:rsidRPr="004C4BA2">
        <w:rPr>
          <w:rFonts w:asciiTheme="minorHAnsi" w:hAnsiTheme="minorHAnsi" w:cstheme="minorHAnsi"/>
          <w:color w:val="000000" w:themeColor="text1"/>
        </w:rPr>
        <w:t>point</w:t>
      </w:r>
      <w:commentRangeStart w:id="7"/>
      <w:commentRangeEnd w:id="7"/>
      <w:r w:rsidR="00C54121" w:rsidRPr="004C4BA2">
        <w:rPr>
          <w:rFonts w:asciiTheme="minorHAnsi" w:hAnsiTheme="minorHAnsi" w:cstheme="minorHAnsi"/>
          <w:color w:val="000000" w:themeColor="text1"/>
        </w:rPr>
        <w:t xml:space="preserve"> in time for Brazil’s</w:t>
      </w:r>
      <w:r w:rsidR="00C54121" w:rsidRPr="004C4BA2">
        <w:rPr>
          <w:rFonts w:asciiTheme="minorHAnsi" w:hAnsiTheme="minorHAnsi" w:cstheme="minorHAnsi"/>
          <w:color w:val="000000" w:themeColor="text1"/>
        </w:rPr>
        <w:t xml:space="preserve"> culture. The </w:t>
      </w:r>
      <w:r w:rsidR="00C54121" w:rsidRPr="004C4BA2">
        <w:rPr>
          <w:rFonts w:asciiTheme="minorHAnsi" w:hAnsiTheme="minorHAnsi" w:cstheme="minorHAnsi"/>
          <w:i/>
          <w:color w:val="000000" w:themeColor="text1"/>
        </w:rPr>
        <w:t xml:space="preserve">manifesto </w:t>
      </w:r>
      <w:r w:rsidR="00C54121" w:rsidRPr="004C4BA2">
        <w:rPr>
          <w:rFonts w:asciiTheme="minorHAnsi" w:hAnsiTheme="minorHAnsi" w:cstheme="minorHAnsi"/>
          <w:color w:val="000000" w:themeColor="text1"/>
        </w:rPr>
        <w:t>was the moment in which Brazil managed to finally alienate</w:t>
      </w:r>
      <w:r w:rsidR="00C54121" w:rsidRPr="004C4BA2">
        <w:rPr>
          <w:rFonts w:asciiTheme="minorHAnsi" w:hAnsiTheme="minorHAnsi" w:cstheme="minorHAnsi"/>
          <w:color w:val="000000" w:themeColor="text1"/>
        </w:rPr>
        <w:t xml:space="preserve"> itself from western culture. </w:t>
      </w:r>
      <w:r w:rsidR="008273E3" w:rsidRPr="004C4BA2">
        <w:rPr>
          <w:rFonts w:asciiTheme="minorHAnsi" w:hAnsiTheme="minorHAnsi" w:cstheme="minorHAnsi"/>
          <w:color w:val="000000" w:themeColor="text1"/>
        </w:rPr>
        <w:t xml:space="preserve">The word </w:t>
      </w:r>
      <w:proofErr w:type="spellStart"/>
      <w:r w:rsidR="008273E3" w:rsidRPr="004C4BA2">
        <w:rPr>
          <w:rFonts w:asciiTheme="minorHAnsi" w:hAnsiTheme="minorHAnsi" w:cstheme="minorHAnsi"/>
          <w:color w:val="000000" w:themeColor="text1"/>
        </w:rPr>
        <w:t>antropofagia</w:t>
      </w:r>
      <w:proofErr w:type="spellEnd"/>
      <w:r w:rsidR="008273E3" w:rsidRPr="004C4BA2">
        <w:rPr>
          <w:rFonts w:asciiTheme="minorHAnsi" w:hAnsiTheme="minorHAnsi" w:cstheme="minorHAnsi"/>
          <w:color w:val="000000" w:themeColor="text1"/>
        </w:rPr>
        <w:t xml:space="preserve"> in </w:t>
      </w:r>
      <w:proofErr w:type="spellStart"/>
      <w:r w:rsidR="008273E3" w:rsidRPr="004C4BA2">
        <w:rPr>
          <w:rFonts w:asciiTheme="minorHAnsi" w:hAnsiTheme="minorHAnsi" w:cstheme="minorHAnsi"/>
          <w:color w:val="000000" w:themeColor="text1"/>
        </w:rPr>
        <w:t>portugues</w:t>
      </w:r>
      <w:proofErr w:type="spellEnd"/>
      <w:r w:rsidR="008273E3" w:rsidRPr="004C4BA2">
        <w:rPr>
          <w:rFonts w:asciiTheme="minorHAnsi" w:hAnsiTheme="minorHAnsi" w:cstheme="minorHAnsi"/>
          <w:color w:val="000000" w:themeColor="text1"/>
        </w:rPr>
        <w:t xml:space="preserve"> means </w:t>
      </w:r>
      <w:proofErr w:type="spellStart"/>
      <w:r w:rsidR="008273E3" w:rsidRPr="004C4BA2">
        <w:rPr>
          <w:rFonts w:asciiTheme="minorHAnsi" w:hAnsiTheme="minorHAnsi" w:cstheme="minorHAnsi"/>
          <w:color w:val="000000" w:themeColor="text1"/>
        </w:rPr>
        <w:t>antro</w:t>
      </w:r>
      <w:proofErr w:type="spellEnd"/>
      <w:r w:rsidR="008273E3" w:rsidRPr="004C4BA2">
        <w:rPr>
          <w:rFonts w:asciiTheme="minorHAnsi" w:hAnsiTheme="minorHAnsi" w:cstheme="minorHAnsi"/>
          <w:color w:val="000000" w:themeColor="text1"/>
        </w:rPr>
        <w:t xml:space="preserve"> for man and </w:t>
      </w:r>
      <w:proofErr w:type="spellStart"/>
      <w:r w:rsidR="008273E3" w:rsidRPr="004C4BA2">
        <w:rPr>
          <w:rFonts w:asciiTheme="minorHAnsi" w:hAnsiTheme="minorHAnsi" w:cstheme="minorHAnsi"/>
          <w:color w:val="000000" w:themeColor="text1"/>
        </w:rPr>
        <w:t>fagia</w:t>
      </w:r>
      <w:proofErr w:type="spellEnd"/>
      <w:r w:rsidR="008273E3" w:rsidRPr="004C4BA2">
        <w:rPr>
          <w:rFonts w:asciiTheme="minorHAnsi" w:hAnsiTheme="minorHAnsi" w:cstheme="minorHAnsi"/>
          <w:color w:val="000000" w:themeColor="text1"/>
        </w:rPr>
        <w:t xml:space="preserve"> for eating. When placed in context it can be seen as the cannibalism of culture. This movement defined an effort to re-evaluate and re-constitute the role of intellectualism and replaced it with the objective observations of the self within the Brazilian context.</w:t>
      </w:r>
      <w:r w:rsidR="008273E3" w:rsidRPr="004C4BA2">
        <w:rPr>
          <w:rStyle w:val="FootnoteReference"/>
          <w:rFonts w:asciiTheme="minorHAnsi" w:hAnsiTheme="minorHAnsi" w:cstheme="minorHAnsi"/>
          <w:color w:val="000000" w:themeColor="text1"/>
          <w:shd w:val="clear" w:color="auto" w:fill="F9F9F9"/>
        </w:rPr>
        <w:t xml:space="preserve"> </w:t>
      </w:r>
      <w:r w:rsidR="008273E3" w:rsidRPr="004C4BA2">
        <w:rPr>
          <w:rStyle w:val="FootnoteReference"/>
          <w:rFonts w:asciiTheme="minorHAnsi" w:hAnsiTheme="minorHAnsi" w:cstheme="minorHAnsi"/>
          <w:color w:val="000000" w:themeColor="text1"/>
          <w:shd w:val="clear" w:color="auto" w:fill="F9F9F9"/>
        </w:rPr>
        <w:footnoteReference w:id="3"/>
      </w:r>
      <w:r w:rsidR="008273E3" w:rsidRPr="004C4BA2">
        <w:rPr>
          <w:rFonts w:asciiTheme="minorHAnsi" w:hAnsiTheme="minorHAnsi" w:cstheme="minorHAnsi"/>
          <w:color w:val="000000" w:themeColor="text1"/>
        </w:rPr>
        <w:t xml:space="preserve"> “</w:t>
      </w:r>
      <w:proofErr w:type="spellStart"/>
      <w:r w:rsidR="008273E3" w:rsidRPr="004C4BA2">
        <w:rPr>
          <w:rFonts w:asciiTheme="minorHAnsi" w:hAnsiTheme="minorHAnsi" w:cstheme="minorHAnsi"/>
          <w:color w:val="000000" w:themeColor="text1"/>
        </w:rPr>
        <w:t>Antropofagia</w:t>
      </w:r>
      <w:proofErr w:type="spellEnd"/>
      <w:r w:rsidR="008273E3" w:rsidRPr="004C4BA2">
        <w:rPr>
          <w:rFonts w:asciiTheme="minorHAnsi" w:hAnsiTheme="minorHAnsi" w:cstheme="minorHAnsi"/>
          <w:color w:val="000000" w:themeColor="text1"/>
        </w:rPr>
        <w:t xml:space="preserve">” is an example of one such important later conceptual current that dealt with the process of Brazilian identity construction through metaphoric cannibalization within a rapidly transforming and essentially urbanizing industrialized economy. </w:t>
      </w:r>
      <w:r w:rsidR="00A0074B" w:rsidRPr="004C4BA2">
        <w:rPr>
          <w:rFonts w:asciiTheme="minorHAnsi" w:hAnsiTheme="minorHAnsi" w:cstheme="minorHAnsi"/>
          <w:color w:val="000000" w:themeColor="text1"/>
          <w:shd w:val="clear" w:color="auto" w:fill="F9F9F9"/>
        </w:rPr>
        <w:t xml:space="preserve"> </w:t>
      </w:r>
    </w:p>
    <w:p w14:paraId="19BB8648" w14:textId="6CB092FB" w:rsidR="00A0074B" w:rsidRPr="00A0074B" w:rsidRDefault="00A0074B" w:rsidP="004C4BA2">
      <w:pPr>
        <w:spacing w:line="360" w:lineRule="auto"/>
        <w:jc w:val="both"/>
        <w:rPr>
          <w:rFonts w:asciiTheme="minorHAnsi" w:hAnsiTheme="minorHAnsi" w:cstheme="minorHAnsi"/>
          <w:color w:val="000000" w:themeColor="text1"/>
        </w:rPr>
      </w:pPr>
    </w:p>
    <w:p w14:paraId="6F261C2E" w14:textId="4A797267" w:rsidR="00216D48" w:rsidRPr="004C4BA2" w:rsidRDefault="00263DB2" w:rsidP="004C4BA2">
      <w:pPr>
        <w:spacing w:line="360" w:lineRule="auto"/>
        <w:jc w:val="both"/>
        <w:rPr>
          <w:rFonts w:asciiTheme="minorHAnsi" w:hAnsiTheme="minorHAnsi" w:cstheme="minorHAnsi"/>
          <w:color w:val="000000" w:themeColor="text1"/>
        </w:rPr>
      </w:pPr>
      <w:r w:rsidRPr="004C4BA2">
        <w:rPr>
          <w:rFonts w:asciiTheme="minorHAnsi" w:hAnsiTheme="minorHAnsi" w:cstheme="minorHAnsi"/>
          <w:color w:val="000000" w:themeColor="text1"/>
        </w:rPr>
        <w:t xml:space="preserve">The </w:t>
      </w:r>
      <w:proofErr w:type="spellStart"/>
      <w:r w:rsidRPr="004C4BA2">
        <w:rPr>
          <w:rFonts w:asciiTheme="minorHAnsi" w:hAnsiTheme="minorHAnsi" w:cstheme="minorHAnsi"/>
          <w:i/>
          <w:color w:val="000000" w:themeColor="text1"/>
        </w:rPr>
        <w:t>Movimento</w:t>
      </w:r>
      <w:proofErr w:type="spellEnd"/>
      <w:r w:rsidRPr="004C4BA2">
        <w:rPr>
          <w:rFonts w:asciiTheme="minorHAnsi" w:hAnsiTheme="minorHAnsi" w:cstheme="minorHAnsi"/>
          <w:i/>
          <w:color w:val="000000" w:themeColor="text1"/>
        </w:rPr>
        <w:t xml:space="preserve"> </w:t>
      </w:r>
      <w:proofErr w:type="spellStart"/>
      <w:r w:rsidRPr="004C4BA2">
        <w:rPr>
          <w:rFonts w:asciiTheme="minorHAnsi" w:hAnsiTheme="minorHAnsi" w:cstheme="minorHAnsi"/>
          <w:i/>
          <w:color w:val="000000" w:themeColor="text1"/>
        </w:rPr>
        <w:t>Antropofagico</w:t>
      </w:r>
      <w:proofErr w:type="spellEnd"/>
      <w:r w:rsidRPr="004C4BA2">
        <w:rPr>
          <w:rFonts w:asciiTheme="minorHAnsi" w:hAnsiTheme="minorHAnsi" w:cstheme="minorHAnsi"/>
          <w:i/>
          <w:color w:val="000000" w:themeColor="text1"/>
        </w:rPr>
        <w:t xml:space="preserve"> was a </w:t>
      </w:r>
      <w:r w:rsidR="00C54121" w:rsidRPr="004C4BA2">
        <w:rPr>
          <w:rFonts w:asciiTheme="minorHAnsi" w:hAnsiTheme="minorHAnsi" w:cstheme="minorHAnsi"/>
          <w:color w:val="000000" w:themeColor="text1"/>
        </w:rPr>
        <w:t>moment in which Brazil manage</w:t>
      </w:r>
      <w:r w:rsidR="00C54121" w:rsidRPr="004C4BA2">
        <w:rPr>
          <w:rFonts w:asciiTheme="minorHAnsi" w:hAnsiTheme="minorHAnsi" w:cstheme="minorHAnsi"/>
          <w:color w:val="000000" w:themeColor="text1"/>
        </w:rPr>
        <w:t>d</w:t>
      </w:r>
      <w:r w:rsidR="00C54121" w:rsidRPr="004C4BA2">
        <w:rPr>
          <w:rFonts w:asciiTheme="minorHAnsi" w:hAnsiTheme="minorHAnsi" w:cstheme="minorHAnsi"/>
          <w:color w:val="000000" w:themeColor="text1"/>
        </w:rPr>
        <w:t xml:space="preserve"> to culturally isolate itself from western culture, </w:t>
      </w:r>
      <w:r w:rsidRPr="004C4BA2">
        <w:rPr>
          <w:rFonts w:asciiTheme="minorHAnsi" w:hAnsiTheme="minorHAnsi" w:cstheme="minorHAnsi"/>
          <w:color w:val="000000" w:themeColor="text1"/>
        </w:rPr>
        <w:t xml:space="preserve">and consequently </w:t>
      </w:r>
      <w:r w:rsidR="00C54121" w:rsidRPr="004C4BA2">
        <w:rPr>
          <w:rFonts w:asciiTheme="minorHAnsi" w:hAnsiTheme="minorHAnsi" w:cstheme="minorHAnsi"/>
          <w:color w:val="000000" w:themeColor="text1"/>
        </w:rPr>
        <w:t xml:space="preserve">western culture itself </w:t>
      </w:r>
      <w:r w:rsidR="00C54121" w:rsidRPr="004C4BA2">
        <w:rPr>
          <w:rFonts w:asciiTheme="minorHAnsi" w:hAnsiTheme="minorHAnsi" w:cstheme="minorHAnsi"/>
          <w:color w:val="000000" w:themeColor="text1"/>
        </w:rPr>
        <w:t>begun</w:t>
      </w:r>
      <w:r w:rsidR="00C54121" w:rsidRPr="004C4BA2">
        <w:rPr>
          <w:rFonts w:asciiTheme="minorHAnsi" w:hAnsiTheme="minorHAnsi" w:cstheme="minorHAnsi"/>
          <w:color w:val="000000" w:themeColor="text1"/>
        </w:rPr>
        <w:t xml:space="preserve"> to draw inspiration from </w:t>
      </w:r>
      <w:r w:rsidR="00C54121" w:rsidRPr="004C4BA2">
        <w:rPr>
          <w:rFonts w:asciiTheme="minorHAnsi" w:hAnsiTheme="minorHAnsi" w:cstheme="minorHAnsi"/>
          <w:color w:val="000000" w:themeColor="text1"/>
        </w:rPr>
        <w:t>Brazilian culture</w:t>
      </w:r>
      <w:commentRangeStart w:id="8"/>
      <w:commentRangeEnd w:id="8"/>
      <w:r w:rsidR="00C54121" w:rsidRPr="004C4BA2">
        <w:rPr>
          <w:rFonts w:asciiTheme="minorHAnsi" w:hAnsiTheme="minorHAnsi" w:cstheme="minorHAnsi"/>
          <w:color w:val="000000" w:themeColor="text1"/>
        </w:rPr>
        <w:t xml:space="preserve">, creating a cycle of constant impact. This </w:t>
      </w:r>
      <w:r w:rsidR="00C54121" w:rsidRPr="004C4BA2">
        <w:rPr>
          <w:rFonts w:asciiTheme="minorHAnsi" w:hAnsiTheme="minorHAnsi" w:cstheme="minorHAnsi"/>
          <w:i/>
          <w:color w:val="000000" w:themeColor="text1"/>
        </w:rPr>
        <w:t xml:space="preserve">Manifesto </w:t>
      </w:r>
      <w:proofErr w:type="spellStart"/>
      <w:r w:rsidR="00C54121" w:rsidRPr="004C4BA2">
        <w:rPr>
          <w:rFonts w:asciiTheme="minorHAnsi" w:hAnsiTheme="minorHAnsi" w:cstheme="minorHAnsi"/>
          <w:i/>
          <w:color w:val="000000" w:themeColor="text1"/>
        </w:rPr>
        <w:t>Antropof</w:t>
      </w:r>
      <w:commentRangeStart w:id="9"/>
      <w:commentRangeEnd w:id="9"/>
      <w:r w:rsidR="00C54121" w:rsidRPr="004C4BA2">
        <w:rPr>
          <w:rFonts w:asciiTheme="minorHAnsi" w:hAnsiTheme="minorHAnsi" w:cstheme="minorHAnsi"/>
          <w:i/>
          <w:color w:val="000000" w:themeColor="text1"/>
        </w:rPr>
        <w:t>ag</w:t>
      </w:r>
      <w:r w:rsidRPr="004C4BA2">
        <w:rPr>
          <w:rFonts w:asciiTheme="minorHAnsi" w:hAnsiTheme="minorHAnsi" w:cstheme="minorHAnsi"/>
          <w:i/>
          <w:color w:val="000000" w:themeColor="text1"/>
        </w:rPr>
        <w:t>ico</w:t>
      </w:r>
      <w:proofErr w:type="spellEnd"/>
      <w:r w:rsidR="00C54121" w:rsidRPr="004C4BA2">
        <w:rPr>
          <w:rFonts w:asciiTheme="minorHAnsi" w:hAnsiTheme="minorHAnsi" w:cstheme="minorHAnsi"/>
          <w:color w:val="000000" w:themeColor="text1"/>
        </w:rPr>
        <w:t xml:space="preserve"> can be seen as a</w:t>
      </w:r>
      <w:r w:rsidR="00C54121" w:rsidRPr="004C4BA2">
        <w:rPr>
          <w:rFonts w:asciiTheme="minorHAnsi" w:hAnsiTheme="minorHAnsi" w:cstheme="minorHAnsi"/>
          <w:color w:val="000000" w:themeColor="text1"/>
        </w:rPr>
        <w:t xml:space="preserve"> man-made structure of cultural definition for society. The purpose of the Brazilian </w:t>
      </w:r>
      <w:proofErr w:type="spellStart"/>
      <w:r w:rsidR="00C54121" w:rsidRPr="004C4BA2">
        <w:rPr>
          <w:rFonts w:asciiTheme="minorHAnsi" w:hAnsiTheme="minorHAnsi" w:cstheme="minorHAnsi"/>
          <w:i/>
          <w:color w:val="000000" w:themeColor="text1"/>
        </w:rPr>
        <w:t>Antropofago</w:t>
      </w:r>
      <w:proofErr w:type="spellEnd"/>
      <w:r w:rsidR="00C54121" w:rsidRPr="004C4BA2">
        <w:rPr>
          <w:rFonts w:asciiTheme="minorHAnsi" w:hAnsiTheme="minorHAnsi" w:cstheme="minorHAnsi"/>
          <w:i/>
          <w:color w:val="000000" w:themeColor="text1"/>
        </w:rPr>
        <w:t xml:space="preserve"> </w:t>
      </w:r>
      <w:r w:rsidR="00C54121" w:rsidRPr="004C4BA2">
        <w:rPr>
          <w:rFonts w:asciiTheme="minorHAnsi" w:hAnsiTheme="minorHAnsi" w:cstheme="minorHAnsi"/>
          <w:color w:val="000000" w:themeColor="text1"/>
        </w:rPr>
        <w:t xml:space="preserve">movement was to assimilate ideas from other </w:t>
      </w:r>
      <w:proofErr w:type="spellStart"/>
      <w:r w:rsidR="00C54121" w:rsidRPr="004C4BA2">
        <w:rPr>
          <w:rFonts w:asciiTheme="minorHAnsi" w:hAnsiTheme="minorHAnsi" w:cstheme="minorHAnsi"/>
          <w:color w:val="000000" w:themeColor="text1"/>
        </w:rPr>
        <w:t>culutres</w:t>
      </w:r>
      <w:proofErr w:type="spellEnd"/>
      <w:r w:rsidR="00C54121" w:rsidRPr="004C4BA2">
        <w:rPr>
          <w:rFonts w:asciiTheme="minorHAnsi" w:hAnsiTheme="minorHAnsi" w:cstheme="minorHAnsi"/>
          <w:color w:val="000000" w:themeColor="text1"/>
        </w:rPr>
        <w:t xml:space="preserve">. The </w:t>
      </w:r>
      <w:proofErr w:type="spellStart"/>
      <w:r w:rsidR="00C54121" w:rsidRPr="004C4BA2">
        <w:rPr>
          <w:rFonts w:asciiTheme="minorHAnsi" w:hAnsiTheme="minorHAnsi" w:cstheme="minorHAnsi"/>
          <w:i/>
          <w:color w:val="000000" w:themeColor="text1"/>
        </w:rPr>
        <w:t>Antropofagico</w:t>
      </w:r>
      <w:proofErr w:type="spellEnd"/>
      <w:r w:rsidR="00C54121" w:rsidRPr="004C4BA2">
        <w:rPr>
          <w:rFonts w:asciiTheme="minorHAnsi" w:hAnsiTheme="minorHAnsi" w:cstheme="minorHAnsi"/>
          <w:color w:val="000000" w:themeColor="text1"/>
        </w:rPr>
        <w:t xml:space="preserve"> </w:t>
      </w:r>
      <w:r w:rsidR="00C54121" w:rsidRPr="004C4BA2">
        <w:rPr>
          <w:rFonts w:asciiTheme="minorHAnsi" w:hAnsiTheme="minorHAnsi" w:cstheme="minorHAnsi"/>
          <w:i/>
          <w:color w:val="000000" w:themeColor="text1"/>
        </w:rPr>
        <w:t>movement</w:t>
      </w:r>
      <w:r w:rsidR="00C54121" w:rsidRPr="004C4BA2">
        <w:rPr>
          <w:rFonts w:asciiTheme="minorHAnsi" w:hAnsiTheme="minorHAnsi" w:cstheme="minorHAnsi"/>
          <w:color w:val="000000" w:themeColor="text1"/>
        </w:rPr>
        <w:t xml:space="preserve"> </w:t>
      </w:r>
      <w:r w:rsidRPr="004C4BA2">
        <w:rPr>
          <w:rFonts w:asciiTheme="minorHAnsi" w:hAnsiTheme="minorHAnsi" w:cstheme="minorHAnsi"/>
          <w:color w:val="000000" w:themeColor="text1"/>
        </w:rPr>
        <w:t xml:space="preserve">marked </w:t>
      </w:r>
      <w:r w:rsidR="00C54121" w:rsidRPr="004C4BA2">
        <w:rPr>
          <w:rFonts w:asciiTheme="minorHAnsi" w:hAnsiTheme="minorHAnsi" w:cstheme="minorHAnsi"/>
          <w:color w:val="000000" w:themeColor="text1"/>
        </w:rPr>
        <w:t xml:space="preserve">was the painting </w:t>
      </w:r>
      <w:proofErr w:type="spellStart"/>
      <w:r w:rsidR="00C54121" w:rsidRPr="004C4BA2">
        <w:rPr>
          <w:rFonts w:asciiTheme="minorHAnsi" w:hAnsiTheme="minorHAnsi" w:cstheme="minorHAnsi"/>
          <w:i/>
          <w:color w:val="000000" w:themeColor="text1"/>
        </w:rPr>
        <w:t>Abaporu</w:t>
      </w:r>
      <w:proofErr w:type="spellEnd"/>
      <w:r w:rsidR="00C54121" w:rsidRPr="004C4BA2">
        <w:rPr>
          <w:rFonts w:asciiTheme="minorHAnsi" w:hAnsiTheme="minorHAnsi" w:cstheme="minorHAnsi"/>
          <w:i/>
          <w:color w:val="000000" w:themeColor="text1"/>
        </w:rPr>
        <w:t xml:space="preserve"> </w:t>
      </w:r>
      <w:r w:rsidR="00C54121" w:rsidRPr="004C4BA2">
        <w:rPr>
          <w:rFonts w:asciiTheme="minorHAnsi" w:hAnsiTheme="minorHAnsi" w:cstheme="minorHAnsi"/>
          <w:color w:val="000000" w:themeColor="text1"/>
        </w:rPr>
        <w:t xml:space="preserve">made by the artist </w:t>
      </w:r>
      <w:proofErr w:type="spellStart"/>
      <w:r w:rsidR="00C54121" w:rsidRPr="004C4BA2">
        <w:rPr>
          <w:rFonts w:asciiTheme="minorHAnsi" w:hAnsiTheme="minorHAnsi" w:cstheme="minorHAnsi"/>
          <w:color w:val="000000" w:themeColor="text1"/>
        </w:rPr>
        <w:t>Tarsila</w:t>
      </w:r>
      <w:proofErr w:type="spellEnd"/>
      <w:r w:rsidR="00C54121" w:rsidRPr="004C4BA2">
        <w:rPr>
          <w:rFonts w:asciiTheme="minorHAnsi" w:hAnsiTheme="minorHAnsi" w:cstheme="minorHAnsi"/>
          <w:color w:val="000000" w:themeColor="text1"/>
        </w:rPr>
        <w:t xml:space="preserve"> d</w:t>
      </w:r>
      <w:r w:rsidR="00C54121" w:rsidRPr="004C4BA2">
        <w:rPr>
          <w:rFonts w:asciiTheme="minorHAnsi" w:hAnsiTheme="minorHAnsi" w:cstheme="minorHAnsi"/>
          <w:color w:val="000000" w:themeColor="text1"/>
        </w:rPr>
        <w:t>o Amaral in 1928</w:t>
      </w:r>
      <w:r w:rsidRPr="004C4BA2">
        <w:rPr>
          <w:rFonts w:asciiTheme="minorHAnsi" w:hAnsiTheme="minorHAnsi" w:cstheme="minorHAnsi"/>
          <w:color w:val="000000" w:themeColor="text1"/>
        </w:rPr>
        <w:t xml:space="preserve">, who interestingly was Oswaldo de Andrade’s wife. </w:t>
      </w:r>
      <w:r w:rsidRPr="004C4BA2">
        <w:rPr>
          <w:rFonts w:asciiTheme="minorHAnsi" w:hAnsiTheme="minorHAnsi" w:cstheme="minorHAnsi"/>
          <w:color w:val="000000" w:themeColor="text1"/>
          <w:shd w:val="clear" w:color="auto" w:fill="FFFFFF"/>
        </w:rPr>
        <w:t xml:space="preserve">In the manifesto, </w:t>
      </w:r>
      <w:r w:rsidR="00C54121" w:rsidRPr="004C4BA2">
        <w:rPr>
          <w:rFonts w:asciiTheme="minorHAnsi" w:hAnsiTheme="minorHAnsi" w:cstheme="minorHAnsi"/>
          <w:color w:val="000000" w:themeColor="text1"/>
          <w:shd w:val="clear" w:color="auto" w:fill="FFFFFF"/>
        </w:rPr>
        <w:t>Oswaldo de Andrade says “</w:t>
      </w:r>
      <w:proofErr w:type="spellStart"/>
      <w:r w:rsidR="00C54121" w:rsidRPr="004C4BA2">
        <w:rPr>
          <w:rFonts w:asciiTheme="minorHAnsi" w:hAnsiTheme="minorHAnsi" w:cstheme="minorHAnsi"/>
          <w:color w:val="000000" w:themeColor="text1"/>
          <w:shd w:val="clear" w:color="auto" w:fill="FFFFFF"/>
        </w:rPr>
        <w:t>só</w:t>
      </w:r>
      <w:proofErr w:type="spellEnd"/>
      <w:r w:rsidR="00C54121" w:rsidRPr="004C4BA2">
        <w:rPr>
          <w:rFonts w:asciiTheme="minorHAnsi" w:hAnsiTheme="minorHAnsi" w:cstheme="minorHAnsi"/>
          <w:color w:val="000000" w:themeColor="text1"/>
          <w:shd w:val="clear" w:color="auto" w:fill="FFFFFF"/>
        </w:rPr>
        <w:t xml:space="preserve"> me </w:t>
      </w:r>
      <w:proofErr w:type="spellStart"/>
      <w:r w:rsidR="00C54121" w:rsidRPr="004C4BA2">
        <w:rPr>
          <w:rFonts w:asciiTheme="minorHAnsi" w:hAnsiTheme="minorHAnsi" w:cstheme="minorHAnsi"/>
          <w:color w:val="000000" w:themeColor="text1"/>
          <w:shd w:val="clear" w:color="auto" w:fill="FFFFFF"/>
        </w:rPr>
        <w:t>interessa</w:t>
      </w:r>
      <w:proofErr w:type="spellEnd"/>
      <w:r w:rsidR="00C54121" w:rsidRPr="004C4BA2">
        <w:rPr>
          <w:rFonts w:asciiTheme="minorHAnsi" w:hAnsiTheme="minorHAnsi" w:cstheme="minorHAnsi"/>
          <w:color w:val="000000" w:themeColor="text1"/>
          <w:shd w:val="clear" w:color="auto" w:fill="FFFFFF"/>
        </w:rPr>
        <w:t xml:space="preserve"> o que </w:t>
      </w:r>
      <w:proofErr w:type="spellStart"/>
      <w:r w:rsidR="00C54121" w:rsidRPr="004C4BA2">
        <w:rPr>
          <w:rFonts w:asciiTheme="minorHAnsi" w:hAnsiTheme="minorHAnsi" w:cstheme="minorHAnsi"/>
          <w:color w:val="000000" w:themeColor="text1"/>
          <w:shd w:val="clear" w:color="auto" w:fill="FFFFFF"/>
        </w:rPr>
        <w:t>não</w:t>
      </w:r>
      <w:proofErr w:type="spellEnd"/>
      <w:r w:rsidR="00C54121" w:rsidRPr="004C4BA2">
        <w:rPr>
          <w:rFonts w:asciiTheme="minorHAnsi" w:hAnsiTheme="minorHAnsi" w:cstheme="minorHAnsi"/>
          <w:color w:val="000000" w:themeColor="text1"/>
          <w:shd w:val="clear" w:color="auto" w:fill="FFFFFF"/>
        </w:rPr>
        <w:t xml:space="preserve"> é meu. Lei do </w:t>
      </w:r>
      <w:proofErr w:type="spellStart"/>
      <w:r w:rsidR="00C54121" w:rsidRPr="004C4BA2">
        <w:rPr>
          <w:rFonts w:asciiTheme="minorHAnsi" w:hAnsiTheme="minorHAnsi" w:cstheme="minorHAnsi"/>
          <w:color w:val="000000" w:themeColor="text1"/>
          <w:shd w:val="clear" w:color="auto" w:fill="FFFFFF"/>
        </w:rPr>
        <w:t>homem</w:t>
      </w:r>
      <w:proofErr w:type="spellEnd"/>
      <w:r w:rsidR="00C54121" w:rsidRPr="004C4BA2">
        <w:rPr>
          <w:rFonts w:asciiTheme="minorHAnsi" w:hAnsiTheme="minorHAnsi" w:cstheme="minorHAnsi"/>
          <w:color w:val="000000" w:themeColor="text1"/>
          <w:shd w:val="clear" w:color="auto" w:fill="FFFFFF"/>
        </w:rPr>
        <w:t xml:space="preserve">. Lei do </w:t>
      </w:r>
      <w:proofErr w:type="spellStart"/>
      <w:r w:rsidR="00C54121" w:rsidRPr="004C4BA2">
        <w:rPr>
          <w:rFonts w:asciiTheme="minorHAnsi" w:hAnsiTheme="minorHAnsi" w:cstheme="minorHAnsi"/>
          <w:color w:val="000000" w:themeColor="text1"/>
          <w:shd w:val="clear" w:color="auto" w:fill="FFFFFF"/>
        </w:rPr>
        <w:t>antropofago</w:t>
      </w:r>
      <w:proofErr w:type="spellEnd"/>
      <w:r w:rsidR="00C54121" w:rsidRPr="004C4BA2">
        <w:rPr>
          <w:rFonts w:asciiTheme="minorHAnsi" w:hAnsiTheme="minorHAnsi" w:cstheme="minorHAnsi"/>
          <w:color w:val="000000" w:themeColor="text1"/>
          <w:shd w:val="clear" w:color="auto" w:fill="FFFFFF"/>
        </w:rPr>
        <w:t>” whic</w:t>
      </w:r>
      <w:r w:rsidRPr="004C4BA2">
        <w:rPr>
          <w:rFonts w:asciiTheme="minorHAnsi" w:hAnsiTheme="minorHAnsi" w:cstheme="minorHAnsi"/>
          <w:color w:val="000000" w:themeColor="text1"/>
          <w:shd w:val="clear" w:color="auto" w:fill="FFFFFF"/>
        </w:rPr>
        <w:t>h translates as “</w:t>
      </w:r>
      <w:r w:rsidRPr="004C4BA2">
        <w:rPr>
          <w:rFonts w:asciiTheme="minorHAnsi" w:hAnsiTheme="minorHAnsi" w:cstheme="minorHAnsi"/>
          <w:color w:val="000000" w:themeColor="text1"/>
          <w:shd w:val="clear" w:color="auto" w:fill="FFFFFF"/>
        </w:rPr>
        <w:t>I only care about what is not mine. Law of man. Man Eating Law</w:t>
      </w:r>
      <w:r w:rsidRPr="004C4BA2">
        <w:rPr>
          <w:rFonts w:asciiTheme="minorHAnsi" w:hAnsiTheme="minorHAnsi" w:cstheme="minorHAnsi"/>
          <w:color w:val="000000" w:themeColor="text1"/>
          <w:shd w:val="clear" w:color="auto" w:fill="FFFFFF"/>
        </w:rPr>
        <w:t>”</w:t>
      </w:r>
      <w:r w:rsidRPr="004C4BA2" w:rsidDel="00263DB2">
        <w:rPr>
          <w:rFonts w:asciiTheme="minorHAnsi" w:hAnsiTheme="minorHAnsi" w:cstheme="minorHAnsi"/>
          <w:color w:val="000000" w:themeColor="text1"/>
          <w:shd w:val="clear" w:color="auto" w:fill="FFFFFF"/>
        </w:rPr>
        <w:t xml:space="preserve"> </w:t>
      </w:r>
      <w:r w:rsidR="00C54121" w:rsidRPr="004C4BA2">
        <w:rPr>
          <w:rFonts w:asciiTheme="minorHAnsi" w:hAnsiTheme="minorHAnsi" w:cstheme="minorHAnsi"/>
          <w:color w:val="000000" w:themeColor="text1"/>
          <w:shd w:val="clear" w:color="auto" w:fill="FFFFFF"/>
        </w:rPr>
        <w:t>This shows how man</w:t>
      </w:r>
      <w:r w:rsidRPr="004C4BA2">
        <w:rPr>
          <w:rFonts w:asciiTheme="minorHAnsi" w:hAnsiTheme="minorHAnsi" w:cstheme="minorHAnsi"/>
          <w:color w:val="000000" w:themeColor="text1"/>
          <w:shd w:val="clear" w:color="auto" w:fill="FFFFFF"/>
        </w:rPr>
        <w:t>kind</w:t>
      </w:r>
      <w:r w:rsidR="00C54121" w:rsidRPr="004C4BA2">
        <w:rPr>
          <w:rFonts w:asciiTheme="minorHAnsi" w:hAnsiTheme="minorHAnsi" w:cstheme="minorHAnsi"/>
          <w:color w:val="000000" w:themeColor="text1"/>
          <w:shd w:val="clear" w:color="auto" w:fill="FFFFFF"/>
        </w:rPr>
        <w:t xml:space="preserve"> is able to alienate himself f</w:t>
      </w:r>
      <w:r w:rsidR="00C54121" w:rsidRPr="004C4BA2">
        <w:rPr>
          <w:rFonts w:asciiTheme="minorHAnsi" w:hAnsiTheme="minorHAnsi" w:cstheme="minorHAnsi"/>
          <w:color w:val="000000" w:themeColor="text1"/>
          <w:shd w:val="clear" w:color="auto" w:fill="FFFFFF"/>
        </w:rPr>
        <w:t xml:space="preserve">rom nature and integrate himself into </w:t>
      </w:r>
      <w:r w:rsidRPr="004C4BA2">
        <w:rPr>
          <w:rFonts w:asciiTheme="minorHAnsi" w:hAnsiTheme="minorHAnsi" w:cstheme="minorHAnsi"/>
          <w:color w:val="000000" w:themeColor="text1"/>
          <w:shd w:val="clear" w:color="auto" w:fill="FFFFFF"/>
        </w:rPr>
        <w:t xml:space="preserve">his own </w:t>
      </w:r>
      <w:r w:rsidR="00C54121" w:rsidRPr="004C4BA2">
        <w:rPr>
          <w:rFonts w:asciiTheme="minorHAnsi" w:hAnsiTheme="minorHAnsi" w:cstheme="minorHAnsi"/>
          <w:color w:val="000000" w:themeColor="text1"/>
          <w:shd w:val="clear" w:color="auto" w:fill="FFFFFF"/>
        </w:rPr>
        <w:t xml:space="preserve">social </w:t>
      </w:r>
      <w:r w:rsidR="00C54121" w:rsidRPr="004C4BA2">
        <w:rPr>
          <w:rFonts w:asciiTheme="minorHAnsi" w:hAnsiTheme="minorHAnsi" w:cstheme="minorHAnsi"/>
          <w:color w:val="000000" w:themeColor="text1"/>
          <w:shd w:val="clear" w:color="auto" w:fill="FFFFFF"/>
        </w:rPr>
        <w:lastRenderedPageBreak/>
        <w:t xml:space="preserve">needs </w:t>
      </w:r>
      <w:r w:rsidR="00C54121" w:rsidRPr="004C4BA2">
        <w:rPr>
          <w:rFonts w:asciiTheme="minorHAnsi" w:hAnsiTheme="minorHAnsi" w:cstheme="minorHAnsi"/>
          <w:color w:val="000000" w:themeColor="text1"/>
          <w:shd w:val="clear" w:color="auto" w:fill="FFFFFF"/>
        </w:rPr>
        <w:t>in order for surviva</w:t>
      </w:r>
      <w:r w:rsidR="00C54121" w:rsidRPr="004C4BA2">
        <w:rPr>
          <w:rFonts w:asciiTheme="minorHAnsi" w:hAnsiTheme="minorHAnsi" w:cstheme="minorHAnsi"/>
          <w:color w:val="000000" w:themeColor="text1"/>
          <w:shd w:val="clear" w:color="auto" w:fill="FFFFFF"/>
        </w:rPr>
        <w:t>l. In the manifesto’s context the man</w:t>
      </w:r>
      <w:r w:rsidR="00C54121" w:rsidRPr="004C4BA2">
        <w:rPr>
          <w:rFonts w:asciiTheme="minorHAnsi" w:hAnsiTheme="minorHAnsi" w:cstheme="minorHAnsi"/>
          <w:color w:val="000000" w:themeColor="text1"/>
          <w:shd w:val="clear" w:color="auto" w:fill="FFFFFF"/>
        </w:rPr>
        <w:t xml:space="preserve"> is seen as a cannibal and it feeds himself </w:t>
      </w:r>
      <w:r w:rsidRPr="004C4BA2">
        <w:rPr>
          <w:rFonts w:asciiTheme="minorHAnsi" w:hAnsiTheme="minorHAnsi" w:cstheme="minorHAnsi"/>
          <w:color w:val="000000" w:themeColor="text1"/>
          <w:shd w:val="clear" w:color="auto" w:fill="FFFFFF"/>
        </w:rPr>
        <w:t>from</w:t>
      </w:r>
      <w:r w:rsidR="00C54121" w:rsidRPr="004C4BA2">
        <w:rPr>
          <w:rFonts w:asciiTheme="minorHAnsi" w:hAnsiTheme="minorHAnsi" w:cstheme="minorHAnsi"/>
          <w:color w:val="000000" w:themeColor="text1"/>
          <w:shd w:val="clear" w:color="auto" w:fill="FFFFFF"/>
        </w:rPr>
        <w:t xml:space="preserve"> culture in order to produce </w:t>
      </w:r>
      <w:r w:rsidR="00C54121" w:rsidRPr="004C4BA2">
        <w:rPr>
          <w:rFonts w:asciiTheme="minorHAnsi" w:hAnsiTheme="minorHAnsi" w:cstheme="minorHAnsi"/>
          <w:color w:val="000000" w:themeColor="text1"/>
          <w:shd w:val="clear" w:color="auto" w:fill="FFFFFF"/>
        </w:rPr>
        <w:t>their</w:t>
      </w:r>
      <w:r w:rsidR="00C54121" w:rsidRPr="004C4BA2">
        <w:rPr>
          <w:rFonts w:asciiTheme="minorHAnsi" w:hAnsiTheme="minorHAnsi" w:cstheme="minorHAnsi"/>
          <w:color w:val="000000" w:themeColor="text1"/>
          <w:shd w:val="clear" w:color="auto" w:fill="FFFFFF"/>
        </w:rPr>
        <w:t xml:space="preserve"> own cultu</w:t>
      </w:r>
      <w:r w:rsidR="00C54121" w:rsidRPr="004C4BA2">
        <w:rPr>
          <w:rFonts w:asciiTheme="minorHAnsi" w:hAnsiTheme="minorHAnsi" w:cstheme="minorHAnsi"/>
          <w:color w:val="000000" w:themeColor="text1"/>
          <w:shd w:val="clear" w:color="auto" w:fill="FFFFFF"/>
        </w:rPr>
        <w:t>re and their</w:t>
      </w:r>
      <w:r w:rsidR="00C54121" w:rsidRPr="004C4BA2">
        <w:rPr>
          <w:rFonts w:asciiTheme="minorHAnsi" w:hAnsiTheme="minorHAnsi" w:cstheme="minorHAnsi"/>
          <w:color w:val="000000" w:themeColor="text1"/>
          <w:shd w:val="clear" w:color="auto" w:fill="FFFFFF"/>
        </w:rPr>
        <w:t xml:space="preserve"> own views of society. The Brazilian man</w:t>
      </w:r>
      <w:r w:rsidRPr="004C4BA2">
        <w:rPr>
          <w:rFonts w:asciiTheme="minorHAnsi" w:hAnsiTheme="minorHAnsi" w:cstheme="minorHAnsi"/>
          <w:color w:val="000000" w:themeColor="text1"/>
          <w:shd w:val="clear" w:color="auto" w:fill="FFFFFF"/>
        </w:rPr>
        <w:t xml:space="preserve">/women </w:t>
      </w:r>
      <w:r w:rsidR="00C54121" w:rsidRPr="004C4BA2">
        <w:rPr>
          <w:rFonts w:asciiTheme="minorHAnsi" w:hAnsiTheme="minorHAnsi" w:cstheme="minorHAnsi"/>
          <w:color w:val="000000" w:themeColor="text1"/>
          <w:shd w:val="clear" w:color="auto" w:fill="FFFFFF"/>
        </w:rPr>
        <w:t xml:space="preserve">is then positioned as </w:t>
      </w:r>
      <w:r w:rsidR="00C54121" w:rsidRPr="004C4BA2">
        <w:rPr>
          <w:rFonts w:asciiTheme="minorHAnsi" w:hAnsiTheme="minorHAnsi" w:cstheme="minorHAnsi"/>
          <w:color w:val="000000" w:themeColor="text1"/>
          <w:shd w:val="clear" w:color="auto" w:fill="FFFFFF"/>
        </w:rPr>
        <w:t xml:space="preserve">alien </w:t>
      </w:r>
      <w:r w:rsidR="00C54121" w:rsidRPr="004C4BA2">
        <w:rPr>
          <w:rFonts w:asciiTheme="minorHAnsi" w:hAnsiTheme="minorHAnsi" w:cstheme="minorHAnsi"/>
          <w:color w:val="000000" w:themeColor="text1"/>
          <w:shd w:val="clear" w:color="auto" w:fill="FFFFFF"/>
        </w:rPr>
        <w:t>to</w:t>
      </w:r>
      <w:commentRangeStart w:id="10"/>
      <w:commentRangeEnd w:id="10"/>
      <w:r w:rsidR="00C54121" w:rsidRPr="004C4BA2">
        <w:rPr>
          <w:rFonts w:asciiTheme="minorHAnsi" w:hAnsiTheme="minorHAnsi" w:cstheme="minorHAnsi"/>
          <w:color w:val="000000" w:themeColor="text1"/>
          <w:shd w:val="clear" w:color="auto" w:fill="FFFFFF"/>
        </w:rPr>
        <w:t xml:space="preserve"> western culture. </w:t>
      </w:r>
    </w:p>
    <w:p w14:paraId="24141244" w14:textId="77777777" w:rsidR="00216D48" w:rsidRPr="004C4BA2" w:rsidRDefault="00216D48" w:rsidP="004C4BA2">
      <w:pPr>
        <w:spacing w:line="360" w:lineRule="auto"/>
        <w:jc w:val="both"/>
        <w:rPr>
          <w:rFonts w:asciiTheme="minorHAnsi" w:hAnsiTheme="minorHAnsi" w:cstheme="minorHAnsi"/>
          <w:color w:val="000000" w:themeColor="text1"/>
          <w:highlight w:val="white"/>
        </w:rPr>
      </w:pPr>
    </w:p>
    <w:p w14:paraId="4A4A6DB6" w14:textId="77777777" w:rsidR="00216D48" w:rsidRPr="004C4BA2" w:rsidRDefault="00216D48" w:rsidP="004C4BA2">
      <w:pPr>
        <w:spacing w:line="360" w:lineRule="auto"/>
        <w:jc w:val="both"/>
        <w:rPr>
          <w:rFonts w:asciiTheme="minorHAnsi" w:hAnsiTheme="minorHAnsi" w:cstheme="minorHAnsi"/>
          <w:color w:val="000000" w:themeColor="text1"/>
        </w:rPr>
      </w:pPr>
      <w:commentRangeStart w:id="11"/>
      <w:commentRangeStart w:id="12"/>
      <w:commentRangeStart w:id="13"/>
      <w:commentRangeStart w:id="14"/>
      <w:commentRangeEnd w:id="11"/>
      <w:commentRangeEnd w:id="12"/>
      <w:commentRangeEnd w:id="13"/>
      <w:commentRangeEnd w:id="14"/>
    </w:p>
    <w:p w14:paraId="245FB8A9" w14:textId="77777777" w:rsidR="00216D48" w:rsidRPr="004C4BA2" w:rsidRDefault="00216D48" w:rsidP="004C4BA2">
      <w:pPr>
        <w:spacing w:line="360" w:lineRule="auto"/>
        <w:jc w:val="both"/>
        <w:rPr>
          <w:rFonts w:asciiTheme="minorHAnsi" w:hAnsiTheme="minorHAnsi" w:cstheme="minorHAnsi"/>
          <w:color w:val="000000" w:themeColor="text1"/>
        </w:rPr>
      </w:pPr>
    </w:p>
    <w:p w14:paraId="073BE132" w14:textId="77777777" w:rsidR="00216D48" w:rsidRPr="004C4BA2" w:rsidRDefault="00216D48" w:rsidP="004C4BA2">
      <w:pPr>
        <w:spacing w:line="360" w:lineRule="auto"/>
        <w:jc w:val="both"/>
        <w:rPr>
          <w:rFonts w:asciiTheme="minorHAnsi" w:hAnsiTheme="minorHAnsi" w:cstheme="minorHAnsi"/>
          <w:color w:val="000000" w:themeColor="text1"/>
        </w:rPr>
      </w:pPr>
    </w:p>
    <w:p w14:paraId="1F3AFEAD" w14:textId="77777777" w:rsidR="00216D48" w:rsidRPr="004C4BA2" w:rsidRDefault="00216D48" w:rsidP="004C4BA2">
      <w:pPr>
        <w:spacing w:line="360" w:lineRule="auto"/>
        <w:jc w:val="both"/>
        <w:rPr>
          <w:rFonts w:asciiTheme="minorHAnsi" w:hAnsiTheme="minorHAnsi" w:cstheme="minorHAnsi"/>
          <w:i/>
          <w:color w:val="000000" w:themeColor="text1"/>
        </w:rPr>
      </w:pPr>
    </w:p>
    <w:p w14:paraId="3548FF93" w14:textId="77777777" w:rsidR="00216D48" w:rsidRPr="004C4BA2" w:rsidRDefault="00216D48" w:rsidP="004C4BA2">
      <w:pPr>
        <w:spacing w:line="360" w:lineRule="auto"/>
        <w:jc w:val="both"/>
        <w:rPr>
          <w:rFonts w:asciiTheme="minorHAnsi" w:hAnsiTheme="minorHAnsi" w:cstheme="minorHAnsi"/>
          <w:color w:val="000000" w:themeColor="text1"/>
        </w:rPr>
      </w:pPr>
    </w:p>
    <w:p w14:paraId="4C81843E" w14:textId="77777777" w:rsidR="00216D48" w:rsidRPr="004C4BA2" w:rsidRDefault="00216D48" w:rsidP="004C4BA2">
      <w:pPr>
        <w:spacing w:line="360" w:lineRule="auto"/>
        <w:jc w:val="both"/>
        <w:rPr>
          <w:rFonts w:asciiTheme="minorHAnsi" w:hAnsiTheme="minorHAnsi" w:cstheme="minorHAnsi"/>
          <w:color w:val="000000" w:themeColor="text1"/>
        </w:rPr>
      </w:pPr>
    </w:p>
    <w:p w14:paraId="1FBB1033" w14:textId="77777777" w:rsidR="00216D48" w:rsidRPr="004C4BA2" w:rsidRDefault="00216D48" w:rsidP="004C4BA2">
      <w:pPr>
        <w:spacing w:line="360" w:lineRule="auto"/>
        <w:jc w:val="both"/>
        <w:rPr>
          <w:rFonts w:asciiTheme="minorHAnsi" w:hAnsiTheme="minorHAnsi" w:cstheme="minorHAnsi"/>
          <w:color w:val="000000" w:themeColor="text1"/>
          <w:highlight w:val="white"/>
        </w:rPr>
      </w:pPr>
    </w:p>
    <w:p w14:paraId="6669278D" w14:textId="77777777" w:rsidR="00216D48" w:rsidRPr="004C4BA2" w:rsidRDefault="00216D48" w:rsidP="004C4BA2">
      <w:pPr>
        <w:jc w:val="both"/>
        <w:rPr>
          <w:rFonts w:asciiTheme="minorHAnsi" w:hAnsiTheme="minorHAnsi" w:cstheme="minorHAnsi"/>
          <w:color w:val="000000" w:themeColor="text1"/>
          <w:highlight w:val="white"/>
        </w:rPr>
      </w:pPr>
    </w:p>
    <w:p w14:paraId="6B1F40CF" w14:textId="77777777" w:rsidR="00216D48" w:rsidRPr="004C4BA2" w:rsidRDefault="00216D48" w:rsidP="004C4BA2">
      <w:pPr>
        <w:jc w:val="both"/>
        <w:rPr>
          <w:rFonts w:asciiTheme="minorHAnsi" w:hAnsiTheme="minorHAnsi" w:cstheme="minorHAnsi"/>
          <w:color w:val="000000" w:themeColor="text1"/>
          <w:highlight w:val="white"/>
        </w:rPr>
      </w:pPr>
    </w:p>
    <w:p w14:paraId="29063751" w14:textId="77777777" w:rsidR="00216D48" w:rsidRPr="004C4BA2" w:rsidRDefault="00C54121" w:rsidP="004C4BA2">
      <w:pPr>
        <w:jc w:val="both"/>
        <w:rPr>
          <w:rFonts w:asciiTheme="minorHAnsi" w:hAnsiTheme="minorHAnsi" w:cstheme="minorHAnsi"/>
          <w:color w:val="000000" w:themeColor="text1"/>
        </w:rPr>
      </w:pPr>
      <w:r w:rsidRPr="004C4BA2">
        <w:rPr>
          <w:rFonts w:asciiTheme="minorHAnsi" w:hAnsiTheme="minorHAnsi" w:cstheme="minorHAnsi"/>
          <w:color w:val="000000" w:themeColor="text1"/>
        </w:rPr>
        <w:t xml:space="preserve"> </w:t>
      </w:r>
    </w:p>
    <w:p w14:paraId="6E84EA7A" w14:textId="77777777" w:rsidR="00216D48" w:rsidRPr="004C4BA2" w:rsidRDefault="00216D48" w:rsidP="004C4BA2">
      <w:pPr>
        <w:jc w:val="both"/>
        <w:rPr>
          <w:rFonts w:asciiTheme="minorHAnsi" w:hAnsiTheme="minorHAnsi" w:cstheme="minorHAnsi"/>
          <w:color w:val="000000" w:themeColor="text1"/>
        </w:rPr>
      </w:pPr>
    </w:p>
    <w:sectPr w:rsidR="00216D48" w:rsidRPr="004C4BA2">
      <w:headerReference w:type="default" r:id="rId6"/>
      <w:pgSz w:w="11906" w:h="16838"/>
      <w:pgMar w:top="1440" w:right="1440" w:bottom="1440" w:left="1440"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5D4FD" w14:textId="77777777" w:rsidR="00C54121" w:rsidRDefault="00C54121">
      <w:r>
        <w:separator/>
      </w:r>
    </w:p>
  </w:endnote>
  <w:endnote w:type="continuationSeparator" w:id="0">
    <w:p w14:paraId="60F308DF" w14:textId="77777777" w:rsidR="00C54121" w:rsidRDefault="00C5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53311" w14:textId="77777777" w:rsidR="00C54121" w:rsidRDefault="00C54121">
      <w:r>
        <w:separator/>
      </w:r>
    </w:p>
  </w:footnote>
  <w:footnote w:type="continuationSeparator" w:id="0">
    <w:p w14:paraId="1E5B5ED3" w14:textId="77777777" w:rsidR="00C54121" w:rsidRDefault="00C54121">
      <w:r>
        <w:continuationSeparator/>
      </w:r>
    </w:p>
  </w:footnote>
  <w:footnote w:id="1">
    <w:p w14:paraId="2FF9439B" w14:textId="77777777" w:rsidR="00216D48" w:rsidRDefault="00C54121">
      <w:pPr>
        <w:pStyle w:val="FootnoteText"/>
      </w:pPr>
      <w:r>
        <w:rPr>
          <w:rStyle w:val="FootnoteReference"/>
          <w:rFonts w:cstheme="minorHAnsi"/>
          <w:color w:val="000000" w:themeColor="text1"/>
        </w:rPr>
        <w:footnoteRef/>
      </w:r>
      <w:r>
        <w:rPr>
          <w:rStyle w:val="FootnoteReference"/>
          <w:rFonts w:cstheme="minorHAnsi"/>
          <w:color w:val="000000" w:themeColor="text1"/>
        </w:rPr>
        <w:tab/>
      </w:r>
      <w:r>
        <w:rPr>
          <w:rFonts w:cstheme="minorHAnsi"/>
          <w:color w:val="000000" w:themeColor="text1"/>
        </w:rPr>
        <w:t xml:space="preserve"> </w:t>
      </w:r>
      <w:r>
        <w:rPr>
          <w:rFonts w:cstheme="minorHAnsi"/>
          <w:color w:val="000000" w:themeColor="text1"/>
        </w:rPr>
        <w:t>https://newleftreview.org/issues/II91/articles/franco-moretti-lukacs-s-theory-of-the-novel</w:t>
      </w:r>
    </w:p>
  </w:footnote>
  <w:footnote w:id="2">
    <w:p w14:paraId="08A362D6" w14:textId="77777777" w:rsidR="00216D48" w:rsidRDefault="00C54121">
      <w:pPr>
        <w:pStyle w:val="FootnoteText"/>
      </w:pPr>
      <w:r>
        <w:rPr>
          <w:rStyle w:val="FootnoteReference"/>
          <w:rFonts w:cstheme="minorHAnsi"/>
          <w:color w:val="000000" w:themeColor="text1"/>
        </w:rPr>
        <w:footnoteRef/>
      </w:r>
      <w:r>
        <w:rPr>
          <w:rStyle w:val="FootnoteReference"/>
          <w:rFonts w:cstheme="minorHAnsi"/>
          <w:color w:val="000000" w:themeColor="text1"/>
        </w:rPr>
        <w:tab/>
      </w:r>
      <w:r>
        <w:rPr>
          <w:rFonts w:cstheme="minorHAnsi"/>
          <w:color w:val="000000" w:themeColor="text1"/>
        </w:rPr>
        <w:t xml:space="preserve"> https://newleftreview.org/issues/II91/articles/franco-moretti-lukacs-s-theory-of-the-novel</w:t>
      </w:r>
    </w:p>
  </w:footnote>
  <w:footnote w:id="3">
    <w:p w14:paraId="60B40956" w14:textId="77777777" w:rsidR="008273E3" w:rsidRPr="008273E3" w:rsidRDefault="008273E3" w:rsidP="008273E3">
      <w:pPr>
        <w:pStyle w:val="FootnoteText"/>
        <w:rPr>
          <w:lang w:val="en-US"/>
        </w:rPr>
      </w:pPr>
      <w:r>
        <w:rPr>
          <w:rStyle w:val="FootnoteReference"/>
        </w:rPr>
        <w:footnoteRef/>
      </w:r>
      <w:r>
        <w:t xml:space="preserve"> </w:t>
      </w:r>
      <w:r w:rsidRPr="00A0074B">
        <w:t>https://lljournal.commons.gc.cuny.edu/2007-2-pendse-texto/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E8B39" w14:textId="0A0B5E5F" w:rsidR="00A0074B" w:rsidRDefault="00A0074B">
    <w:pPr>
      <w:pStyle w:val="Header"/>
    </w:pPr>
  </w:p>
  <w:p w14:paraId="1D9C3C15" w14:textId="77777777" w:rsidR="004C4BA2" w:rsidRPr="004C4BA2" w:rsidRDefault="004C4BA2">
    <w:pPr>
      <w:pStyle w:val="Header"/>
      <w:rPr>
        <w:rFonts w:asciiTheme="minorHAnsi" w:hAnsiTheme="minorHAnsi" w:cstheme="minorHAnsi"/>
        <w:sz w:val="20"/>
        <w:szCs w:val="20"/>
      </w:rPr>
    </w:pPr>
  </w:p>
  <w:p w14:paraId="713018C2" w14:textId="7F55E76D" w:rsidR="00A0074B" w:rsidRPr="004C4BA2" w:rsidRDefault="00A0074B">
    <w:pPr>
      <w:pStyle w:val="Header"/>
      <w:rPr>
        <w:rFonts w:asciiTheme="minorHAnsi" w:hAnsiTheme="minorHAnsi" w:cstheme="minorHAnsi"/>
        <w:sz w:val="20"/>
        <w:szCs w:val="20"/>
      </w:rPr>
    </w:pPr>
    <w:r w:rsidRPr="004C4BA2">
      <w:rPr>
        <w:rFonts w:asciiTheme="minorHAnsi" w:hAnsiTheme="minorHAnsi" w:cstheme="minorHAnsi"/>
        <w:sz w:val="20"/>
        <w:szCs w:val="20"/>
      </w:rPr>
      <w:t>Sophia Loeb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D48"/>
    <w:rsid w:val="000447D2"/>
    <w:rsid w:val="00216D48"/>
    <w:rsid w:val="00263DB2"/>
    <w:rsid w:val="0035148B"/>
    <w:rsid w:val="004C4BA2"/>
    <w:rsid w:val="008273E3"/>
    <w:rsid w:val="00A0074B"/>
    <w:rsid w:val="00C54121"/>
    <w:rsid w:val="00D964E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74F3CFC"/>
  <w15:docId w15:val="{9755C490-64BC-634C-91A7-AA438326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4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540C58"/>
    <w:rPr>
      <w:sz w:val="20"/>
      <w:szCs w:val="20"/>
    </w:rPr>
  </w:style>
  <w:style w:type="character" w:styleId="FootnoteReference">
    <w:name w:val="footnote reference"/>
    <w:basedOn w:val="DefaultParagraphFont"/>
    <w:uiPriority w:val="99"/>
    <w:semiHidden/>
    <w:unhideWhenUsed/>
    <w:qFormat/>
    <w:rsid w:val="00540C58"/>
    <w:rPr>
      <w:vertAlign w:val="superscript"/>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FootnoteText">
    <w:name w:val="footnote text"/>
    <w:basedOn w:val="Normal"/>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0074B"/>
    <w:rPr>
      <w:sz w:val="18"/>
      <w:szCs w:val="18"/>
    </w:rPr>
  </w:style>
  <w:style w:type="character" w:customStyle="1" w:styleId="BalloonTextChar">
    <w:name w:val="Balloon Text Char"/>
    <w:basedOn w:val="DefaultParagraphFont"/>
    <w:link w:val="BalloonText"/>
    <w:uiPriority w:val="99"/>
    <w:semiHidden/>
    <w:rsid w:val="00A0074B"/>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A0074B"/>
    <w:pPr>
      <w:tabs>
        <w:tab w:val="center" w:pos="4680"/>
        <w:tab w:val="right" w:pos="9360"/>
      </w:tabs>
    </w:pPr>
  </w:style>
  <w:style w:type="character" w:customStyle="1" w:styleId="HeaderChar">
    <w:name w:val="Header Char"/>
    <w:basedOn w:val="DefaultParagraphFont"/>
    <w:link w:val="Header"/>
    <w:uiPriority w:val="99"/>
    <w:rsid w:val="00A0074B"/>
    <w:rPr>
      <w:rFonts w:ascii="Times New Roman" w:eastAsia="Times New Roman" w:hAnsi="Times New Roman" w:cs="Times New Roman"/>
    </w:rPr>
  </w:style>
  <w:style w:type="paragraph" w:styleId="Footer">
    <w:name w:val="footer"/>
    <w:basedOn w:val="Normal"/>
    <w:link w:val="FooterChar"/>
    <w:uiPriority w:val="99"/>
    <w:unhideWhenUsed/>
    <w:rsid w:val="00A0074B"/>
    <w:pPr>
      <w:tabs>
        <w:tab w:val="center" w:pos="4680"/>
        <w:tab w:val="right" w:pos="9360"/>
      </w:tabs>
    </w:pPr>
  </w:style>
  <w:style w:type="character" w:customStyle="1" w:styleId="FooterChar">
    <w:name w:val="Footer Char"/>
    <w:basedOn w:val="DefaultParagraphFont"/>
    <w:link w:val="Footer"/>
    <w:uiPriority w:val="99"/>
    <w:rsid w:val="00A0074B"/>
    <w:rPr>
      <w:rFonts w:ascii="Times New Roman" w:eastAsia="Times New Roman" w:hAnsi="Times New Roman" w:cs="Times New Roman"/>
    </w:rPr>
  </w:style>
  <w:style w:type="paragraph" w:styleId="Revision">
    <w:name w:val="Revision"/>
    <w:hidden/>
    <w:uiPriority w:val="99"/>
    <w:semiHidden/>
    <w:rsid w:val="00A0074B"/>
    <w:rPr>
      <w:rFonts w:ascii="Times New Roman" w:eastAsia="Times New Roman" w:hAnsi="Times New Roman" w:cs="Times New Roman"/>
    </w:rPr>
  </w:style>
  <w:style w:type="character" w:customStyle="1" w:styleId="apple-converted-space">
    <w:name w:val="apple-converted-space"/>
    <w:basedOn w:val="DefaultParagraphFont"/>
    <w:rsid w:val="00A0074B"/>
  </w:style>
  <w:style w:type="character" w:styleId="Hyperlink">
    <w:name w:val="Hyperlink"/>
    <w:basedOn w:val="DefaultParagraphFont"/>
    <w:uiPriority w:val="99"/>
    <w:semiHidden/>
    <w:unhideWhenUsed/>
    <w:rsid w:val="00A0074B"/>
    <w:rPr>
      <w:color w:val="0000FF"/>
      <w:u w:val="single"/>
    </w:rPr>
  </w:style>
  <w:style w:type="paragraph" w:styleId="CommentSubject">
    <w:name w:val="annotation subject"/>
    <w:basedOn w:val="CommentText"/>
    <w:next w:val="CommentText"/>
    <w:link w:val="CommentSubjectChar"/>
    <w:uiPriority w:val="99"/>
    <w:semiHidden/>
    <w:unhideWhenUsed/>
    <w:rsid w:val="008273E3"/>
    <w:rPr>
      <w:b/>
      <w:bCs/>
    </w:rPr>
  </w:style>
  <w:style w:type="character" w:customStyle="1" w:styleId="CommentSubjectChar">
    <w:name w:val="Comment Subject Char"/>
    <w:basedOn w:val="CommentTextChar"/>
    <w:link w:val="CommentSubject"/>
    <w:uiPriority w:val="99"/>
    <w:semiHidden/>
    <w:rsid w:val="008273E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677094">
      <w:bodyDiv w:val="1"/>
      <w:marLeft w:val="0"/>
      <w:marRight w:val="0"/>
      <w:marTop w:val="0"/>
      <w:marBottom w:val="0"/>
      <w:divBdr>
        <w:top w:val="none" w:sz="0" w:space="0" w:color="auto"/>
        <w:left w:val="none" w:sz="0" w:space="0" w:color="auto"/>
        <w:bottom w:val="none" w:sz="0" w:space="0" w:color="auto"/>
        <w:right w:val="none" w:sz="0" w:space="0" w:color="auto"/>
      </w:divBdr>
    </w:div>
    <w:div w:id="2104689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Loeb</dc:creator>
  <dc:description/>
  <cp:lastModifiedBy>Sophia Loeb</cp:lastModifiedBy>
  <cp:revision>2</cp:revision>
  <dcterms:created xsi:type="dcterms:W3CDTF">2019-11-11T15:49:00Z</dcterms:created>
  <dcterms:modified xsi:type="dcterms:W3CDTF">2019-11-11T15:49:00Z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