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4A5F0" w14:textId="221455EB" w:rsidR="00F67A3E" w:rsidRPr="00F67A3E" w:rsidRDefault="00F67A3E" w:rsidP="00236B28">
      <w:pPr>
        <w:pStyle w:val="NormalWeb"/>
        <w:shd w:val="clear" w:color="auto" w:fill="FFFFFF"/>
        <w:jc w:val="both"/>
      </w:pPr>
      <w:bookmarkStart w:id="0" w:name="_GoBack"/>
      <w:bookmarkEnd w:id="0"/>
      <w:r w:rsidRPr="00F67A3E">
        <w:t xml:space="preserve">This assignment focuses on some of the tools that are available for self-assessment of individual behaviours, preferences and preferred roles in an organisational setting. </w:t>
      </w:r>
    </w:p>
    <w:p w14:paraId="5F2C8C03" w14:textId="7B20F689" w:rsidR="00F67A3E" w:rsidRPr="00F67A3E" w:rsidRDefault="00F67A3E" w:rsidP="00236B28">
      <w:pPr>
        <w:pStyle w:val="NormalWeb"/>
        <w:shd w:val="clear" w:color="auto" w:fill="FFFFFF"/>
        <w:jc w:val="both"/>
      </w:pPr>
      <w:r w:rsidRPr="00F67A3E">
        <w:rPr>
          <w:b/>
          <w:bCs/>
        </w:rPr>
        <w:t>Self</w:t>
      </w:r>
      <w:r w:rsidRPr="00F67A3E">
        <w:t>‐</w:t>
      </w:r>
      <w:r w:rsidRPr="00F67A3E">
        <w:rPr>
          <w:b/>
          <w:bCs/>
        </w:rPr>
        <w:t>Assessment using Self</w:t>
      </w:r>
      <w:r w:rsidRPr="00F67A3E">
        <w:t>‐</w:t>
      </w:r>
      <w:r w:rsidRPr="00F67A3E">
        <w:rPr>
          <w:b/>
          <w:bCs/>
        </w:rPr>
        <w:t xml:space="preserve">Assessment Exercises </w:t>
      </w:r>
    </w:p>
    <w:p w14:paraId="7D65F14F" w14:textId="6E279E4D" w:rsidR="00F67A3E" w:rsidRPr="00236B28" w:rsidRDefault="00F67A3E" w:rsidP="00236B28">
      <w:pPr>
        <w:pStyle w:val="NormalWeb"/>
        <w:shd w:val="clear" w:color="auto" w:fill="FFFFFF"/>
        <w:jc w:val="both"/>
        <w:rPr>
          <w:b/>
          <w:bCs/>
        </w:rPr>
      </w:pPr>
      <w:r w:rsidRPr="00F67A3E">
        <w:t>You are asked to examine a range of self-assessment tools available online and to undertake six self-assessment exercises (references to these tests must be included with your</w:t>
      </w:r>
      <w:r>
        <w:t xml:space="preserve"> </w:t>
      </w:r>
      <w:r w:rsidRPr="00F67A3E">
        <w:t>assignment). These may be taken from relevant online sources, or others that you have completed through work within the past two years (</w:t>
      </w:r>
      <w:r w:rsidRPr="00236B28">
        <w:t>Examples of online self-assessments will be provided).</w:t>
      </w:r>
      <w:r w:rsidRPr="00F67A3E">
        <w:t xml:space="preserve"> You are required to integrate relevant literature throughout your analysis. </w:t>
      </w:r>
      <w:r w:rsidRPr="00236B28">
        <w:rPr>
          <w:b/>
          <w:bCs/>
        </w:rPr>
        <w:t xml:space="preserve">A minimum of ten references is essential. </w:t>
      </w:r>
    </w:p>
    <w:p w14:paraId="4AE76D0B" w14:textId="77777777" w:rsidR="00F67A3E" w:rsidRPr="00F67A3E" w:rsidRDefault="00F67A3E" w:rsidP="00236B28">
      <w:pPr>
        <w:pStyle w:val="NormalWeb"/>
        <w:shd w:val="clear" w:color="auto" w:fill="FFFFFF"/>
        <w:jc w:val="both"/>
      </w:pPr>
      <w:r w:rsidRPr="00F67A3E">
        <w:t xml:space="preserve">Any SIX self-assessments must comprise at least two of the following three categories: </w:t>
      </w:r>
    </w:p>
    <w:p w14:paraId="2B4F16E3" w14:textId="3FD20C12" w:rsidR="00F67A3E" w:rsidRPr="00F67A3E" w:rsidRDefault="00F67A3E" w:rsidP="00236B28">
      <w:pPr>
        <w:pStyle w:val="NormalWeb"/>
        <w:numPr>
          <w:ilvl w:val="0"/>
          <w:numId w:val="2"/>
        </w:numPr>
        <w:shd w:val="clear" w:color="auto" w:fill="FFFFFF"/>
        <w:jc w:val="both"/>
      </w:pPr>
      <w:r w:rsidRPr="00F67A3E">
        <w:t xml:space="preserve">‘Individual behaviour and processes’ self-assessments. </w:t>
      </w:r>
    </w:p>
    <w:p w14:paraId="142DDEC8" w14:textId="639B0887" w:rsidR="00F67A3E" w:rsidRPr="00F67A3E" w:rsidRDefault="00F67A3E" w:rsidP="00236B28">
      <w:pPr>
        <w:pStyle w:val="NormalWeb"/>
        <w:numPr>
          <w:ilvl w:val="0"/>
          <w:numId w:val="2"/>
        </w:numPr>
        <w:shd w:val="clear" w:color="auto" w:fill="FFFFFF"/>
        <w:jc w:val="both"/>
      </w:pPr>
      <w:r w:rsidRPr="00F67A3E">
        <w:t xml:space="preserve">‘Team processes’ self-assessment. </w:t>
      </w:r>
    </w:p>
    <w:p w14:paraId="3EC849BE" w14:textId="013F369B" w:rsidR="00F67A3E" w:rsidRPr="00F67A3E" w:rsidRDefault="00F67A3E" w:rsidP="00236B28">
      <w:pPr>
        <w:pStyle w:val="NormalWeb"/>
        <w:numPr>
          <w:ilvl w:val="0"/>
          <w:numId w:val="2"/>
        </w:numPr>
        <w:shd w:val="clear" w:color="auto" w:fill="FFFFFF"/>
        <w:jc w:val="both"/>
      </w:pPr>
      <w:r w:rsidRPr="00F67A3E">
        <w:t xml:space="preserve">‘Organisational processes’ self-assessments. </w:t>
      </w:r>
    </w:p>
    <w:p w14:paraId="6563B92C" w14:textId="77777777" w:rsidR="00F67A3E" w:rsidRDefault="00F67A3E" w:rsidP="00236B28">
      <w:pPr>
        <w:pStyle w:val="NormalWeb"/>
        <w:shd w:val="clear" w:color="auto" w:fill="FFFFFF"/>
        <w:jc w:val="both"/>
      </w:pPr>
      <w:r w:rsidRPr="00F67A3E">
        <w:t>Having completed the required assessments (</w:t>
      </w:r>
      <w:r w:rsidRPr="00F67A3E">
        <w:rPr>
          <w:b/>
          <w:bCs/>
        </w:rPr>
        <w:t>copies/results of which are to be handed in as an Appendix but the tests themselves are not included in the word count</w:t>
      </w:r>
      <w:r w:rsidRPr="00F67A3E">
        <w:t>)</w:t>
      </w:r>
      <w:r>
        <w:t>.</w:t>
      </w:r>
    </w:p>
    <w:p w14:paraId="384FCFD1" w14:textId="17C98879" w:rsidR="00F67A3E" w:rsidRPr="00F67A3E" w:rsidRDefault="00F67A3E" w:rsidP="00236B28">
      <w:pPr>
        <w:pStyle w:val="NormalWeb"/>
        <w:shd w:val="clear" w:color="auto" w:fill="FFFFFF"/>
        <w:jc w:val="both"/>
      </w:pPr>
      <w:r>
        <w:t>Y</w:t>
      </w:r>
      <w:r w:rsidRPr="00F67A3E">
        <w:t xml:space="preserve">ou are required to address the following in this section of the assignment: </w:t>
      </w:r>
    </w:p>
    <w:p w14:paraId="68E44F8D" w14:textId="23F5E613" w:rsidR="00F67A3E" w:rsidRPr="00F67A3E" w:rsidRDefault="00F67A3E" w:rsidP="00236B28">
      <w:pPr>
        <w:pStyle w:val="NormalWeb"/>
        <w:numPr>
          <w:ilvl w:val="0"/>
          <w:numId w:val="5"/>
        </w:numPr>
        <w:shd w:val="clear" w:color="auto" w:fill="FFFFFF"/>
        <w:jc w:val="both"/>
      </w:pPr>
      <w:r w:rsidRPr="00F67A3E">
        <w:t xml:space="preserve">Why you chose the particular assessments you completed </w:t>
      </w:r>
      <w:r w:rsidRPr="00F67A3E">
        <w:rPr>
          <w:rFonts w:eastAsia="PMingLiU"/>
        </w:rPr>
        <w:softHyphen/>
        <w:t xml:space="preserve"> </w:t>
      </w:r>
      <w:r w:rsidRPr="00F67A3E">
        <w:t xml:space="preserve">were there particular areas of your behaviour you were trying to understand? </w:t>
      </w:r>
    </w:p>
    <w:p w14:paraId="19CCD121" w14:textId="4BF8070A" w:rsidR="00F67A3E" w:rsidRPr="00F67A3E" w:rsidRDefault="00F67A3E" w:rsidP="00236B28">
      <w:pPr>
        <w:pStyle w:val="NormalWeb"/>
        <w:numPr>
          <w:ilvl w:val="0"/>
          <w:numId w:val="5"/>
        </w:numPr>
        <w:shd w:val="clear" w:color="auto" w:fill="FFFFFF"/>
        <w:jc w:val="both"/>
      </w:pPr>
      <w:r w:rsidRPr="00F67A3E">
        <w:t>What do the self</w:t>
      </w:r>
      <w:r w:rsidRPr="00F67A3E">
        <w:rPr>
          <w:rFonts w:eastAsia="PMingLiU"/>
        </w:rPr>
        <w:t>-</w:t>
      </w:r>
      <w:r w:rsidRPr="00F67A3E">
        <w:t xml:space="preserve">assessments that you have completed tell you about yourself as a manager and as a person? </w:t>
      </w:r>
    </w:p>
    <w:p w14:paraId="617FB0F5" w14:textId="2E5363F5" w:rsidR="00F67A3E" w:rsidRPr="00F67A3E" w:rsidRDefault="00F67A3E" w:rsidP="00236B28">
      <w:pPr>
        <w:pStyle w:val="NormalWeb"/>
        <w:numPr>
          <w:ilvl w:val="0"/>
          <w:numId w:val="5"/>
        </w:numPr>
        <w:shd w:val="clear" w:color="auto" w:fill="FFFFFF"/>
        <w:jc w:val="both"/>
      </w:pPr>
      <w:r w:rsidRPr="00F67A3E">
        <w:t xml:space="preserve">Based on an increased understanding of yourself, what is likely to be challenging for you as you move through your course of study and your career? What is likely to be easy for you? </w:t>
      </w:r>
    </w:p>
    <w:p w14:paraId="7AB49C43" w14:textId="22D0CA25" w:rsidR="00F67A3E" w:rsidRPr="00F67A3E" w:rsidRDefault="00F67A3E" w:rsidP="00236B28">
      <w:pPr>
        <w:pStyle w:val="NormalWeb"/>
        <w:numPr>
          <w:ilvl w:val="0"/>
          <w:numId w:val="5"/>
        </w:numPr>
        <w:shd w:val="clear" w:color="auto" w:fill="FFFFFF"/>
        <w:jc w:val="both"/>
      </w:pPr>
      <w:r w:rsidRPr="00F67A3E">
        <w:t xml:space="preserve">Were there any surprises in the assessments you completed? That is, were the results different to what you expected? </w:t>
      </w:r>
    </w:p>
    <w:p w14:paraId="7DDBC0CE" w14:textId="59AA4B4C" w:rsidR="00F67A3E" w:rsidRPr="00F67A3E" w:rsidRDefault="00F67A3E" w:rsidP="00236B28">
      <w:pPr>
        <w:pStyle w:val="NormalWeb"/>
        <w:numPr>
          <w:ilvl w:val="0"/>
          <w:numId w:val="5"/>
        </w:numPr>
        <w:shd w:val="clear" w:color="auto" w:fill="FFFFFF"/>
        <w:jc w:val="both"/>
      </w:pPr>
      <w:r w:rsidRPr="00F67A3E">
        <w:t xml:space="preserve">If there were no surprises in the assessments you completed, why? </w:t>
      </w:r>
    </w:p>
    <w:p w14:paraId="72809273" w14:textId="22AC06D4" w:rsidR="00F67A3E" w:rsidRPr="00F67A3E" w:rsidRDefault="00F67A3E" w:rsidP="00236B28">
      <w:pPr>
        <w:pStyle w:val="NormalWeb"/>
        <w:numPr>
          <w:ilvl w:val="0"/>
          <w:numId w:val="5"/>
        </w:numPr>
        <w:shd w:val="clear" w:color="auto" w:fill="FFFFFF"/>
        <w:jc w:val="both"/>
      </w:pPr>
      <w:r w:rsidRPr="00F67A3E">
        <w:t xml:space="preserve">The usefulness of the self-assessments you have completed with respect to your own development. </w:t>
      </w:r>
    </w:p>
    <w:p w14:paraId="497F2A1B" w14:textId="4A985EC9" w:rsidR="00F67A3E" w:rsidRPr="00F67A3E" w:rsidRDefault="00F67A3E" w:rsidP="00236B28">
      <w:pPr>
        <w:pStyle w:val="NormalWeb"/>
        <w:numPr>
          <w:ilvl w:val="0"/>
          <w:numId w:val="5"/>
        </w:numPr>
        <w:shd w:val="clear" w:color="auto" w:fill="FFFFFF"/>
        <w:jc w:val="both"/>
      </w:pPr>
      <w:r w:rsidRPr="00F67A3E">
        <w:t xml:space="preserve">What you will do differently (if anything) as a result of these self-assessments and how you might monitor if the changes you want to make are working. </w:t>
      </w:r>
    </w:p>
    <w:p w14:paraId="05A4F560" w14:textId="0CC6E268" w:rsidR="00F67A3E" w:rsidRPr="00F67A3E" w:rsidRDefault="00F67A3E" w:rsidP="00236B28">
      <w:pPr>
        <w:pStyle w:val="NormalWeb"/>
        <w:numPr>
          <w:ilvl w:val="0"/>
          <w:numId w:val="5"/>
        </w:numPr>
        <w:shd w:val="clear" w:color="auto" w:fill="FFFFFF"/>
        <w:jc w:val="both"/>
      </w:pPr>
      <w:r w:rsidRPr="00F67A3E">
        <w:t xml:space="preserve">Any reservations you have about the particular tools you used. </w:t>
      </w:r>
    </w:p>
    <w:p w14:paraId="5C4B8577" w14:textId="55AE1498" w:rsidR="00236B28" w:rsidRDefault="00F67A3E" w:rsidP="00236B28">
      <w:pPr>
        <w:pStyle w:val="NormalWeb"/>
        <w:numPr>
          <w:ilvl w:val="0"/>
          <w:numId w:val="5"/>
        </w:numPr>
        <w:shd w:val="clear" w:color="auto" w:fill="FFFFFF"/>
        <w:jc w:val="both"/>
      </w:pPr>
      <w:r w:rsidRPr="00F67A3E">
        <w:t xml:space="preserve">Anything else that you feel is relevant. </w:t>
      </w:r>
    </w:p>
    <w:p w14:paraId="1258FE50" w14:textId="77777777" w:rsidR="00236B28" w:rsidRPr="00236B28" w:rsidRDefault="00236B28" w:rsidP="00236B28">
      <w:pPr>
        <w:pStyle w:val="NormalWeb"/>
        <w:shd w:val="clear" w:color="auto" w:fill="FFFFFF"/>
        <w:jc w:val="both"/>
      </w:pPr>
    </w:p>
    <w:p w14:paraId="437032AE" w14:textId="77777777" w:rsidR="00236B28" w:rsidRPr="00236B28" w:rsidRDefault="00F67A3E" w:rsidP="00236B28">
      <w:pPr>
        <w:pStyle w:val="NormalWeb"/>
        <w:shd w:val="clear" w:color="auto" w:fill="FFFFFF"/>
        <w:jc w:val="both"/>
        <w:rPr>
          <w:b/>
          <w:bCs/>
        </w:rPr>
      </w:pPr>
      <w:r w:rsidRPr="00236B28">
        <w:rPr>
          <w:b/>
          <w:bCs/>
        </w:rPr>
        <w:t xml:space="preserve">Structure, Assessment Criteria and Word Limit: </w:t>
      </w:r>
    </w:p>
    <w:p w14:paraId="3F791502" w14:textId="233F0359" w:rsidR="00781B60" w:rsidRDefault="00F67A3E" w:rsidP="00236B28">
      <w:pPr>
        <w:pStyle w:val="NormalWeb"/>
        <w:shd w:val="clear" w:color="auto" w:fill="FFFFFF"/>
        <w:jc w:val="both"/>
      </w:pPr>
      <w:r w:rsidRPr="00F67A3E">
        <w:t>The assignment should be structured so that it includes a brief introduction about your personal and professional background and how you intend to benefit from this assignment. Relevant headings and sub-heading should be used throughout the paper. You are required to demonstrate Critical Thinking, Discipline</w:t>
      </w:r>
      <w:r w:rsidR="00781B60">
        <w:t xml:space="preserve"> </w:t>
      </w:r>
      <w:r w:rsidRPr="00F67A3E">
        <w:t xml:space="preserve">Knowledge and Skills and in-depth self-analysis supported with relevant references from high quality research. The assignment should include a conclusion that brings together what has been covered in the assignment. As indicated in the </w:t>
      </w:r>
      <w:r w:rsidRPr="00F67A3E">
        <w:lastRenderedPageBreak/>
        <w:t>Assessment marking rubric, you will also be assessed on the Written Communication Skills that you demonstrate in the assignment (logically structured argument, grammar, spelling, etc.). Referencing must follow the Chicago referencing guidelines</w:t>
      </w:r>
      <w:r w:rsidR="00781B60">
        <w:t>.</w:t>
      </w:r>
    </w:p>
    <w:p w14:paraId="28A6E978" w14:textId="24EB9515" w:rsidR="00F67A3E" w:rsidRDefault="00F67A3E" w:rsidP="00236B28">
      <w:pPr>
        <w:pStyle w:val="NormalWeb"/>
        <w:shd w:val="clear" w:color="auto" w:fill="FFFFFF"/>
        <w:jc w:val="both"/>
      </w:pPr>
      <w:r w:rsidRPr="00F67A3E">
        <w:t xml:space="preserve">The </w:t>
      </w:r>
      <w:r w:rsidRPr="00F67A3E">
        <w:rPr>
          <w:b/>
          <w:bCs/>
        </w:rPr>
        <w:t xml:space="preserve">total word limit </w:t>
      </w:r>
      <w:r w:rsidRPr="00F67A3E">
        <w:t xml:space="preserve">is </w:t>
      </w:r>
      <w:r w:rsidRPr="00F67A3E">
        <w:rPr>
          <w:b/>
          <w:bCs/>
        </w:rPr>
        <w:t xml:space="preserve">2,500 words </w:t>
      </w:r>
      <w:r w:rsidRPr="00F67A3E">
        <w:t xml:space="preserve">(The word limit excludes self-assessment instruments included as appendices). </w:t>
      </w:r>
    </w:p>
    <w:sectPr w:rsidR="00F67A3E" w:rsidSect="00E074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6A9"/>
    <w:multiLevelType w:val="multilevel"/>
    <w:tmpl w:val="857C71D2"/>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984769D"/>
    <w:multiLevelType w:val="hybridMultilevel"/>
    <w:tmpl w:val="6278F7D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B0D51"/>
    <w:multiLevelType w:val="hybridMultilevel"/>
    <w:tmpl w:val="F9189D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65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C840447"/>
    <w:multiLevelType w:val="hybridMultilevel"/>
    <w:tmpl w:val="7270BB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99"/>
    <w:rsid w:val="00002B99"/>
    <w:rsid w:val="00212BBB"/>
    <w:rsid w:val="00236B28"/>
    <w:rsid w:val="00591079"/>
    <w:rsid w:val="006C50FE"/>
    <w:rsid w:val="00781B60"/>
    <w:rsid w:val="00782232"/>
    <w:rsid w:val="00B063C8"/>
    <w:rsid w:val="00E07453"/>
    <w:rsid w:val="00F67A3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D32E"/>
  <w15:chartTrackingRefBased/>
  <w15:docId w15:val="{84B070B3-0BBB-1B42-83BA-9AB38C08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91079"/>
    <w:pPr>
      <w:numPr>
        <w:numId w:val="1"/>
      </w:numPr>
    </w:pPr>
  </w:style>
  <w:style w:type="paragraph" w:styleId="NormalWeb">
    <w:name w:val="Normal (Web)"/>
    <w:basedOn w:val="Normal"/>
    <w:uiPriority w:val="99"/>
    <w:unhideWhenUsed/>
    <w:rsid w:val="00F67A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6857">
      <w:bodyDiv w:val="1"/>
      <w:marLeft w:val="0"/>
      <w:marRight w:val="0"/>
      <w:marTop w:val="0"/>
      <w:marBottom w:val="0"/>
      <w:divBdr>
        <w:top w:val="none" w:sz="0" w:space="0" w:color="auto"/>
        <w:left w:val="none" w:sz="0" w:space="0" w:color="auto"/>
        <w:bottom w:val="none" w:sz="0" w:space="0" w:color="auto"/>
        <w:right w:val="none" w:sz="0" w:space="0" w:color="auto"/>
      </w:divBdr>
      <w:divsChild>
        <w:div w:id="1919091320">
          <w:marLeft w:val="0"/>
          <w:marRight w:val="0"/>
          <w:marTop w:val="0"/>
          <w:marBottom w:val="0"/>
          <w:divBdr>
            <w:top w:val="none" w:sz="0" w:space="0" w:color="auto"/>
            <w:left w:val="none" w:sz="0" w:space="0" w:color="auto"/>
            <w:bottom w:val="none" w:sz="0" w:space="0" w:color="auto"/>
            <w:right w:val="none" w:sz="0" w:space="0" w:color="auto"/>
          </w:divBdr>
          <w:divsChild>
            <w:div w:id="1086920128">
              <w:marLeft w:val="0"/>
              <w:marRight w:val="0"/>
              <w:marTop w:val="0"/>
              <w:marBottom w:val="0"/>
              <w:divBdr>
                <w:top w:val="none" w:sz="0" w:space="0" w:color="auto"/>
                <w:left w:val="none" w:sz="0" w:space="0" w:color="auto"/>
                <w:bottom w:val="none" w:sz="0" w:space="0" w:color="auto"/>
                <w:right w:val="none" w:sz="0" w:space="0" w:color="auto"/>
              </w:divBdr>
              <w:divsChild>
                <w:div w:id="2100563907">
                  <w:marLeft w:val="0"/>
                  <w:marRight w:val="0"/>
                  <w:marTop w:val="0"/>
                  <w:marBottom w:val="0"/>
                  <w:divBdr>
                    <w:top w:val="none" w:sz="0" w:space="0" w:color="auto"/>
                    <w:left w:val="none" w:sz="0" w:space="0" w:color="auto"/>
                    <w:bottom w:val="none" w:sz="0" w:space="0" w:color="auto"/>
                    <w:right w:val="none" w:sz="0" w:space="0" w:color="auto"/>
                  </w:divBdr>
                  <w:divsChild>
                    <w:div w:id="12346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92149">
      <w:bodyDiv w:val="1"/>
      <w:marLeft w:val="0"/>
      <w:marRight w:val="0"/>
      <w:marTop w:val="0"/>
      <w:marBottom w:val="0"/>
      <w:divBdr>
        <w:top w:val="none" w:sz="0" w:space="0" w:color="auto"/>
        <w:left w:val="none" w:sz="0" w:space="0" w:color="auto"/>
        <w:bottom w:val="none" w:sz="0" w:space="0" w:color="auto"/>
        <w:right w:val="none" w:sz="0" w:space="0" w:color="auto"/>
      </w:divBdr>
      <w:divsChild>
        <w:div w:id="744380728">
          <w:marLeft w:val="0"/>
          <w:marRight w:val="0"/>
          <w:marTop w:val="0"/>
          <w:marBottom w:val="0"/>
          <w:divBdr>
            <w:top w:val="none" w:sz="0" w:space="0" w:color="auto"/>
            <w:left w:val="none" w:sz="0" w:space="0" w:color="auto"/>
            <w:bottom w:val="none" w:sz="0" w:space="0" w:color="auto"/>
            <w:right w:val="none" w:sz="0" w:space="0" w:color="auto"/>
          </w:divBdr>
          <w:divsChild>
            <w:div w:id="843012247">
              <w:marLeft w:val="0"/>
              <w:marRight w:val="0"/>
              <w:marTop w:val="0"/>
              <w:marBottom w:val="0"/>
              <w:divBdr>
                <w:top w:val="none" w:sz="0" w:space="0" w:color="auto"/>
                <w:left w:val="none" w:sz="0" w:space="0" w:color="auto"/>
                <w:bottom w:val="none" w:sz="0" w:space="0" w:color="auto"/>
                <w:right w:val="none" w:sz="0" w:space="0" w:color="auto"/>
              </w:divBdr>
              <w:divsChild>
                <w:div w:id="2041083170">
                  <w:marLeft w:val="0"/>
                  <w:marRight w:val="0"/>
                  <w:marTop w:val="0"/>
                  <w:marBottom w:val="0"/>
                  <w:divBdr>
                    <w:top w:val="none" w:sz="0" w:space="0" w:color="auto"/>
                    <w:left w:val="none" w:sz="0" w:space="0" w:color="auto"/>
                    <w:bottom w:val="none" w:sz="0" w:space="0" w:color="auto"/>
                    <w:right w:val="none" w:sz="0" w:space="0" w:color="auto"/>
                  </w:divBdr>
                  <w:divsChild>
                    <w:div w:id="78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74210">
      <w:bodyDiv w:val="1"/>
      <w:marLeft w:val="0"/>
      <w:marRight w:val="0"/>
      <w:marTop w:val="0"/>
      <w:marBottom w:val="0"/>
      <w:divBdr>
        <w:top w:val="none" w:sz="0" w:space="0" w:color="auto"/>
        <w:left w:val="none" w:sz="0" w:space="0" w:color="auto"/>
        <w:bottom w:val="none" w:sz="0" w:space="0" w:color="auto"/>
        <w:right w:val="none" w:sz="0" w:space="0" w:color="auto"/>
      </w:divBdr>
      <w:divsChild>
        <w:div w:id="594940085">
          <w:marLeft w:val="0"/>
          <w:marRight w:val="0"/>
          <w:marTop w:val="0"/>
          <w:marBottom w:val="0"/>
          <w:divBdr>
            <w:top w:val="none" w:sz="0" w:space="0" w:color="auto"/>
            <w:left w:val="none" w:sz="0" w:space="0" w:color="auto"/>
            <w:bottom w:val="none" w:sz="0" w:space="0" w:color="auto"/>
            <w:right w:val="none" w:sz="0" w:space="0" w:color="auto"/>
          </w:divBdr>
          <w:divsChild>
            <w:div w:id="556161595">
              <w:marLeft w:val="0"/>
              <w:marRight w:val="0"/>
              <w:marTop w:val="0"/>
              <w:marBottom w:val="0"/>
              <w:divBdr>
                <w:top w:val="none" w:sz="0" w:space="0" w:color="auto"/>
                <w:left w:val="none" w:sz="0" w:space="0" w:color="auto"/>
                <w:bottom w:val="none" w:sz="0" w:space="0" w:color="auto"/>
                <w:right w:val="none" w:sz="0" w:space="0" w:color="auto"/>
              </w:divBdr>
              <w:divsChild>
                <w:div w:id="2099596714">
                  <w:marLeft w:val="0"/>
                  <w:marRight w:val="0"/>
                  <w:marTop w:val="0"/>
                  <w:marBottom w:val="0"/>
                  <w:divBdr>
                    <w:top w:val="none" w:sz="0" w:space="0" w:color="auto"/>
                    <w:left w:val="none" w:sz="0" w:space="0" w:color="auto"/>
                    <w:bottom w:val="none" w:sz="0" w:space="0" w:color="auto"/>
                    <w:right w:val="none" w:sz="0" w:space="0" w:color="auto"/>
                  </w:divBdr>
                  <w:divsChild>
                    <w:div w:id="18681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Jiajia Wu</dc:creator>
  <cp:keywords/>
  <dc:description/>
  <cp:lastModifiedBy>francis</cp:lastModifiedBy>
  <cp:revision>2</cp:revision>
  <dcterms:created xsi:type="dcterms:W3CDTF">2020-01-04T10:21:00Z</dcterms:created>
  <dcterms:modified xsi:type="dcterms:W3CDTF">2020-01-04T10:21:00Z</dcterms:modified>
</cp:coreProperties>
</file>