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5840" w14:textId="77777777" w:rsidR="003A400A" w:rsidRDefault="003426A0">
      <w:pPr>
        <w:ind w:left="-720" w:right="-630" w:hanging="630"/>
        <w:jc w:val="center"/>
        <w:rPr>
          <w:b/>
          <w:sz w:val="28"/>
          <w:szCs w:val="28"/>
        </w:rPr>
      </w:pPr>
      <w:bookmarkStart w:id="0" w:name="_GoBack"/>
      <w:bookmarkEnd w:id="0"/>
      <w:r>
        <w:rPr>
          <w:b/>
          <w:sz w:val="28"/>
          <w:szCs w:val="28"/>
        </w:rPr>
        <w:t xml:space="preserve"> </w:t>
      </w:r>
    </w:p>
    <w:p w14:paraId="736F63D7" w14:textId="77777777" w:rsidR="003A400A" w:rsidRDefault="003426A0">
      <w:pPr>
        <w:ind w:left="-720" w:right="-630" w:hanging="630"/>
        <w:jc w:val="center"/>
        <w:rPr>
          <w:b/>
          <w:sz w:val="28"/>
          <w:szCs w:val="28"/>
        </w:rPr>
      </w:pPr>
      <w:r>
        <w:rPr>
          <w:b/>
          <w:noProof/>
          <w:sz w:val="28"/>
          <w:szCs w:val="28"/>
        </w:rPr>
        <w:drawing>
          <wp:inline distT="114300" distB="114300" distL="114300" distR="114300" wp14:anchorId="20A3480D" wp14:editId="330FCBBA">
            <wp:extent cx="2914650" cy="15716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14650" cy="1571625"/>
                    </a:xfrm>
                    <a:prstGeom prst="rect">
                      <a:avLst/>
                    </a:prstGeom>
                    <a:ln/>
                  </pic:spPr>
                </pic:pic>
              </a:graphicData>
            </a:graphic>
          </wp:inline>
        </w:drawing>
      </w:r>
    </w:p>
    <w:p w14:paraId="13563215" w14:textId="77777777" w:rsidR="003A400A" w:rsidRDefault="003A400A">
      <w:pPr>
        <w:ind w:left="-720" w:right="-630" w:hanging="630"/>
        <w:jc w:val="center"/>
        <w:rPr>
          <w:b/>
          <w:sz w:val="28"/>
          <w:szCs w:val="28"/>
        </w:rPr>
      </w:pPr>
    </w:p>
    <w:p w14:paraId="6CCC1695" w14:textId="77777777" w:rsidR="003A400A" w:rsidRDefault="003A400A">
      <w:pPr>
        <w:ind w:left="-720" w:right="-630" w:hanging="630"/>
        <w:rPr>
          <w:b/>
          <w:sz w:val="28"/>
          <w:szCs w:val="28"/>
        </w:rPr>
      </w:pPr>
    </w:p>
    <w:p w14:paraId="6C8B52DA" w14:textId="77777777" w:rsidR="003A400A" w:rsidRDefault="003A400A">
      <w:pPr>
        <w:ind w:left="-720" w:right="-630" w:hanging="630"/>
        <w:jc w:val="center"/>
        <w:rPr>
          <w:b/>
          <w:sz w:val="28"/>
          <w:szCs w:val="28"/>
        </w:rPr>
      </w:pPr>
    </w:p>
    <w:p w14:paraId="37F677CC" w14:textId="77777777" w:rsidR="003A400A" w:rsidRDefault="003A400A">
      <w:pPr>
        <w:ind w:left="-720" w:right="-630" w:hanging="630"/>
        <w:jc w:val="center"/>
        <w:rPr>
          <w:b/>
          <w:sz w:val="28"/>
          <w:szCs w:val="28"/>
        </w:rPr>
      </w:pPr>
    </w:p>
    <w:p w14:paraId="055E97AB" w14:textId="77777777" w:rsidR="003A400A" w:rsidRDefault="003426A0">
      <w:pPr>
        <w:ind w:left="-720" w:right="-630" w:hanging="630"/>
        <w:jc w:val="center"/>
        <w:rPr>
          <w:b/>
          <w:sz w:val="28"/>
          <w:szCs w:val="28"/>
        </w:rPr>
      </w:pPr>
      <w:r>
        <w:rPr>
          <w:b/>
          <w:sz w:val="28"/>
          <w:szCs w:val="28"/>
        </w:rPr>
        <w:t>C159 Policy, Politics and Global Health Trends</w:t>
      </w:r>
    </w:p>
    <w:p w14:paraId="18ED2456" w14:textId="77777777" w:rsidR="003A400A" w:rsidRDefault="003A400A">
      <w:pPr>
        <w:ind w:left="-720" w:right="-630" w:hanging="630"/>
        <w:jc w:val="center"/>
        <w:rPr>
          <w:b/>
          <w:sz w:val="28"/>
          <w:szCs w:val="28"/>
        </w:rPr>
      </w:pPr>
    </w:p>
    <w:p w14:paraId="5C97A6F8" w14:textId="77777777" w:rsidR="003A400A" w:rsidRDefault="003426A0">
      <w:pPr>
        <w:ind w:left="-720" w:right="-630" w:hanging="630"/>
        <w:jc w:val="center"/>
        <w:rPr>
          <w:b/>
          <w:sz w:val="28"/>
          <w:szCs w:val="28"/>
        </w:rPr>
      </w:pPr>
      <w:r>
        <w:rPr>
          <w:b/>
          <w:sz w:val="28"/>
          <w:szCs w:val="28"/>
        </w:rPr>
        <w:t>Course Resources and Task Tips</w:t>
      </w:r>
    </w:p>
    <w:p w14:paraId="40ED6CFB" w14:textId="77777777" w:rsidR="003A400A" w:rsidRDefault="003A400A">
      <w:pPr>
        <w:ind w:left="-720" w:right="-630" w:hanging="630"/>
        <w:jc w:val="center"/>
        <w:rPr>
          <w:b/>
          <w:sz w:val="28"/>
          <w:szCs w:val="28"/>
        </w:rPr>
      </w:pPr>
    </w:p>
    <w:p w14:paraId="6F7AC0CF" w14:textId="77777777" w:rsidR="003A400A" w:rsidRDefault="003A400A">
      <w:pPr>
        <w:ind w:left="-720" w:right="-630" w:hanging="630"/>
        <w:jc w:val="center"/>
        <w:rPr>
          <w:b/>
          <w:sz w:val="28"/>
          <w:szCs w:val="28"/>
        </w:rPr>
      </w:pPr>
    </w:p>
    <w:p w14:paraId="5343A70E" w14:textId="77777777" w:rsidR="003A400A" w:rsidRDefault="003A400A">
      <w:pPr>
        <w:ind w:left="-720" w:right="-630" w:hanging="630"/>
        <w:jc w:val="center"/>
        <w:rPr>
          <w:b/>
          <w:sz w:val="28"/>
          <w:szCs w:val="28"/>
        </w:rPr>
      </w:pPr>
    </w:p>
    <w:p w14:paraId="656CA69D" w14:textId="77777777" w:rsidR="003A400A" w:rsidRDefault="003A400A">
      <w:pPr>
        <w:ind w:left="-720" w:right="-630" w:hanging="630"/>
        <w:jc w:val="center"/>
        <w:rPr>
          <w:b/>
          <w:sz w:val="28"/>
          <w:szCs w:val="28"/>
        </w:rPr>
      </w:pPr>
    </w:p>
    <w:p w14:paraId="1440CFC5" w14:textId="77777777" w:rsidR="003A400A" w:rsidRDefault="003A400A">
      <w:pPr>
        <w:ind w:left="-720" w:right="-630" w:hanging="630"/>
        <w:jc w:val="center"/>
        <w:rPr>
          <w:b/>
          <w:sz w:val="28"/>
          <w:szCs w:val="28"/>
        </w:rPr>
      </w:pPr>
    </w:p>
    <w:p w14:paraId="156F8047" w14:textId="77777777" w:rsidR="003A400A" w:rsidRDefault="003A400A">
      <w:pPr>
        <w:ind w:left="-720" w:right="-630" w:hanging="630"/>
        <w:jc w:val="center"/>
        <w:rPr>
          <w:b/>
          <w:sz w:val="28"/>
          <w:szCs w:val="28"/>
        </w:rPr>
      </w:pPr>
    </w:p>
    <w:p w14:paraId="7198D0BF" w14:textId="77777777" w:rsidR="003A400A" w:rsidRDefault="003A400A">
      <w:pPr>
        <w:ind w:left="-720" w:right="-630" w:hanging="630"/>
        <w:jc w:val="center"/>
        <w:rPr>
          <w:b/>
          <w:sz w:val="28"/>
          <w:szCs w:val="28"/>
        </w:rPr>
      </w:pPr>
    </w:p>
    <w:p w14:paraId="0E8D2EFE" w14:textId="77777777" w:rsidR="003A400A" w:rsidRDefault="003A400A">
      <w:pPr>
        <w:ind w:left="-720" w:right="-630" w:hanging="630"/>
        <w:jc w:val="center"/>
        <w:rPr>
          <w:b/>
          <w:sz w:val="28"/>
          <w:szCs w:val="28"/>
        </w:rPr>
      </w:pPr>
    </w:p>
    <w:p w14:paraId="595086A3" w14:textId="77777777" w:rsidR="003A400A" w:rsidRDefault="003A400A">
      <w:pPr>
        <w:ind w:left="-720" w:right="-630" w:hanging="630"/>
        <w:jc w:val="center"/>
        <w:rPr>
          <w:b/>
          <w:sz w:val="28"/>
          <w:szCs w:val="28"/>
        </w:rPr>
      </w:pPr>
    </w:p>
    <w:p w14:paraId="0149F62F" w14:textId="77777777" w:rsidR="003A400A" w:rsidRDefault="003A400A">
      <w:pPr>
        <w:ind w:left="-720" w:right="-630" w:hanging="630"/>
        <w:jc w:val="center"/>
        <w:rPr>
          <w:b/>
          <w:sz w:val="28"/>
          <w:szCs w:val="28"/>
        </w:rPr>
      </w:pPr>
    </w:p>
    <w:p w14:paraId="0D7609D2" w14:textId="77777777" w:rsidR="003A400A" w:rsidRDefault="003A400A">
      <w:pPr>
        <w:ind w:left="-720" w:right="-630" w:hanging="630"/>
        <w:jc w:val="center"/>
        <w:rPr>
          <w:b/>
          <w:sz w:val="28"/>
          <w:szCs w:val="28"/>
        </w:rPr>
      </w:pPr>
    </w:p>
    <w:p w14:paraId="04637F3B" w14:textId="77777777" w:rsidR="003A400A" w:rsidRDefault="003A400A">
      <w:pPr>
        <w:ind w:left="-720" w:right="-630" w:hanging="630"/>
        <w:jc w:val="center"/>
        <w:rPr>
          <w:b/>
          <w:sz w:val="28"/>
          <w:szCs w:val="28"/>
        </w:rPr>
      </w:pPr>
    </w:p>
    <w:p w14:paraId="7814B36A" w14:textId="77777777" w:rsidR="003A400A" w:rsidRDefault="003A400A">
      <w:pPr>
        <w:ind w:left="-720" w:right="-630" w:hanging="630"/>
        <w:jc w:val="center"/>
        <w:rPr>
          <w:b/>
          <w:sz w:val="28"/>
          <w:szCs w:val="28"/>
        </w:rPr>
      </w:pPr>
    </w:p>
    <w:p w14:paraId="4D33DBCF" w14:textId="77777777" w:rsidR="003A400A" w:rsidRDefault="003A400A">
      <w:pPr>
        <w:ind w:left="-720" w:right="-630" w:hanging="630"/>
        <w:jc w:val="center"/>
        <w:rPr>
          <w:b/>
          <w:sz w:val="28"/>
          <w:szCs w:val="28"/>
        </w:rPr>
      </w:pPr>
    </w:p>
    <w:p w14:paraId="598484D1" w14:textId="77777777" w:rsidR="003A400A" w:rsidRDefault="003A400A">
      <w:pPr>
        <w:ind w:left="-720" w:right="-630" w:hanging="630"/>
        <w:jc w:val="center"/>
        <w:rPr>
          <w:b/>
          <w:sz w:val="28"/>
          <w:szCs w:val="28"/>
        </w:rPr>
      </w:pPr>
    </w:p>
    <w:p w14:paraId="4BE81FFD" w14:textId="77777777" w:rsidR="003A400A" w:rsidRDefault="003A400A">
      <w:pPr>
        <w:ind w:left="-720" w:right="-630" w:hanging="630"/>
        <w:jc w:val="center"/>
        <w:rPr>
          <w:b/>
          <w:sz w:val="28"/>
          <w:szCs w:val="28"/>
        </w:rPr>
      </w:pPr>
    </w:p>
    <w:p w14:paraId="2320137D" w14:textId="77777777" w:rsidR="003A400A" w:rsidRDefault="003A400A">
      <w:pPr>
        <w:ind w:left="-720" w:right="-630" w:hanging="630"/>
        <w:jc w:val="center"/>
        <w:rPr>
          <w:b/>
          <w:sz w:val="28"/>
          <w:szCs w:val="28"/>
        </w:rPr>
      </w:pPr>
    </w:p>
    <w:p w14:paraId="20986F70" w14:textId="77777777" w:rsidR="003A400A" w:rsidRDefault="003A400A">
      <w:pPr>
        <w:jc w:val="center"/>
        <w:rPr>
          <w:b/>
          <w:sz w:val="28"/>
          <w:szCs w:val="28"/>
        </w:rPr>
      </w:pPr>
    </w:p>
    <w:p w14:paraId="12F7EB0A" w14:textId="77777777" w:rsidR="003A400A" w:rsidRDefault="003426A0">
      <w:pPr>
        <w:jc w:val="center"/>
      </w:pPr>
      <w:r>
        <w:t>Table of Contents</w:t>
      </w:r>
    </w:p>
    <w:p w14:paraId="4C009FD2" w14:textId="77777777" w:rsidR="003A400A" w:rsidRDefault="003A400A">
      <w:pPr>
        <w:jc w:val="center"/>
      </w:pPr>
    </w:p>
    <w:p w14:paraId="4F00162D" w14:textId="77777777" w:rsidR="003A400A" w:rsidRDefault="003A400A"/>
    <w:p w14:paraId="515FA2D9" w14:textId="77777777" w:rsidR="003A400A" w:rsidRDefault="003426A0">
      <w:pPr>
        <w:spacing w:line="480" w:lineRule="auto"/>
      </w:pPr>
      <w:r>
        <w:t>Getting Started in C159</w:t>
      </w:r>
      <w:r>
        <w:tab/>
      </w:r>
      <w:r>
        <w:tab/>
      </w:r>
      <w:r>
        <w:tab/>
      </w:r>
      <w:r>
        <w:tab/>
      </w:r>
      <w:r>
        <w:tab/>
      </w:r>
      <w:r>
        <w:tab/>
      </w:r>
      <w:r>
        <w:tab/>
      </w:r>
      <w:r>
        <w:tab/>
      </w:r>
      <w:r>
        <w:tab/>
      </w:r>
      <w:r>
        <w:tab/>
        <w:t xml:space="preserve">         3</w:t>
      </w:r>
    </w:p>
    <w:p w14:paraId="5CF74B40" w14:textId="77777777" w:rsidR="003A400A" w:rsidRDefault="003426A0">
      <w:pPr>
        <w:spacing w:line="480" w:lineRule="auto"/>
      </w:pPr>
      <w:r>
        <w:t>Rubric Tips:</w:t>
      </w:r>
      <w:r>
        <w:tab/>
      </w:r>
      <w:r>
        <w:tab/>
      </w:r>
      <w:r>
        <w:tab/>
      </w:r>
      <w:r>
        <w:tab/>
      </w:r>
      <w:r>
        <w:tab/>
      </w:r>
      <w:r>
        <w:tab/>
      </w:r>
      <w:r>
        <w:tab/>
      </w:r>
      <w:r>
        <w:tab/>
      </w:r>
      <w:r>
        <w:tab/>
      </w:r>
      <w:r>
        <w:tab/>
      </w:r>
      <w:r>
        <w:tab/>
      </w:r>
      <w:r>
        <w:tab/>
        <w:t xml:space="preserve">         4</w:t>
      </w:r>
    </w:p>
    <w:p w14:paraId="160ED016" w14:textId="77777777" w:rsidR="003A400A" w:rsidRDefault="003426A0">
      <w:pPr>
        <w:spacing w:line="480" w:lineRule="auto"/>
        <w:ind w:firstLine="720"/>
      </w:pPr>
      <w:r>
        <w:t>Section A: Policy Proposal</w:t>
      </w:r>
      <w:r>
        <w:tab/>
      </w:r>
      <w:r>
        <w:tab/>
      </w:r>
      <w:r>
        <w:tab/>
      </w:r>
      <w:r>
        <w:tab/>
      </w:r>
      <w:r>
        <w:tab/>
      </w:r>
      <w:r>
        <w:tab/>
      </w:r>
      <w:r>
        <w:tab/>
      </w:r>
      <w:r>
        <w:tab/>
        <w:t xml:space="preserve">                     5</w:t>
      </w:r>
    </w:p>
    <w:p w14:paraId="51519CCE" w14:textId="77777777" w:rsidR="003A400A" w:rsidRDefault="003426A0">
      <w:pPr>
        <w:spacing w:line="480" w:lineRule="auto"/>
        <w:ind w:firstLine="720"/>
      </w:pPr>
      <w:r>
        <w:t xml:space="preserve">Section B: The Top-Down Approach </w:t>
      </w:r>
      <w:r>
        <w:tab/>
      </w:r>
      <w:r>
        <w:tab/>
      </w:r>
      <w:r>
        <w:tab/>
      </w:r>
      <w:r>
        <w:tab/>
      </w:r>
      <w:r>
        <w:tab/>
      </w:r>
      <w:r>
        <w:tab/>
      </w:r>
      <w:r>
        <w:tab/>
        <w:t xml:space="preserve">      </w:t>
      </w:r>
      <w:r>
        <w:tab/>
        <w:t xml:space="preserve">         5</w:t>
      </w:r>
    </w:p>
    <w:p w14:paraId="42F9693F" w14:textId="77777777" w:rsidR="003A400A" w:rsidRDefault="003426A0">
      <w:pPr>
        <w:spacing w:line="480" w:lineRule="auto"/>
        <w:ind w:firstLine="720"/>
      </w:pPr>
      <w:r>
        <w:t>Section C: The Bottom-Up Approach</w:t>
      </w:r>
      <w:r>
        <w:tab/>
      </w:r>
      <w:r>
        <w:tab/>
      </w:r>
      <w:r>
        <w:tab/>
      </w:r>
      <w:r>
        <w:tab/>
      </w:r>
      <w:r>
        <w:tab/>
      </w:r>
      <w:r>
        <w:tab/>
      </w:r>
      <w:r>
        <w:tab/>
        <w:t xml:space="preserve">                     7</w:t>
      </w:r>
    </w:p>
    <w:p w14:paraId="75476AA1" w14:textId="77777777" w:rsidR="003A400A" w:rsidRDefault="003426A0">
      <w:pPr>
        <w:spacing w:line="480" w:lineRule="auto"/>
        <w:ind w:firstLine="720"/>
      </w:pPr>
      <w:r>
        <w:t>Section D: Evaluating the Effectiveness of Both Approaches</w:t>
      </w:r>
      <w:r>
        <w:tab/>
      </w:r>
      <w:r>
        <w:tab/>
      </w:r>
      <w:r>
        <w:tab/>
        <w:t xml:space="preserve">                 </w:t>
      </w:r>
      <w:r>
        <w:t xml:space="preserve">  10</w:t>
      </w:r>
    </w:p>
    <w:p w14:paraId="4FD28D09" w14:textId="77777777" w:rsidR="003A400A" w:rsidRDefault="003426A0">
      <w:pPr>
        <w:spacing w:line="480" w:lineRule="auto"/>
      </w:pPr>
      <w:r>
        <w:t>Glossary of Terms</w:t>
      </w:r>
      <w:r>
        <w:tab/>
      </w:r>
      <w:r>
        <w:tab/>
      </w:r>
      <w:r>
        <w:tab/>
      </w:r>
      <w:r>
        <w:tab/>
      </w:r>
      <w:r>
        <w:tab/>
      </w:r>
      <w:r>
        <w:tab/>
      </w:r>
      <w:r>
        <w:tab/>
      </w:r>
      <w:r>
        <w:tab/>
      </w:r>
      <w:r>
        <w:tab/>
        <w:t xml:space="preserve">                              13</w:t>
      </w:r>
    </w:p>
    <w:p w14:paraId="5B79777F" w14:textId="77777777" w:rsidR="003A400A" w:rsidRDefault="003426A0">
      <w:pPr>
        <w:spacing w:line="480" w:lineRule="auto"/>
      </w:pPr>
      <w:r>
        <w:t>Tips for Locating Articles</w:t>
      </w:r>
      <w:r>
        <w:tab/>
      </w:r>
      <w:r>
        <w:tab/>
      </w:r>
      <w:r>
        <w:tab/>
      </w:r>
      <w:r>
        <w:tab/>
      </w:r>
      <w:r>
        <w:tab/>
      </w:r>
      <w:r>
        <w:tab/>
      </w:r>
      <w:r>
        <w:tab/>
      </w:r>
      <w:r>
        <w:tab/>
      </w:r>
      <w:r>
        <w:tab/>
        <w:t xml:space="preserve">                   15</w:t>
      </w:r>
    </w:p>
    <w:p w14:paraId="5DEA2C2F" w14:textId="77777777" w:rsidR="003A400A" w:rsidRDefault="003426A0">
      <w:pPr>
        <w:spacing w:line="480" w:lineRule="auto"/>
      </w:pPr>
      <w:r>
        <w:t>Community-Based Participatory Research (CBPR) Tips</w:t>
      </w:r>
      <w:r>
        <w:tab/>
      </w:r>
      <w:r>
        <w:tab/>
      </w:r>
      <w:r>
        <w:tab/>
      </w:r>
      <w:r>
        <w:tab/>
      </w:r>
      <w:r>
        <w:tab/>
        <w:t xml:space="preserve">    </w:t>
      </w:r>
      <w:r>
        <w:tab/>
        <w:t xml:space="preserve">       16</w:t>
      </w:r>
    </w:p>
    <w:p w14:paraId="7BADFA3C" w14:textId="77777777" w:rsidR="003A400A" w:rsidRDefault="003426A0">
      <w:pPr>
        <w:spacing w:line="480" w:lineRule="auto"/>
      </w:pPr>
      <w:r>
        <w:t>Roles and Responsibilities Tips</w:t>
      </w:r>
      <w:r>
        <w:tab/>
      </w:r>
      <w:r>
        <w:tab/>
      </w:r>
      <w:r>
        <w:tab/>
      </w:r>
      <w:r>
        <w:tab/>
      </w:r>
      <w:r>
        <w:tab/>
      </w:r>
      <w:r>
        <w:tab/>
      </w:r>
      <w:r>
        <w:tab/>
      </w:r>
      <w:r>
        <w:tab/>
        <w:t xml:space="preserve">    </w:t>
      </w:r>
      <w:r>
        <w:tab/>
        <w:t xml:space="preserve">       17</w:t>
      </w:r>
    </w:p>
    <w:p w14:paraId="5C65D6F7" w14:textId="77777777" w:rsidR="003A400A" w:rsidRDefault="003426A0">
      <w:pPr>
        <w:spacing w:line="480" w:lineRule="auto"/>
      </w:pPr>
      <w:r>
        <w:t>Sources and</w:t>
      </w:r>
      <w:r>
        <w:t xml:space="preserve"> Citation Tips</w:t>
      </w:r>
      <w:r>
        <w:tab/>
      </w:r>
      <w:r>
        <w:tab/>
      </w:r>
      <w:r>
        <w:tab/>
      </w:r>
      <w:r>
        <w:tab/>
      </w:r>
      <w:r>
        <w:tab/>
      </w:r>
      <w:r>
        <w:tab/>
      </w:r>
      <w:r>
        <w:tab/>
      </w:r>
      <w:r>
        <w:tab/>
      </w:r>
      <w:r>
        <w:tab/>
        <w:t xml:space="preserve">                   18</w:t>
      </w:r>
    </w:p>
    <w:p w14:paraId="49F4B5A5" w14:textId="77777777" w:rsidR="003A400A" w:rsidRDefault="003426A0">
      <w:pPr>
        <w:spacing w:line="480" w:lineRule="auto"/>
      </w:pPr>
      <w:r>
        <w:t>APA resources from the Writing Center guide</w:t>
      </w:r>
      <w:r>
        <w:tab/>
      </w:r>
      <w:r>
        <w:tab/>
      </w:r>
      <w:r>
        <w:tab/>
      </w:r>
      <w:r>
        <w:tab/>
      </w:r>
      <w:r>
        <w:tab/>
      </w:r>
      <w:r>
        <w:tab/>
      </w:r>
      <w:r>
        <w:tab/>
        <w:t xml:space="preserve">       20</w:t>
      </w:r>
    </w:p>
    <w:p w14:paraId="4BE954B5" w14:textId="77777777" w:rsidR="003A400A" w:rsidRDefault="003A400A">
      <w:pPr>
        <w:spacing w:line="480" w:lineRule="auto"/>
      </w:pPr>
    </w:p>
    <w:p w14:paraId="51636E75" w14:textId="77777777" w:rsidR="003A400A" w:rsidRDefault="003A400A">
      <w:pPr>
        <w:ind w:left="-720" w:right="-630" w:hanging="630"/>
        <w:jc w:val="center"/>
        <w:rPr>
          <w:b/>
          <w:sz w:val="28"/>
          <w:szCs w:val="28"/>
        </w:rPr>
      </w:pPr>
    </w:p>
    <w:p w14:paraId="6E915C03" w14:textId="77777777" w:rsidR="003A400A" w:rsidRDefault="003A400A">
      <w:pPr>
        <w:ind w:left="-720" w:right="-630" w:hanging="630"/>
        <w:jc w:val="center"/>
        <w:rPr>
          <w:b/>
          <w:sz w:val="28"/>
          <w:szCs w:val="28"/>
        </w:rPr>
      </w:pPr>
    </w:p>
    <w:p w14:paraId="5983D34D" w14:textId="77777777" w:rsidR="003A400A" w:rsidRDefault="003A400A">
      <w:pPr>
        <w:ind w:left="-720" w:right="-630" w:hanging="630"/>
        <w:jc w:val="center"/>
        <w:rPr>
          <w:b/>
          <w:sz w:val="28"/>
          <w:szCs w:val="28"/>
        </w:rPr>
      </w:pPr>
    </w:p>
    <w:p w14:paraId="314E26B0" w14:textId="77777777" w:rsidR="003A400A" w:rsidRDefault="003A400A">
      <w:pPr>
        <w:ind w:left="-720" w:right="-630" w:hanging="630"/>
        <w:jc w:val="center"/>
        <w:rPr>
          <w:b/>
          <w:sz w:val="28"/>
          <w:szCs w:val="28"/>
        </w:rPr>
      </w:pPr>
    </w:p>
    <w:p w14:paraId="1E2EEF21" w14:textId="77777777" w:rsidR="003A400A" w:rsidRDefault="003A400A">
      <w:pPr>
        <w:ind w:left="-720" w:right="-630" w:hanging="630"/>
        <w:jc w:val="center"/>
        <w:rPr>
          <w:b/>
          <w:sz w:val="28"/>
          <w:szCs w:val="28"/>
        </w:rPr>
      </w:pPr>
    </w:p>
    <w:p w14:paraId="09987984" w14:textId="77777777" w:rsidR="003A400A" w:rsidRDefault="003A400A">
      <w:pPr>
        <w:ind w:left="-720" w:right="-630" w:hanging="630"/>
        <w:jc w:val="center"/>
        <w:rPr>
          <w:b/>
          <w:sz w:val="28"/>
          <w:szCs w:val="28"/>
        </w:rPr>
      </w:pPr>
    </w:p>
    <w:p w14:paraId="397A7D18" w14:textId="77777777" w:rsidR="003A400A" w:rsidRDefault="003A400A">
      <w:pPr>
        <w:ind w:left="-720" w:right="-630" w:hanging="630"/>
        <w:jc w:val="center"/>
        <w:rPr>
          <w:b/>
          <w:sz w:val="28"/>
          <w:szCs w:val="28"/>
        </w:rPr>
      </w:pPr>
    </w:p>
    <w:p w14:paraId="2B1DC7C7" w14:textId="77777777" w:rsidR="003A400A" w:rsidRDefault="003A400A">
      <w:pPr>
        <w:ind w:left="-720" w:right="-630" w:hanging="630"/>
        <w:jc w:val="center"/>
        <w:rPr>
          <w:b/>
          <w:sz w:val="28"/>
          <w:szCs w:val="28"/>
        </w:rPr>
      </w:pPr>
    </w:p>
    <w:p w14:paraId="3085F0C4" w14:textId="77777777" w:rsidR="003A400A" w:rsidRDefault="003A400A">
      <w:pPr>
        <w:ind w:left="-720" w:right="-630" w:hanging="630"/>
        <w:jc w:val="center"/>
        <w:rPr>
          <w:b/>
          <w:sz w:val="28"/>
          <w:szCs w:val="28"/>
        </w:rPr>
      </w:pPr>
    </w:p>
    <w:p w14:paraId="1D725005" w14:textId="77777777" w:rsidR="003A400A" w:rsidRDefault="003A400A">
      <w:pPr>
        <w:ind w:left="-720" w:right="-630" w:hanging="630"/>
        <w:jc w:val="center"/>
        <w:rPr>
          <w:b/>
          <w:sz w:val="28"/>
          <w:szCs w:val="28"/>
        </w:rPr>
      </w:pPr>
    </w:p>
    <w:p w14:paraId="457487DD" w14:textId="77777777" w:rsidR="003A400A" w:rsidRDefault="003A400A">
      <w:pPr>
        <w:ind w:left="-720" w:right="-630" w:hanging="630"/>
        <w:jc w:val="center"/>
        <w:rPr>
          <w:b/>
          <w:sz w:val="28"/>
          <w:szCs w:val="28"/>
        </w:rPr>
      </w:pPr>
    </w:p>
    <w:p w14:paraId="228CFE08" w14:textId="77777777" w:rsidR="003A400A" w:rsidRDefault="003A400A">
      <w:pPr>
        <w:ind w:left="-720" w:right="-630" w:hanging="630"/>
        <w:jc w:val="center"/>
        <w:rPr>
          <w:b/>
          <w:sz w:val="28"/>
          <w:szCs w:val="28"/>
        </w:rPr>
      </w:pPr>
    </w:p>
    <w:p w14:paraId="15FA3D18" w14:textId="77777777" w:rsidR="003A400A" w:rsidRDefault="003A400A">
      <w:pPr>
        <w:spacing w:after="160"/>
        <w:rPr>
          <w:b/>
          <w:sz w:val="28"/>
          <w:szCs w:val="28"/>
        </w:rPr>
      </w:pPr>
    </w:p>
    <w:p w14:paraId="3C06806F" w14:textId="77777777" w:rsidR="003A400A" w:rsidRDefault="003426A0">
      <w:pPr>
        <w:spacing w:after="160"/>
        <w:jc w:val="center"/>
        <w:rPr>
          <w:b/>
          <w:i/>
          <w:color w:val="333333"/>
          <w:sz w:val="28"/>
          <w:szCs w:val="28"/>
        </w:rPr>
      </w:pPr>
      <w:r>
        <w:rPr>
          <w:b/>
          <w:i/>
          <w:color w:val="333333"/>
          <w:sz w:val="28"/>
          <w:szCs w:val="28"/>
        </w:rPr>
        <w:t>Welcome to C159: Policy, Politics, and Global Health!</w:t>
      </w:r>
    </w:p>
    <w:p w14:paraId="6079FD6F" w14:textId="77777777" w:rsidR="003A400A" w:rsidRDefault="003426A0">
      <w:pPr>
        <w:spacing w:after="160"/>
        <w:rPr>
          <w:color w:val="333333"/>
          <w:sz w:val="21"/>
          <w:szCs w:val="21"/>
        </w:rPr>
      </w:pPr>
      <w:r>
        <w:rPr>
          <w:b/>
          <w:color w:val="0000FF"/>
          <w:sz w:val="21"/>
          <w:szCs w:val="21"/>
        </w:rPr>
        <w:lastRenderedPageBreak/>
        <w:t xml:space="preserve">Jump Start: </w:t>
      </w:r>
      <w:r>
        <w:rPr>
          <w:color w:val="333333"/>
          <w:sz w:val="21"/>
          <w:szCs w:val="21"/>
        </w:rPr>
        <w:t xml:space="preserve">We </w:t>
      </w:r>
      <w:r>
        <w:rPr>
          <w:i/>
          <w:color w:val="333333"/>
          <w:sz w:val="21"/>
          <w:szCs w:val="21"/>
        </w:rPr>
        <w:t>strongly</w:t>
      </w:r>
      <w:r>
        <w:rPr>
          <w:color w:val="333333"/>
          <w:sz w:val="21"/>
          <w:szCs w:val="21"/>
        </w:rPr>
        <w:t xml:space="preserve"> recommend you take time to review the </w:t>
      </w:r>
      <w:r>
        <w:rPr>
          <w:b/>
          <w:color w:val="333333"/>
          <w:sz w:val="21"/>
          <w:szCs w:val="21"/>
        </w:rPr>
        <w:t>C159 Cohort</w:t>
      </w:r>
      <w:r>
        <w:rPr>
          <w:color w:val="333333"/>
          <w:sz w:val="21"/>
          <w:szCs w:val="21"/>
        </w:rPr>
        <w:t>. When you register for the Recorded Cohort (use the “</w:t>
      </w:r>
      <w:r>
        <w:rPr>
          <w:b/>
          <w:color w:val="333333"/>
          <w:sz w:val="21"/>
          <w:szCs w:val="21"/>
        </w:rPr>
        <w:t>Explore Cohort Offerings</w:t>
      </w:r>
      <w:r>
        <w:rPr>
          <w:color w:val="333333"/>
          <w:sz w:val="21"/>
          <w:szCs w:val="21"/>
        </w:rPr>
        <w:t>” tab on the front page of the Course of Study), you will receive an email with a link to the Cohort recording</w:t>
      </w:r>
      <w:r>
        <w:rPr>
          <w:i/>
          <w:color w:val="333333"/>
          <w:sz w:val="21"/>
          <w:szCs w:val="21"/>
        </w:rPr>
        <w:t>.</w:t>
      </w:r>
      <w:r>
        <w:rPr>
          <w:color w:val="333333"/>
          <w:sz w:val="21"/>
          <w:szCs w:val="21"/>
        </w:rPr>
        <w:t xml:space="preserve"> There is also a </w:t>
      </w:r>
      <w:r>
        <w:rPr>
          <w:b/>
          <w:color w:val="333333"/>
          <w:sz w:val="21"/>
          <w:szCs w:val="21"/>
          <w:highlight w:val="yellow"/>
        </w:rPr>
        <w:t>LIVE Cohort</w:t>
      </w:r>
      <w:r>
        <w:rPr>
          <w:color w:val="333333"/>
          <w:sz w:val="21"/>
          <w:szCs w:val="21"/>
        </w:rPr>
        <w:t xml:space="preserve"> option available! </w:t>
      </w:r>
    </w:p>
    <w:p w14:paraId="42FC86BB" w14:textId="77777777" w:rsidR="003A400A" w:rsidRDefault="003A400A">
      <w:pPr>
        <w:spacing w:after="160"/>
        <w:rPr>
          <w:color w:val="333333"/>
          <w:sz w:val="21"/>
          <w:szCs w:val="21"/>
        </w:rPr>
      </w:pPr>
    </w:p>
    <w:p w14:paraId="6CC993FD" w14:textId="77777777" w:rsidR="003A400A" w:rsidRDefault="003426A0">
      <w:pPr>
        <w:spacing w:after="160"/>
        <w:rPr>
          <w:color w:val="333333"/>
          <w:sz w:val="21"/>
          <w:szCs w:val="21"/>
        </w:rPr>
      </w:pPr>
      <w:r>
        <w:rPr>
          <w:b/>
          <w:color w:val="0000FF"/>
          <w:sz w:val="21"/>
          <w:szCs w:val="21"/>
        </w:rPr>
        <w:t>Course Support:</w:t>
      </w:r>
      <w:r>
        <w:rPr>
          <w:b/>
          <w:color w:val="333333"/>
          <w:sz w:val="21"/>
          <w:szCs w:val="21"/>
        </w:rPr>
        <w:t xml:space="preserve"> </w:t>
      </w:r>
      <w:r>
        <w:rPr>
          <w:color w:val="333333"/>
          <w:sz w:val="21"/>
          <w:szCs w:val="21"/>
        </w:rPr>
        <w:t xml:space="preserve">Your assigned Course Instructor is your best resource for questions and other support as you complete the course! </w:t>
      </w:r>
      <w:r>
        <w:rPr>
          <w:b/>
          <w:color w:val="333333"/>
          <w:sz w:val="21"/>
          <w:szCs w:val="21"/>
        </w:rPr>
        <w:t xml:space="preserve">Live Chat is also available for your questions! </w:t>
      </w:r>
      <w:r>
        <w:rPr>
          <w:color w:val="333333"/>
          <w:sz w:val="21"/>
          <w:szCs w:val="21"/>
        </w:rPr>
        <w:t xml:space="preserve">The </w:t>
      </w:r>
      <w:proofErr w:type="spellStart"/>
      <w:r>
        <w:rPr>
          <w:color w:val="333333"/>
          <w:sz w:val="21"/>
          <w:szCs w:val="21"/>
        </w:rPr>
        <w:t>LiveChat</w:t>
      </w:r>
      <w:proofErr w:type="spellEnd"/>
      <w:r>
        <w:rPr>
          <w:color w:val="333333"/>
          <w:sz w:val="21"/>
          <w:szCs w:val="21"/>
        </w:rPr>
        <w:t xml:space="preserve"> button will be visible whenever there is a Course Instructor immediately availabl</w:t>
      </w:r>
      <w:r>
        <w:rPr>
          <w:color w:val="333333"/>
          <w:sz w:val="21"/>
          <w:szCs w:val="21"/>
        </w:rPr>
        <w:t xml:space="preserve">e. If the Live Chat button is not visible, please send your quick questions to our course email: </w:t>
      </w:r>
      <w:hyperlink r:id="rId8">
        <w:r>
          <w:rPr>
            <w:color w:val="1155CC"/>
            <w:sz w:val="21"/>
            <w:szCs w:val="21"/>
            <w:u w:val="single"/>
          </w:rPr>
          <w:t>nursingUUT2@wgu.edu</w:t>
        </w:r>
      </w:hyperlink>
      <w:r>
        <w:rPr>
          <w:color w:val="333333"/>
          <w:sz w:val="21"/>
          <w:szCs w:val="21"/>
        </w:rPr>
        <w:t xml:space="preserve"> and the first available Course Instructor will respond to your email. </w:t>
      </w:r>
      <w:r>
        <w:rPr>
          <w:b/>
          <w:color w:val="0000FF"/>
          <w:sz w:val="21"/>
          <w:szCs w:val="21"/>
        </w:rPr>
        <w:t xml:space="preserve">Important Reminder: </w:t>
      </w:r>
    </w:p>
    <w:p w14:paraId="0C3F4BDF" w14:textId="77777777" w:rsidR="003A400A" w:rsidRDefault="003A400A">
      <w:pPr>
        <w:spacing w:after="160"/>
        <w:rPr>
          <w:color w:val="333333"/>
          <w:sz w:val="21"/>
          <w:szCs w:val="21"/>
        </w:rPr>
      </w:pPr>
    </w:p>
    <w:p w14:paraId="734E6055" w14:textId="77777777" w:rsidR="003A400A" w:rsidRDefault="003426A0">
      <w:pPr>
        <w:spacing w:after="160"/>
        <w:rPr>
          <w:color w:val="333333"/>
          <w:sz w:val="21"/>
          <w:szCs w:val="21"/>
        </w:rPr>
      </w:pPr>
      <w:r>
        <w:rPr>
          <w:b/>
          <w:color w:val="0000FF"/>
          <w:sz w:val="21"/>
          <w:szCs w:val="21"/>
        </w:rPr>
        <w:t>C</w:t>
      </w:r>
      <w:r>
        <w:rPr>
          <w:b/>
          <w:color w:val="0000FF"/>
          <w:sz w:val="21"/>
          <w:szCs w:val="21"/>
        </w:rPr>
        <w:t>159 Pacing Guide:</w:t>
      </w:r>
      <w:r>
        <w:rPr>
          <w:b/>
          <w:color w:val="333333"/>
          <w:sz w:val="21"/>
          <w:szCs w:val="21"/>
        </w:rPr>
        <w:t xml:space="preserve"> </w:t>
      </w:r>
      <w:r>
        <w:rPr>
          <w:color w:val="333333"/>
          <w:sz w:val="21"/>
          <w:szCs w:val="21"/>
        </w:rPr>
        <w:t>The Pacing Guide helps you think about how to apply the course content to your paper as you work through the COS. The Pacing Guide is based on 2-3 weeks to complete the course, and you can complete each section as quickly as your time all</w:t>
      </w:r>
      <w:r>
        <w:rPr>
          <w:color w:val="333333"/>
          <w:sz w:val="21"/>
          <w:szCs w:val="21"/>
        </w:rPr>
        <w:t>ows!</w:t>
      </w:r>
    </w:p>
    <w:p w14:paraId="20D2912B" w14:textId="77777777" w:rsidR="003A400A" w:rsidRDefault="003426A0">
      <w:pPr>
        <w:spacing w:after="160"/>
      </w:pPr>
      <w:hyperlink r:id="rId9">
        <w:r>
          <w:rPr>
            <w:color w:val="0066A2"/>
            <w:sz w:val="21"/>
            <w:szCs w:val="21"/>
            <w:u w:val="single"/>
          </w:rPr>
          <w:t>https://drive.google.com/file/d/1oRaP_7smM-qgV5TBIa-0fmwNe9k5d_2U/view?usp=sharing</w:t>
        </w:r>
      </w:hyperlink>
    </w:p>
    <w:p w14:paraId="4917F4DD" w14:textId="77777777" w:rsidR="003A400A" w:rsidRDefault="003426A0">
      <w:pPr>
        <w:spacing w:after="160"/>
        <w:rPr>
          <w:color w:val="0066A2"/>
          <w:sz w:val="21"/>
          <w:szCs w:val="21"/>
          <w:u w:val="single"/>
        </w:rPr>
      </w:pPr>
      <w:r>
        <w:fldChar w:fldCharType="begin"/>
      </w:r>
      <w:r>
        <w:instrText xml:space="preserve"> HYPERLINK "https://drive.google.com/file/d/1oRaP_7smM-qgV5TBIa-0f</w:instrText>
      </w:r>
      <w:r>
        <w:instrText xml:space="preserve">mwNe9k5d_2U/view?usp=sharing" </w:instrText>
      </w:r>
      <w:r>
        <w:fldChar w:fldCharType="separate"/>
      </w:r>
    </w:p>
    <w:p w14:paraId="37199EBF" w14:textId="77777777" w:rsidR="003A400A" w:rsidRDefault="003426A0">
      <w:pPr>
        <w:spacing w:after="160"/>
        <w:rPr>
          <w:color w:val="333333"/>
          <w:sz w:val="21"/>
          <w:szCs w:val="21"/>
        </w:rPr>
      </w:pPr>
      <w:r>
        <w:fldChar w:fldCharType="end"/>
      </w:r>
      <w:r>
        <w:rPr>
          <w:b/>
          <w:color w:val="0000FF"/>
          <w:sz w:val="21"/>
          <w:szCs w:val="21"/>
        </w:rPr>
        <w:t>C159 FAQ:</w:t>
      </w:r>
      <w:r>
        <w:rPr>
          <w:color w:val="333333"/>
          <w:sz w:val="21"/>
          <w:szCs w:val="21"/>
        </w:rPr>
        <w:t xml:space="preserve"> We have included the types of questions students ask most often and provided some suggested resources to support your policy idea. </w:t>
      </w:r>
    </w:p>
    <w:p w14:paraId="6CEBE4C5" w14:textId="77777777" w:rsidR="003A400A" w:rsidRDefault="003426A0">
      <w:pPr>
        <w:spacing w:after="160"/>
      </w:pPr>
      <w:r>
        <w:rPr>
          <w:color w:val="333333"/>
          <w:sz w:val="21"/>
          <w:szCs w:val="21"/>
        </w:rPr>
        <w:t xml:space="preserve"> </w:t>
      </w:r>
      <w:hyperlink r:id="rId10">
        <w:r>
          <w:rPr>
            <w:color w:val="0066A2"/>
            <w:sz w:val="21"/>
            <w:szCs w:val="21"/>
            <w:u w:val="single"/>
          </w:rPr>
          <w:t>https://drive.google.com/file/d/1qSnFUoxHCl6qBJCHH9W0zo5QG2Ix3sgQ/view?usp=sharing</w:t>
        </w:r>
      </w:hyperlink>
    </w:p>
    <w:p w14:paraId="30B43C2C" w14:textId="77777777" w:rsidR="003A400A" w:rsidRDefault="003426A0">
      <w:pPr>
        <w:spacing w:after="160"/>
        <w:rPr>
          <w:color w:val="0066A2"/>
          <w:sz w:val="21"/>
          <w:szCs w:val="21"/>
          <w:u w:val="single"/>
        </w:rPr>
      </w:pPr>
      <w:r>
        <w:fldChar w:fldCharType="begin"/>
      </w:r>
      <w:r>
        <w:instrText xml:space="preserve"> HYPERLINK "https://drive.google.com/file/d/1qSnFUoxHCl6qBJCHH9W0zo5QG2Ix3sgQ/view?usp=sharing" </w:instrText>
      </w:r>
      <w:r>
        <w:fldChar w:fldCharType="separate"/>
      </w:r>
    </w:p>
    <w:p w14:paraId="0D753F53" w14:textId="77777777" w:rsidR="003A400A" w:rsidRDefault="003426A0">
      <w:pPr>
        <w:spacing w:after="160"/>
        <w:rPr>
          <w:color w:val="333333"/>
          <w:sz w:val="21"/>
          <w:szCs w:val="21"/>
        </w:rPr>
      </w:pPr>
      <w:r>
        <w:fldChar w:fldCharType="end"/>
      </w:r>
      <w:r>
        <w:rPr>
          <w:b/>
          <w:color w:val="0000FF"/>
          <w:sz w:val="21"/>
          <w:szCs w:val="21"/>
        </w:rPr>
        <w:t>Rubric Tips with Video Clips:</w:t>
      </w:r>
      <w:r>
        <w:rPr>
          <w:b/>
          <w:color w:val="0000FF"/>
          <w:sz w:val="21"/>
          <w:szCs w:val="21"/>
          <w:highlight w:val="yellow"/>
        </w:rPr>
        <w:t xml:space="preserve"> </w:t>
      </w:r>
      <w:r>
        <w:rPr>
          <w:color w:val="333333"/>
          <w:sz w:val="21"/>
          <w:szCs w:val="21"/>
          <w:highlight w:val="yellow"/>
          <w:u w:val="single"/>
        </w:rPr>
        <w:t>Keep scrolling</w:t>
      </w:r>
      <w:r>
        <w:rPr>
          <w:color w:val="333333"/>
          <w:sz w:val="21"/>
          <w:szCs w:val="21"/>
        </w:rPr>
        <w:t xml:space="preserve"> in </w:t>
      </w:r>
      <w:r>
        <w:rPr>
          <w:b/>
          <w:color w:val="333333"/>
          <w:sz w:val="21"/>
          <w:szCs w:val="21"/>
        </w:rPr>
        <w:t>th</w:t>
      </w:r>
      <w:r>
        <w:rPr>
          <w:b/>
          <w:color w:val="333333"/>
          <w:sz w:val="21"/>
          <w:szCs w:val="21"/>
        </w:rPr>
        <w:t xml:space="preserve">is </w:t>
      </w:r>
      <w:r>
        <w:rPr>
          <w:color w:val="333333"/>
          <w:sz w:val="21"/>
          <w:szCs w:val="21"/>
        </w:rPr>
        <w:t xml:space="preserve">document for a detailed guide to the Performance Assessment rubric which includes notes from your course instructors as well as video clips to help you understand the course content. </w:t>
      </w:r>
    </w:p>
    <w:p w14:paraId="660B16BC" w14:textId="77777777" w:rsidR="003A400A" w:rsidRDefault="003A400A">
      <w:pPr>
        <w:spacing w:after="160"/>
        <w:ind w:left="2160" w:firstLine="720"/>
        <w:rPr>
          <w:color w:val="333333"/>
          <w:sz w:val="21"/>
          <w:szCs w:val="21"/>
        </w:rPr>
      </w:pPr>
    </w:p>
    <w:p w14:paraId="5274245B" w14:textId="77777777" w:rsidR="003A400A" w:rsidRDefault="003A400A">
      <w:pPr>
        <w:spacing w:after="160"/>
        <w:ind w:left="2160" w:firstLine="720"/>
        <w:rPr>
          <w:color w:val="333333"/>
          <w:sz w:val="21"/>
          <w:szCs w:val="21"/>
        </w:rPr>
      </w:pPr>
    </w:p>
    <w:p w14:paraId="4CA38CC7" w14:textId="77777777" w:rsidR="003A400A" w:rsidRDefault="003A400A">
      <w:pPr>
        <w:spacing w:after="160"/>
        <w:ind w:left="2160" w:firstLine="720"/>
        <w:rPr>
          <w:color w:val="333333"/>
          <w:sz w:val="21"/>
          <w:szCs w:val="21"/>
        </w:rPr>
      </w:pPr>
    </w:p>
    <w:p w14:paraId="395C8057" w14:textId="77777777" w:rsidR="003A400A" w:rsidRDefault="003A400A">
      <w:pPr>
        <w:spacing w:after="160"/>
        <w:ind w:left="2160" w:firstLine="720"/>
        <w:rPr>
          <w:color w:val="333333"/>
          <w:sz w:val="21"/>
          <w:szCs w:val="21"/>
        </w:rPr>
      </w:pPr>
    </w:p>
    <w:p w14:paraId="2CB45F7A" w14:textId="77777777" w:rsidR="003A400A" w:rsidRDefault="003A400A">
      <w:pPr>
        <w:spacing w:after="160"/>
        <w:ind w:left="2160" w:firstLine="720"/>
        <w:rPr>
          <w:color w:val="333333"/>
          <w:sz w:val="21"/>
          <w:szCs w:val="21"/>
        </w:rPr>
      </w:pPr>
    </w:p>
    <w:p w14:paraId="1EBF84F1" w14:textId="77777777" w:rsidR="003A400A" w:rsidRDefault="003A400A">
      <w:pPr>
        <w:spacing w:after="160"/>
        <w:ind w:left="2160" w:firstLine="720"/>
        <w:rPr>
          <w:color w:val="333333"/>
          <w:sz w:val="21"/>
          <w:szCs w:val="21"/>
        </w:rPr>
      </w:pPr>
    </w:p>
    <w:p w14:paraId="345BDF2D" w14:textId="77777777" w:rsidR="003A400A" w:rsidRDefault="003A400A">
      <w:pPr>
        <w:spacing w:after="160"/>
        <w:ind w:left="2160" w:firstLine="720"/>
        <w:rPr>
          <w:color w:val="333333"/>
          <w:sz w:val="21"/>
          <w:szCs w:val="21"/>
        </w:rPr>
      </w:pPr>
    </w:p>
    <w:p w14:paraId="438DA215" w14:textId="77777777" w:rsidR="003A400A" w:rsidRDefault="003A400A">
      <w:pPr>
        <w:spacing w:after="160"/>
        <w:ind w:left="2160" w:firstLine="720"/>
        <w:rPr>
          <w:color w:val="333333"/>
          <w:sz w:val="21"/>
          <w:szCs w:val="21"/>
        </w:rPr>
      </w:pPr>
    </w:p>
    <w:p w14:paraId="2B8FC637" w14:textId="77777777" w:rsidR="003A400A" w:rsidRDefault="003A400A">
      <w:pPr>
        <w:spacing w:after="160"/>
        <w:ind w:left="2160" w:firstLine="720"/>
        <w:rPr>
          <w:b/>
          <w:sz w:val="28"/>
          <w:szCs w:val="28"/>
        </w:rPr>
      </w:pPr>
    </w:p>
    <w:p w14:paraId="45B3E381" w14:textId="77777777" w:rsidR="003A400A" w:rsidRDefault="003426A0">
      <w:pPr>
        <w:rPr>
          <w:b/>
          <w:sz w:val="28"/>
          <w:szCs w:val="28"/>
        </w:rPr>
      </w:pPr>
      <w:r>
        <w:rPr>
          <w:b/>
          <w:sz w:val="28"/>
          <w:szCs w:val="28"/>
        </w:rPr>
        <w:t xml:space="preserve">                                        -PA Task Rubric Tips-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2910"/>
        <w:gridCol w:w="4995"/>
      </w:tblGrid>
      <w:tr w:rsidR="003A400A" w14:paraId="6E233E24" w14:textId="77777777">
        <w:tc>
          <w:tcPr>
            <w:tcW w:w="1455" w:type="dxa"/>
            <w:shd w:val="clear" w:color="auto" w:fill="C9DAF8"/>
            <w:tcMar>
              <w:top w:w="100" w:type="dxa"/>
              <w:left w:w="100" w:type="dxa"/>
              <w:bottom w:w="100" w:type="dxa"/>
              <w:right w:w="100" w:type="dxa"/>
            </w:tcMar>
          </w:tcPr>
          <w:p w14:paraId="212B9632" w14:textId="77777777" w:rsidR="003A400A" w:rsidRDefault="003426A0">
            <w:pPr>
              <w:widowControl w:val="0"/>
              <w:pBdr>
                <w:top w:val="nil"/>
                <w:left w:val="nil"/>
                <w:bottom w:val="nil"/>
                <w:right w:val="nil"/>
                <w:between w:val="nil"/>
              </w:pBdr>
              <w:spacing w:line="240" w:lineRule="auto"/>
            </w:pPr>
            <w:r>
              <w:t>Section</w:t>
            </w:r>
          </w:p>
        </w:tc>
        <w:tc>
          <w:tcPr>
            <w:tcW w:w="2910" w:type="dxa"/>
            <w:shd w:val="clear" w:color="auto" w:fill="C9DAF8"/>
            <w:tcMar>
              <w:top w:w="100" w:type="dxa"/>
              <w:left w:w="100" w:type="dxa"/>
              <w:bottom w:w="100" w:type="dxa"/>
              <w:right w:w="100" w:type="dxa"/>
            </w:tcMar>
          </w:tcPr>
          <w:p w14:paraId="202DB6D6" w14:textId="77777777" w:rsidR="003A400A" w:rsidRDefault="003426A0">
            <w:pPr>
              <w:widowControl w:val="0"/>
              <w:pBdr>
                <w:top w:val="nil"/>
                <w:left w:val="nil"/>
                <w:bottom w:val="nil"/>
                <w:right w:val="nil"/>
                <w:between w:val="nil"/>
              </w:pBdr>
              <w:spacing w:line="240" w:lineRule="auto"/>
            </w:pPr>
            <w:r>
              <w:t>Criterion</w:t>
            </w:r>
          </w:p>
        </w:tc>
        <w:tc>
          <w:tcPr>
            <w:tcW w:w="4995" w:type="dxa"/>
            <w:shd w:val="clear" w:color="auto" w:fill="C9DAF8"/>
            <w:tcMar>
              <w:top w:w="100" w:type="dxa"/>
              <w:left w:w="100" w:type="dxa"/>
              <w:bottom w:w="100" w:type="dxa"/>
              <w:right w:w="100" w:type="dxa"/>
            </w:tcMar>
          </w:tcPr>
          <w:p w14:paraId="14CBEBD6" w14:textId="77777777" w:rsidR="003A400A" w:rsidRDefault="003426A0">
            <w:pPr>
              <w:widowControl w:val="0"/>
              <w:pBdr>
                <w:top w:val="nil"/>
                <w:left w:val="nil"/>
                <w:bottom w:val="nil"/>
                <w:right w:val="nil"/>
                <w:between w:val="nil"/>
              </w:pBdr>
              <w:spacing w:line="240" w:lineRule="auto"/>
            </w:pPr>
            <w:r>
              <w:t>Course Instructor Tips</w:t>
            </w:r>
          </w:p>
        </w:tc>
      </w:tr>
      <w:tr w:rsidR="003A400A" w14:paraId="06FA7E18" w14:textId="77777777">
        <w:trPr>
          <w:trHeight w:val="420"/>
        </w:trPr>
        <w:tc>
          <w:tcPr>
            <w:tcW w:w="1455" w:type="dxa"/>
            <w:shd w:val="clear" w:color="auto" w:fill="EAD1DC"/>
            <w:tcMar>
              <w:top w:w="100" w:type="dxa"/>
              <w:left w:w="100" w:type="dxa"/>
              <w:bottom w:w="100" w:type="dxa"/>
              <w:right w:w="100" w:type="dxa"/>
            </w:tcMar>
          </w:tcPr>
          <w:p w14:paraId="5913DD45" w14:textId="77777777" w:rsidR="003A400A" w:rsidRDefault="003426A0">
            <w:pPr>
              <w:widowControl w:val="0"/>
              <w:pBdr>
                <w:top w:val="nil"/>
                <w:left w:val="nil"/>
                <w:bottom w:val="nil"/>
                <w:right w:val="nil"/>
                <w:between w:val="nil"/>
              </w:pBdr>
              <w:spacing w:line="240" w:lineRule="auto"/>
            </w:pPr>
            <w:r>
              <w:lastRenderedPageBreak/>
              <w:t>Section A: Policy Proposal</w:t>
            </w:r>
          </w:p>
        </w:tc>
        <w:tc>
          <w:tcPr>
            <w:tcW w:w="7905" w:type="dxa"/>
            <w:gridSpan w:val="2"/>
            <w:shd w:val="clear" w:color="auto" w:fill="EAD1DC"/>
            <w:tcMar>
              <w:top w:w="100" w:type="dxa"/>
              <w:left w:w="100" w:type="dxa"/>
              <w:bottom w:w="100" w:type="dxa"/>
              <w:right w:w="100" w:type="dxa"/>
            </w:tcMar>
          </w:tcPr>
          <w:p w14:paraId="6A1C7303" w14:textId="77777777" w:rsidR="003A400A" w:rsidRDefault="003426A0">
            <w:pPr>
              <w:widowControl w:val="0"/>
              <w:pBdr>
                <w:top w:val="nil"/>
                <w:left w:val="nil"/>
                <w:bottom w:val="nil"/>
                <w:right w:val="nil"/>
                <w:between w:val="nil"/>
              </w:pBdr>
              <w:spacing w:line="240" w:lineRule="auto"/>
              <w:rPr>
                <w:i/>
              </w:rPr>
            </w:pPr>
            <w:r>
              <w:rPr>
                <w:i/>
              </w:rPr>
              <w:t xml:space="preserve">In this section, the </w:t>
            </w:r>
            <w:r>
              <w:rPr>
                <w:i/>
                <w:highlight w:val="yellow"/>
              </w:rPr>
              <w:t>candidate (i.e. student)</w:t>
            </w:r>
            <w:r>
              <w:rPr>
                <w:i/>
              </w:rPr>
              <w:t xml:space="preserve"> will explain why the issue/problem is important and provide the rationale for y</w:t>
            </w:r>
            <w:r>
              <w:rPr>
                <w:i/>
              </w:rPr>
              <w:t>our policy (or bill) proposal.</w:t>
            </w:r>
          </w:p>
          <w:p w14:paraId="607516D9" w14:textId="77777777" w:rsidR="003A400A" w:rsidRDefault="003426A0">
            <w:pPr>
              <w:widowControl w:val="0"/>
              <w:pBdr>
                <w:top w:val="nil"/>
                <w:left w:val="nil"/>
                <w:bottom w:val="nil"/>
                <w:right w:val="nil"/>
                <w:between w:val="nil"/>
              </w:pBdr>
              <w:spacing w:line="240" w:lineRule="auto"/>
              <w:rPr>
                <w:b/>
              </w:rPr>
            </w:pPr>
            <w:r>
              <w:rPr>
                <w:b/>
              </w:rPr>
              <w:t>(Video:</w:t>
            </w:r>
            <w:r>
              <w:t xml:space="preserve"> </w:t>
            </w:r>
            <w:hyperlink r:id="rId11">
              <w:r>
                <w:rPr>
                  <w:b/>
                  <w:color w:val="1155CC"/>
                  <w:u w:val="single"/>
                </w:rPr>
                <w:t>Quick t</w:t>
              </w:r>
            </w:hyperlink>
            <w:hyperlink r:id="rId12">
              <w:r>
                <w:rPr>
                  <w:b/>
                  <w:color w:val="1155CC"/>
                  <w:u w:val="single"/>
                </w:rPr>
                <w:t>ips on setting up your paper and APA</w:t>
              </w:r>
            </w:hyperlink>
            <w:r>
              <w:t xml:space="preserve"> - </w:t>
            </w:r>
            <w:r>
              <w:rPr>
                <w:b/>
              </w:rPr>
              <w:t>5:01)</w:t>
            </w:r>
          </w:p>
        </w:tc>
      </w:tr>
      <w:tr w:rsidR="003A400A" w14:paraId="7A42A082" w14:textId="77777777">
        <w:tc>
          <w:tcPr>
            <w:tcW w:w="1455" w:type="dxa"/>
            <w:shd w:val="clear" w:color="auto" w:fill="auto"/>
            <w:tcMar>
              <w:top w:w="100" w:type="dxa"/>
              <w:left w:w="100" w:type="dxa"/>
              <w:bottom w:w="100" w:type="dxa"/>
              <w:right w:w="100" w:type="dxa"/>
            </w:tcMar>
          </w:tcPr>
          <w:p w14:paraId="52C40A7A" w14:textId="77777777" w:rsidR="003A400A" w:rsidRDefault="003426A0">
            <w:pPr>
              <w:widowControl w:val="0"/>
              <w:pBdr>
                <w:top w:val="nil"/>
                <w:left w:val="nil"/>
                <w:bottom w:val="nil"/>
                <w:right w:val="nil"/>
                <w:between w:val="nil"/>
              </w:pBdr>
              <w:spacing w:line="240" w:lineRule="auto"/>
            </w:pPr>
            <w:r>
              <w:t>A1. Public Policy Issue</w:t>
            </w:r>
          </w:p>
        </w:tc>
        <w:tc>
          <w:tcPr>
            <w:tcW w:w="2910" w:type="dxa"/>
            <w:shd w:val="clear" w:color="auto" w:fill="auto"/>
            <w:tcMar>
              <w:top w:w="100" w:type="dxa"/>
              <w:left w:w="100" w:type="dxa"/>
              <w:bottom w:w="100" w:type="dxa"/>
              <w:right w:w="100" w:type="dxa"/>
            </w:tcMar>
          </w:tcPr>
          <w:p w14:paraId="45D2C728" w14:textId="77777777" w:rsidR="003A400A" w:rsidRDefault="003426A0">
            <w:pPr>
              <w:widowControl w:val="0"/>
              <w:pBdr>
                <w:top w:val="nil"/>
                <w:left w:val="nil"/>
                <w:bottom w:val="nil"/>
                <w:right w:val="nil"/>
                <w:between w:val="nil"/>
              </w:pBdr>
              <w:spacing w:line="240" w:lineRule="auto"/>
            </w:pPr>
            <w:r>
              <w:t>The candidate provides a plausible analysis, with substantial detail, of a health or nursing profession public policy issue that impacts a group of people and requires a policy change.</w:t>
            </w:r>
          </w:p>
        </w:tc>
        <w:tc>
          <w:tcPr>
            <w:tcW w:w="4995" w:type="dxa"/>
            <w:shd w:val="clear" w:color="auto" w:fill="auto"/>
            <w:tcMar>
              <w:top w:w="100" w:type="dxa"/>
              <w:left w:w="100" w:type="dxa"/>
              <w:bottom w:w="100" w:type="dxa"/>
              <w:right w:w="100" w:type="dxa"/>
            </w:tcMar>
          </w:tcPr>
          <w:p w14:paraId="422F2565" w14:textId="77777777" w:rsidR="003A400A" w:rsidRDefault="003426A0">
            <w:pPr>
              <w:widowControl w:val="0"/>
              <w:pBdr>
                <w:top w:val="nil"/>
                <w:left w:val="nil"/>
                <w:bottom w:val="nil"/>
                <w:right w:val="nil"/>
                <w:between w:val="nil"/>
              </w:pBdr>
              <w:spacing w:line="240" w:lineRule="auto"/>
              <w:rPr>
                <w:highlight w:val="yellow"/>
              </w:rPr>
            </w:pPr>
            <w:r>
              <w:t>This section serves as a brief introduction to your paper. In a few sen</w:t>
            </w:r>
            <w:r>
              <w:t xml:space="preserve">tences, describe the problem you are trying to solve. </w:t>
            </w:r>
            <w:r>
              <w:rPr>
                <w:highlight w:val="yellow"/>
              </w:rPr>
              <w:t>Then clearly state your policy (or bill) idea in a very detailed sentence.</w:t>
            </w:r>
          </w:p>
          <w:p w14:paraId="25BA61B2" w14:textId="77777777" w:rsidR="003A400A" w:rsidRDefault="003426A0">
            <w:pPr>
              <w:widowControl w:val="0"/>
              <w:pBdr>
                <w:top w:val="nil"/>
                <w:left w:val="nil"/>
                <w:bottom w:val="nil"/>
                <w:right w:val="nil"/>
                <w:between w:val="nil"/>
              </w:pBdr>
              <w:spacing w:line="240" w:lineRule="auto"/>
            </w:pPr>
            <w:r>
              <w:t>The policy (or bill) proposal must have an impact that is larger than one organization (not hospital policy). Typically it shou</w:t>
            </w:r>
            <w:r>
              <w:t xml:space="preserve">ld be a state or national policy (or bill), but sometimes city, or county will also work. </w:t>
            </w:r>
          </w:p>
        </w:tc>
      </w:tr>
      <w:tr w:rsidR="003A400A" w14:paraId="6CFC5A95" w14:textId="77777777">
        <w:tc>
          <w:tcPr>
            <w:tcW w:w="1455" w:type="dxa"/>
            <w:shd w:val="clear" w:color="auto" w:fill="auto"/>
            <w:tcMar>
              <w:top w:w="100" w:type="dxa"/>
              <w:left w:w="100" w:type="dxa"/>
              <w:bottom w:w="100" w:type="dxa"/>
              <w:right w:w="100" w:type="dxa"/>
            </w:tcMar>
          </w:tcPr>
          <w:p w14:paraId="691499EE" w14:textId="77777777" w:rsidR="003A400A" w:rsidRDefault="003426A0">
            <w:pPr>
              <w:widowControl w:val="0"/>
              <w:pBdr>
                <w:top w:val="nil"/>
                <w:left w:val="nil"/>
                <w:bottom w:val="nil"/>
                <w:right w:val="nil"/>
                <w:between w:val="nil"/>
              </w:pBdr>
              <w:spacing w:line="240" w:lineRule="auto"/>
            </w:pPr>
            <w:r>
              <w:t>A1a. Issue selection</w:t>
            </w:r>
          </w:p>
        </w:tc>
        <w:tc>
          <w:tcPr>
            <w:tcW w:w="2910" w:type="dxa"/>
            <w:shd w:val="clear" w:color="auto" w:fill="auto"/>
            <w:tcMar>
              <w:top w:w="100" w:type="dxa"/>
              <w:left w:w="100" w:type="dxa"/>
              <w:bottom w:w="100" w:type="dxa"/>
              <w:right w:w="100" w:type="dxa"/>
            </w:tcMar>
          </w:tcPr>
          <w:p w14:paraId="56621F4B"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why the public policy issue was selected.</w:t>
            </w:r>
          </w:p>
        </w:tc>
        <w:tc>
          <w:tcPr>
            <w:tcW w:w="4995" w:type="dxa"/>
            <w:shd w:val="clear" w:color="auto" w:fill="auto"/>
            <w:tcMar>
              <w:top w:w="100" w:type="dxa"/>
              <w:left w:w="100" w:type="dxa"/>
              <w:bottom w:w="100" w:type="dxa"/>
              <w:right w:w="100" w:type="dxa"/>
            </w:tcMar>
          </w:tcPr>
          <w:p w14:paraId="0D57664D" w14:textId="77777777" w:rsidR="003A400A" w:rsidRDefault="003426A0">
            <w:pPr>
              <w:widowControl w:val="0"/>
              <w:pBdr>
                <w:top w:val="nil"/>
                <w:left w:val="nil"/>
                <w:bottom w:val="nil"/>
                <w:right w:val="nil"/>
                <w:between w:val="nil"/>
              </w:pBdr>
              <w:spacing w:line="240" w:lineRule="auto"/>
            </w:pPr>
            <w:r>
              <w:t>In about a paragraph , write about why you selected this issue. Why is it a problem for your community, your state, or the nation?</w:t>
            </w:r>
          </w:p>
        </w:tc>
      </w:tr>
      <w:tr w:rsidR="003A400A" w14:paraId="26310D93" w14:textId="77777777">
        <w:tc>
          <w:tcPr>
            <w:tcW w:w="1455" w:type="dxa"/>
            <w:shd w:val="clear" w:color="auto" w:fill="auto"/>
            <w:tcMar>
              <w:top w:w="100" w:type="dxa"/>
              <w:left w:w="100" w:type="dxa"/>
              <w:bottom w:w="100" w:type="dxa"/>
              <w:right w:w="100" w:type="dxa"/>
            </w:tcMar>
          </w:tcPr>
          <w:p w14:paraId="282BF254" w14:textId="77777777" w:rsidR="003A400A" w:rsidRDefault="003426A0">
            <w:pPr>
              <w:widowControl w:val="0"/>
              <w:pBdr>
                <w:top w:val="nil"/>
                <w:left w:val="nil"/>
                <w:bottom w:val="nil"/>
                <w:right w:val="nil"/>
                <w:between w:val="nil"/>
              </w:pBdr>
              <w:spacing w:line="240" w:lineRule="auto"/>
            </w:pPr>
            <w:r>
              <w:t>A1b. Issu</w:t>
            </w:r>
            <w:r>
              <w:t>e Relevance</w:t>
            </w:r>
          </w:p>
        </w:tc>
        <w:tc>
          <w:tcPr>
            <w:tcW w:w="2910" w:type="dxa"/>
            <w:shd w:val="clear" w:color="auto" w:fill="auto"/>
            <w:tcMar>
              <w:top w:w="100" w:type="dxa"/>
              <w:left w:w="100" w:type="dxa"/>
              <w:bottom w:w="100" w:type="dxa"/>
              <w:right w:w="100" w:type="dxa"/>
            </w:tcMar>
          </w:tcPr>
          <w:p w14:paraId="38FC3F15" w14:textId="77777777" w:rsidR="003A400A" w:rsidRDefault="003426A0">
            <w:pPr>
              <w:widowControl w:val="0"/>
              <w:pBdr>
                <w:top w:val="nil"/>
                <w:left w:val="nil"/>
                <w:bottom w:val="nil"/>
                <w:right w:val="nil"/>
                <w:between w:val="nil"/>
              </w:pBdr>
              <w:spacing w:line="240" w:lineRule="auto"/>
            </w:pPr>
            <w:r>
              <w:t>The candidate provides a logical discussion, with substantial support, of the relevance of this public policy issue to health or the nursing profession, using 2 pieces of academically appropriate literature from the last five years.</w:t>
            </w:r>
          </w:p>
        </w:tc>
        <w:tc>
          <w:tcPr>
            <w:tcW w:w="4995" w:type="dxa"/>
            <w:shd w:val="clear" w:color="auto" w:fill="auto"/>
            <w:tcMar>
              <w:top w:w="100" w:type="dxa"/>
              <w:left w:w="100" w:type="dxa"/>
              <w:bottom w:w="100" w:type="dxa"/>
              <w:right w:w="100" w:type="dxa"/>
            </w:tcMar>
          </w:tcPr>
          <w:p w14:paraId="400CD5CE" w14:textId="77777777" w:rsidR="003A400A" w:rsidRDefault="003426A0">
            <w:pPr>
              <w:widowControl w:val="0"/>
              <w:pBdr>
                <w:top w:val="nil"/>
                <w:left w:val="nil"/>
                <w:bottom w:val="nil"/>
                <w:right w:val="nil"/>
                <w:between w:val="nil"/>
              </w:pBdr>
              <w:spacing w:line="240" w:lineRule="auto"/>
            </w:pPr>
            <w:r>
              <w:t>In a few pa</w:t>
            </w:r>
            <w:r>
              <w:t xml:space="preserve">ragraphs (2 – 4), write about why this issue is important. Why should this issue be addressed as a public policy or law? </w:t>
            </w:r>
            <w:r>
              <w:br/>
              <w:t xml:space="preserve">Be sure to use at least two citations from academically appropriate literature.  </w:t>
            </w:r>
          </w:p>
          <w:p w14:paraId="47731D1F" w14:textId="77777777" w:rsidR="003A400A" w:rsidRDefault="003426A0">
            <w:pPr>
              <w:widowControl w:val="0"/>
              <w:pBdr>
                <w:top w:val="nil"/>
                <w:left w:val="nil"/>
                <w:bottom w:val="nil"/>
                <w:right w:val="nil"/>
                <w:between w:val="nil"/>
              </w:pBdr>
              <w:spacing w:line="240" w:lineRule="auto"/>
              <w:rPr>
                <w:b/>
                <w:highlight w:val="yellow"/>
              </w:rPr>
            </w:pPr>
            <w:r>
              <w:br/>
            </w:r>
            <w:r>
              <w:rPr>
                <w:b/>
                <w:highlight w:val="yellow"/>
              </w:rPr>
              <w:t xml:space="preserve">(Appendix A describes how to identify academically </w:t>
            </w:r>
            <w:r>
              <w:rPr>
                <w:b/>
                <w:highlight w:val="yellow"/>
              </w:rPr>
              <w:t xml:space="preserve">appropriate literature) </w:t>
            </w:r>
          </w:p>
        </w:tc>
      </w:tr>
      <w:tr w:rsidR="003A400A" w14:paraId="7B88A13E" w14:textId="77777777">
        <w:tc>
          <w:tcPr>
            <w:tcW w:w="1455" w:type="dxa"/>
            <w:shd w:val="clear" w:color="auto" w:fill="auto"/>
            <w:tcMar>
              <w:top w:w="100" w:type="dxa"/>
              <w:left w:w="100" w:type="dxa"/>
              <w:bottom w:w="100" w:type="dxa"/>
              <w:right w:w="100" w:type="dxa"/>
            </w:tcMar>
          </w:tcPr>
          <w:p w14:paraId="42E275AD" w14:textId="77777777" w:rsidR="003A400A" w:rsidRDefault="003426A0">
            <w:pPr>
              <w:widowControl w:val="0"/>
              <w:pBdr>
                <w:top w:val="nil"/>
                <w:left w:val="nil"/>
                <w:bottom w:val="nil"/>
                <w:right w:val="nil"/>
                <w:between w:val="nil"/>
              </w:pBdr>
              <w:spacing w:line="240" w:lineRule="auto"/>
            </w:pPr>
            <w:r>
              <w:t>A1c.</w:t>
            </w:r>
            <w:r>
              <w:br/>
              <w:t>Financial Impact</w:t>
            </w:r>
            <w:r>
              <w:br/>
            </w:r>
          </w:p>
        </w:tc>
        <w:tc>
          <w:tcPr>
            <w:tcW w:w="2910" w:type="dxa"/>
            <w:shd w:val="clear" w:color="auto" w:fill="auto"/>
            <w:tcMar>
              <w:top w:w="100" w:type="dxa"/>
              <w:left w:w="100" w:type="dxa"/>
              <w:bottom w:w="100" w:type="dxa"/>
              <w:right w:w="100" w:type="dxa"/>
            </w:tcMar>
          </w:tcPr>
          <w:p w14:paraId="04C94D4F" w14:textId="77777777" w:rsidR="003A400A" w:rsidRDefault="003426A0">
            <w:pPr>
              <w:widowControl w:val="0"/>
              <w:pBdr>
                <w:top w:val="nil"/>
                <w:left w:val="nil"/>
                <w:bottom w:val="nil"/>
                <w:right w:val="nil"/>
                <w:between w:val="nil"/>
              </w:pBdr>
              <w:spacing w:line="240" w:lineRule="auto"/>
            </w:pPr>
            <w:r>
              <w:t>The candidate provides an accurate description, with substantial detail, of the financial impact of the public policy on an organization or on a community.</w:t>
            </w:r>
          </w:p>
        </w:tc>
        <w:tc>
          <w:tcPr>
            <w:tcW w:w="4995" w:type="dxa"/>
            <w:shd w:val="clear" w:color="auto" w:fill="auto"/>
            <w:tcMar>
              <w:top w:w="100" w:type="dxa"/>
              <w:left w:w="100" w:type="dxa"/>
              <w:bottom w:w="100" w:type="dxa"/>
              <w:right w:w="100" w:type="dxa"/>
            </w:tcMar>
          </w:tcPr>
          <w:p w14:paraId="39A792E9" w14:textId="77777777" w:rsidR="003A400A" w:rsidRDefault="003426A0">
            <w:pPr>
              <w:widowControl w:val="0"/>
              <w:pBdr>
                <w:top w:val="nil"/>
                <w:left w:val="nil"/>
                <w:bottom w:val="nil"/>
                <w:right w:val="nil"/>
                <w:between w:val="nil"/>
              </w:pBdr>
              <w:spacing w:line="240" w:lineRule="auto"/>
            </w:pPr>
            <w:r>
              <w:t xml:space="preserve">Discuss what types of things would cost money (and </w:t>
            </w:r>
            <w:r>
              <w:t xml:space="preserve">time and effort) and then discuss the positive impact the policy would have on healthcare. </w:t>
            </w:r>
          </w:p>
          <w:p w14:paraId="6CBBCBDC" w14:textId="77777777" w:rsidR="003A400A" w:rsidRDefault="003426A0">
            <w:pPr>
              <w:widowControl w:val="0"/>
              <w:pBdr>
                <w:top w:val="nil"/>
                <w:left w:val="nil"/>
                <w:bottom w:val="nil"/>
                <w:right w:val="nil"/>
                <w:between w:val="nil"/>
              </w:pBdr>
              <w:spacing w:line="240" w:lineRule="auto"/>
            </w:pPr>
            <w:r>
              <w:t>For example, if your policy (or bill)  idea is to improve staffing, you can discuss how it would cost money to hire more nurses; however, the positive financial impact, over time, would be:  reduced turnover, improved job satisfaction, and better patient o</w:t>
            </w:r>
            <w:r>
              <w:t xml:space="preserve">utcomes.  As a result, money will be saved and reimbursements will increase. </w:t>
            </w:r>
          </w:p>
        </w:tc>
      </w:tr>
      <w:tr w:rsidR="003A400A" w14:paraId="52BCC22B" w14:textId="77777777">
        <w:tc>
          <w:tcPr>
            <w:tcW w:w="1455" w:type="dxa"/>
            <w:shd w:val="clear" w:color="auto" w:fill="auto"/>
            <w:tcMar>
              <w:top w:w="100" w:type="dxa"/>
              <w:left w:w="100" w:type="dxa"/>
              <w:bottom w:w="100" w:type="dxa"/>
              <w:right w:w="100" w:type="dxa"/>
            </w:tcMar>
          </w:tcPr>
          <w:p w14:paraId="439EBE23" w14:textId="77777777" w:rsidR="003A400A" w:rsidRDefault="003426A0">
            <w:pPr>
              <w:widowControl w:val="0"/>
              <w:pBdr>
                <w:top w:val="nil"/>
                <w:left w:val="nil"/>
                <w:bottom w:val="nil"/>
                <w:right w:val="nil"/>
                <w:between w:val="nil"/>
              </w:pBdr>
              <w:spacing w:line="240" w:lineRule="auto"/>
            </w:pPr>
            <w:r>
              <w:t>A2. Personal Values</w:t>
            </w:r>
          </w:p>
        </w:tc>
        <w:tc>
          <w:tcPr>
            <w:tcW w:w="2910" w:type="dxa"/>
            <w:shd w:val="clear" w:color="auto" w:fill="auto"/>
            <w:tcMar>
              <w:top w:w="100" w:type="dxa"/>
              <w:left w:w="100" w:type="dxa"/>
              <w:bottom w:w="100" w:type="dxa"/>
              <w:right w:w="100" w:type="dxa"/>
            </w:tcMar>
          </w:tcPr>
          <w:p w14:paraId="3BF10CDF" w14:textId="77777777" w:rsidR="003A400A" w:rsidRDefault="003426A0">
            <w:pPr>
              <w:widowControl w:val="0"/>
              <w:pBdr>
                <w:top w:val="nil"/>
                <w:left w:val="nil"/>
                <w:bottom w:val="nil"/>
                <w:right w:val="nil"/>
                <w:between w:val="nil"/>
              </w:pBdr>
              <w:spacing w:line="240" w:lineRule="auto"/>
            </w:pPr>
            <w:r>
              <w:t>The candidate provides a plausible analysis, with substantial detail, of how the candidate’s values impact the candidate’s position on the public policy issu</w:t>
            </w:r>
            <w:r>
              <w:t>e.</w:t>
            </w:r>
          </w:p>
        </w:tc>
        <w:tc>
          <w:tcPr>
            <w:tcW w:w="4995" w:type="dxa"/>
            <w:shd w:val="clear" w:color="auto" w:fill="auto"/>
            <w:tcMar>
              <w:top w:w="100" w:type="dxa"/>
              <w:left w:w="100" w:type="dxa"/>
              <w:bottom w:w="100" w:type="dxa"/>
              <w:right w:w="100" w:type="dxa"/>
            </w:tcMar>
          </w:tcPr>
          <w:p w14:paraId="29879DC8" w14:textId="77777777" w:rsidR="003A400A" w:rsidRDefault="003426A0">
            <w:pPr>
              <w:widowControl w:val="0"/>
              <w:pBdr>
                <w:top w:val="nil"/>
                <w:left w:val="nil"/>
                <w:bottom w:val="nil"/>
                <w:right w:val="nil"/>
                <w:between w:val="nil"/>
              </w:pBdr>
              <w:spacing w:line="240" w:lineRule="auto"/>
            </w:pPr>
            <w:r>
              <w:t xml:space="preserve">Discuss how </w:t>
            </w:r>
            <w:r>
              <w:rPr>
                <w:b/>
              </w:rPr>
              <w:t>your own</w:t>
            </w:r>
            <w:r>
              <w:t xml:space="preserve"> personal/professional values relate to this policy (or bill)  idea. [Why are </w:t>
            </w:r>
            <w:r>
              <w:rPr>
                <w:b/>
                <w:u w:val="single"/>
              </w:rPr>
              <w:t>you</w:t>
            </w:r>
            <w:r>
              <w:t xml:space="preserve"> passionate about this topic]. You may write in 1st person language in this section and in other sections that ask you for </w:t>
            </w:r>
            <w:r>
              <w:rPr>
                <w:u w:val="single"/>
              </w:rPr>
              <w:t>your</w:t>
            </w:r>
            <w:r>
              <w:t xml:space="preserve"> perspective.</w:t>
            </w:r>
          </w:p>
        </w:tc>
      </w:tr>
      <w:tr w:rsidR="003A400A" w14:paraId="7FB21733" w14:textId="77777777">
        <w:tc>
          <w:tcPr>
            <w:tcW w:w="1455" w:type="dxa"/>
            <w:shd w:val="clear" w:color="auto" w:fill="auto"/>
            <w:tcMar>
              <w:top w:w="100" w:type="dxa"/>
              <w:left w:w="100" w:type="dxa"/>
              <w:bottom w:w="100" w:type="dxa"/>
              <w:right w:w="100" w:type="dxa"/>
            </w:tcMar>
          </w:tcPr>
          <w:p w14:paraId="2E71D486" w14:textId="77777777" w:rsidR="003A400A" w:rsidRDefault="003426A0">
            <w:pPr>
              <w:widowControl w:val="0"/>
              <w:pBdr>
                <w:top w:val="nil"/>
                <w:left w:val="nil"/>
                <w:bottom w:val="nil"/>
                <w:right w:val="nil"/>
                <w:between w:val="nil"/>
              </w:pBdr>
              <w:spacing w:line="240" w:lineRule="auto"/>
            </w:pPr>
            <w:r>
              <w:t xml:space="preserve">A2a. Ethical </w:t>
            </w:r>
            <w:r>
              <w:lastRenderedPageBreak/>
              <w:t>Principle or Theory</w:t>
            </w:r>
          </w:p>
        </w:tc>
        <w:tc>
          <w:tcPr>
            <w:tcW w:w="2910" w:type="dxa"/>
            <w:shd w:val="clear" w:color="auto" w:fill="auto"/>
            <w:tcMar>
              <w:top w:w="100" w:type="dxa"/>
              <w:left w:w="100" w:type="dxa"/>
              <w:bottom w:w="100" w:type="dxa"/>
              <w:right w:w="100" w:type="dxa"/>
            </w:tcMar>
          </w:tcPr>
          <w:p w14:paraId="5FF2D78B" w14:textId="77777777" w:rsidR="003A400A" w:rsidRDefault="003426A0">
            <w:pPr>
              <w:widowControl w:val="0"/>
              <w:pBdr>
                <w:top w:val="nil"/>
                <w:left w:val="nil"/>
                <w:bottom w:val="nil"/>
                <w:right w:val="nil"/>
                <w:between w:val="nil"/>
              </w:pBdr>
              <w:spacing w:line="240" w:lineRule="auto"/>
            </w:pPr>
            <w:r>
              <w:lastRenderedPageBreak/>
              <w:t xml:space="preserve">The candidate provides a </w:t>
            </w:r>
            <w:r>
              <w:lastRenderedPageBreak/>
              <w:t>logical discussion, with substantial detail, of the ethical principle or theory that underpins the candidate’s perspective.</w:t>
            </w:r>
          </w:p>
        </w:tc>
        <w:tc>
          <w:tcPr>
            <w:tcW w:w="4995" w:type="dxa"/>
            <w:shd w:val="clear" w:color="auto" w:fill="auto"/>
            <w:tcMar>
              <w:top w:w="100" w:type="dxa"/>
              <w:left w:w="100" w:type="dxa"/>
              <w:bottom w:w="100" w:type="dxa"/>
              <w:right w:w="100" w:type="dxa"/>
            </w:tcMar>
          </w:tcPr>
          <w:p w14:paraId="0243D88D" w14:textId="77777777" w:rsidR="003A400A" w:rsidRDefault="003426A0">
            <w:pPr>
              <w:widowControl w:val="0"/>
              <w:pBdr>
                <w:top w:val="nil"/>
                <w:left w:val="nil"/>
                <w:bottom w:val="nil"/>
                <w:right w:val="nil"/>
                <w:between w:val="nil"/>
              </w:pBdr>
              <w:spacing w:line="240" w:lineRule="auto"/>
            </w:pPr>
            <w:r>
              <w:lastRenderedPageBreak/>
              <w:t xml:space="preserve">In about a paragraph, discuss an ethical principle </w:t>
            </w:r>
            <w:r>
              <w:lastRenderedPageBreak/>
              <w:t>or theor</w:t>
            </w:r>
            <w:r>
              <w:t xml:space="preserve">y that could apply to your policy (or bill)  topic. You can find a list of nursing ethical principles and theories here: </w:t>
            </w:r>
            <w:hyperlink r:id="rId13">
              <w:r>
                <w:rPr>
                  <w:color w:val="1155CC"/>
                  <w:u w:val="single"/>
                </w:rPr>
                <w:t>https://web5.wgu.edu/aap/content/</w:t>
              </w:r>
              <w:r>
                <w:rPr>
                  <w:color w:val="1155CC"/>
                  <w:u w:val="single"/>
                </w:rPr>
                <w:t>ana%20resource%20short%20ethics%20definitions.pdf</w:t>
              </w:r>
            </w:hyperlink>
            <w:r>
              <w:t xml:space="preserve">  </w:t>
            </w:r>
          </w:p>
          <w:p w14:paraId="7FD73FA8" w14:textId="77777777" w:rsidR="003A400A" w:rsidRDefault="003A400A">
            <w:pPr>
              <w:widowControl w:val="0"/>
              <w:pBdr>
                <w:top w:val="nil"/>
                <w:left w:val="nil"/>
                <w:bottom w:val="nil"/>
                <w:right w:val="nil"/>
                <w:between w:val="nil"/>
              </w:pBdr>
              <w:spacing w:line="240" w:lineRule="auto"/>
            </w:pPr>
          </w:p>
        </w:tc>
      </w:tr>
      <w:tr w:rsidR="003A400A" w14:paraId="023DD5E7" w14:textId="77777777">
        <w:trPr>
          <w:trHeight w:val="420"/>
        </w:trPr>
        <w:tc>
          <w:tcPr>
            <w:tcW w:w="1455" w:type="dxa"/>
            <w:shd w:val="clear" w:color="auto" w:fill="EAD1DC"/>
            <w:tcMar>
              <w:top w:w="100" w:type="dxa"/>
              <w:left w:w="100" w:type="dxa"/>
              <w:bottom w:w="100" w:type="dxa"/>
              <w:right w:w="100" w:type="dxa"/>
            </w:tcMar>
          </w:tcPr>
          <w:p w14:paraId="6E310A84" w14:textId="77777777" w:rsidR="003A400A" w:rsidRDefault="003426A0">
            <w:pPr>
              <w:widowControl w:val="0"/>
              <w:pBdr>
                <w:top w:val="nil"/>
                <w:left w:val="nil"/>
                <w:bottom w:val="nil"/>
                <w:right w:val="nil"/>
                <w:between w:val="nil"/>
              </w:pBdr>
              <w:spacing w:line="240" w:lineRule="auto"/>
            </w:pPr>
            <w:r>
              <w:lastRenderedPageBreak/>
              <w:t>Section B: The Top-Down Approach to Policy Advocacy</w:t>
            </w:r>
          </w:p>
        </w:tc>
        <w:tc>
          <w:tcPr>
            <w:tcW w:w="7905" w:type="dxa"/>
            <w:gridSpan w:val="2"/>
            <w:shd w:val="clear" w:color="auto" w:fill="EAD1DC"/>
            <w:tcMar>
              <w:top w:w="100" w:type="dxa"/>
              <w:left w:w="100" w:type="dxa"/>
              <w:bottom w:w="100" w:type="dxa"/>
              <w:right w:w="100" w:type="dxa"/>
            </w:tcMar>
          </w:tcPr>
          <w:p w14:paraId="6A6D680E" w14:textId="77777777" w:rsidR="003A400A" w:rsidRDefault="003426A0">
            <w:pPr>
              <w:widowControl w:val="0"/>
              <w:pBdr>
                <w:top w:val="nil"/>
                <w:left w:val="nil"/>
                <w:bottom w:val="nil"/>
                <w:right w:val="nil"/>
                <w:between w:val="nil"/>
              </w:pBdr>
              <w:spacing w:line="240" w:lineRule="auto"/>
              <w:rPr>
                <w:b/>
              </w:rPr>
            </w:pPr>
            <w:r>
              <w:t>In this section, the candidate (i.e. the student) will discuss your plan for going directly to a decision-maker and asking them to pass a mandate (a b</w:t>
            </w:r>
            <w:r>
              <w:t xml:space="preserve">ill, regulation, ordinance, etc.) for policy change or passing of a law. </w:t>
            </w:r>
            <w:r>
              <w:br/>
            </w:r>
            <w:r>
              <w:br/>
            </w:r>
            <w:r>
              <w:rPr>
                <w:b/>
              </w:rPr>
              <w:t xml:space="preserve">(Video: </w:t>
            </w:r>
            <w:hyperlink r:id="rId14">
              <w:r>
                <w:rPr>
                  <w:b/>
                  <w:color w:val="1155CC"/>
                  <w:u w:val="single"/>
                </w:rPr>
                <w:t>Quick tips on the Top-Down Policy Advocacy Process</w:t>
              </w:r>
            </w:hyperlink>
            <w:r>
              <w:rPr>
                <w:b/>
              </w:rPr>
              <w:t xml:space="preserve"> - 7:11</w:t>
            </w:r>
            <w:r>
              <w:rPr>
                <w:b/>
              </w:rPr>
              <w:t>)</w:t>
            </w:r>
          </w:p>
        </w:tc>
      </w:tr>
      <w:tr w:rsidR="003A400A" w14:paraId="0E93FEFD" w14:textId="77777777">
        <w:tc>
          <w:tcPr>
            <w:tcW w:w="1455" w:type="dxa"/>
            <w:shd w:val="clear" w:color="auto" w:fill="auto"/>
            <w:tcMar>
              <w:top w:w="100" w:type="dxa"/>
              <w:left w:w="100" w:type="dxa"/>
              <w:bottom w:w="100" w:type="dxa"/>
              <w:right w:w="100" w:type="dxa"/>
            </w:tcMar>
          </w:tcPr>
          <w:p w14:paraId="1943B937" w14:textId="77777777" w:rsidR="003A400A" w:rsidRDefault="003426A0">
            <w:pPr>
              <w:widowControl w:val="0"/>
              <w:pBdr>
                <w:top w:val="nil"/>
                <w:left w:val="nil"/>
                <w:bottom w:val="nil"/>
                <w:right w:val="nil"/>
                <w:between w:val="nil"/>
              </w:pBdr>
              <w:spacing w:line="240" w:lineRule="auto"/>
            </w:pPr>
            <w:r>
              <w:t>B1. Decision-Maker</w:t>
            </w:r>
          </w:p>
          <w:p w14:paraId="56253299" w14:textId="77777777" w:rsidR="003A400A" w:rsidRDefault="003A400A">
            <w:pPr>
              <w:widowControl w:val="0"/>
              <w:pBdr>
                <w:top w:val="nil"/>
                <w:left w:val="nil"/>
                <w:bottom w:val="nil"/>
                <w:right w:val="nil"/>
                <w:between w:val="nil"/>
              </w:pBdr>
              <w:spacing w:line="240" w:lineRule="auto"/>
            </w:pPr>
          </w:p>
        </w:tc>
        <w:tc>
          <w:tcPr>
            <w:tcW w:w="2910" w:type="dxa"/>
            <w:shd w:val="clear" w:color="auto" w:fill="auto"/>
            <w:tcMar>
              <w:top w:w="100" w:type="dxa"/>
              <w:left w:w="100" w:type="dxa"/>
              <w:bottom w:w="100" w:type="dxa"/>
              <w:right w:w="100" w:type="dxa"/>
            </w:tcMar>
          </w:tcPr>
          <w:p w14:paraId="6C12EA3A" w14:textId="77777777" w:rsidR="003A400A" w:rsidRDefault="003426A0">
            <w:pPr>
              <w:widowControl w:val="0"/>
              <w:pBdr>
                <w:top w:val="nil"/>
                <w:left w:val="nil"/>
                <w:bottom w:val="nil"/>
                <w:right w:val="nil"/>
                <w:between w:val="nil"/>
              </w:pBdr>
              <w:spacing w:line="240" w:lineRule="auto"/>
            </w:pPr>
            <w:r>
              <w:t>The candidate identifies the appropriate decision maker (name and title) who will receive the policy brief.</w:t>
            </w:r>
          </w:p>
        </w:tc>
        <w:tc>
          <w:tcPr>
            <w:tcW w:w="4995" w:type="dxa"/>
            <w:shd w:val="clear" w:color="auto" w:fill="auto"/>
            <w:tcMar>
              <w:top w:w="100" w:type="dxa"/>
              <w:left w:w="100" w:type="dxa"/>
              <w:bottom w:w="100" w:type="dxa"/>
              <w:right w:w="100" w:type="dxa"/>
            </w:tcMar>
          </w:tcPr>
          <w:p w14:paraId="2CB09A53" w14:textId="77777777" w:rsidR="003A400A" w:rsidRDefault="003426A0">
            <w:pPr>
              <w:widowControl w:val="0"/>
              <w:pBdr>
                <w:top w:val="nil"/>
                <w:left w:val="nil"/>
                <w:bottom w:val="nil"/>
                <w:right w:val="nil"/>
                <w:between w:val="nil"/>
              </w:pBdr>
              <w:spacing w:line="240" w:lineRule="auto"/>
            </w:pPr>
            <w:r>
              <w:t xml:space="preserve">Select a decision-maker for the proposed policy (or bill). You must identify a real name and actual title of the person who has either </w:t>
            </w:r>
            <w:r>
              <w:rPr>
                <w:u w:val="single"/>
              </w:rPr>
              <w:t>influence</w:t>
            </w:r>
            <w:r>
              <w:t xml:space="preserve"> or </w:t>
            </w:r>
            <w:r>
              <w:rPr>
                <w:u w:val="single"/>
              </w:rPr>
              <w:t xml:space="preserve">authority </w:t>
            </w:r>
            <w:r>
              <w:t xml:space="preserve">to set policy. For more guidance view the video clip (linked above). </w:t>
            </w:r>
          </w:p>
          <w:p w14:paraId="0E1D2152" w14:textId="77777777" w:rsidR="003A400A" w:rsidRDefault="003A400A">
            <w:pPr>
              <w:widowControl w:val="0"/>
              <w:pBdr>
                <w:top w:val="nil"/>
                <w:left w:val="nil"/>
                <w:bottom w:val="nil"/>
                <w:right w:val="nil"/>
                <w:between w:val="nil"/>
              </w:pBdr>
              <w:spacing w:line="240" w:lineRule="auto"/>
            </w:pPr>
          </w:p>
        </w:tc>
      </w:tr>
      <w:tr w:rsidR="003A400A" w14:paraId="3755062E" w14:textId="77777777">
        <w:tc>
          <w:tcPr>
            <w:tcW w:w="1455" w:type="dxa"/>
            <w:shd w:val="clear" w:color="auto" w:fill="auto"/>
            <w:tcMar>
              <w:top w:w="100" w:type="dxa"/>
              <w:left w:w="100" w:type="dxa"/>
              <w:bottom w:w="100" w:type="dxa"/>
              <w:right w:w="100" w:type="dxa"/>
            </w:tcMar>
          </w:tcPr>
          <w:p w14:paraId="5EA9EC3A" w14:textId="77777777" w:rsidR="003A400A" w:rsidRDefault="003426A0">
            <w:pPr>
              <w:widowControl w:val="0"/>
              <w:pBdr>
                <w:top w:val="nil"/>
                <w:left w:val="nil"/>
                <w:bottom w:val="nil"/>
                <w:right w:val="nil"/>
                <w:between w:val="nil"/>
              </w:pBdr>
              <w:spacing w:line="240" w:lineRule="auto"/>
            </w:pPr>
            <w:r>
              <w:t>B1a. Explanation</w:t>
            </w:r>
          </w:p>
        </w:tc>
        <w:tc>
          <w:tcPr>
            <w:tcW w:w="2910" w:type="dxa"/>
            <w:shd w:val="clear" w:color="auto" w:fill="auto"/>
            <w:tcMar>
              <w:top w:w="100" w:type="dxa"/>
              <w:left w:w="100" w:type="dxa"/>
              <w:bottom w:w="100" w:type="dxa"/>
              <w:right w:w="100" w:type="dxa"/>
            </w:tcMar>
          </w:tcPr>
          <w:p w14:paraId="37D84F61" w14:textId="77777777" w:rsidR="003A400A" w:rsidRDefault="003426A0">
            <w:pPr>
              <w:widowControl w:val="0"/>
              <w:pBdr>
                <w:top w:val="nil"/>
                <w:left w:val="nil"/>
                <w:bottom w:val="nil"/>
                <w:right w:val="nil"/>
                <w:between w:val="nil"/>
              </w:pBdr>
              <w:spacing w:line="240" w:lineRule="auto"/>
            </w:pPr>
            <w:r>
              <w:t>The candidate provides a logical explanation, with substantial detail, of why the public policy requires the decision maker’s attention, using substantial relevant nursing research from the last five years to support the position.</w:t>
            </w:r>
          </w:p>
        </w:tc>
        <w:tc>
          <w:tcPr>
            <w:tcW w:w="4995" w:type="dxa"/>
            <w:shd w:val="clear" w:color="auto" w:fill="auto"/>
            <w:tcMar>
              <w:top w:w="100" w:type="dxa"/>
              <w:left w:w="100" w:type="dxa"/>
              <w:bottom w:w="100" w:type="dxa"/>
              <w:right w:w="100" w:type="dxa"/>
            </w:tcMar>
          </w:tcPr>
          <w:p w14:paraId="0069FBB5" w14:textId="77777777" w:rsidR="003A400A" w:rsidRDefault="003426A0">
            <w:pPr>
              <w:widowControl w:val="0"/>
              <w:pBdr>
                <w:top w:val="nil"/>
                <w:left w:val="nil"/>
                <w:bottom w:val="nil"/>
                <w:right w:val="nil"/>
                <w:between w:val="nil"/>
              </w:pBdr>
              <w:spacing w:line="240" w:lineRule="auto"/>
            </w:pPr>
            <w:r>
              <w:t>Describe</w:t>
            </w:r>
            <w:r>
              <w:t xml:space="preserve"> why this policy (or bill) is important (summarize the main points from Part A). Then explain why the decision-maker is a good fit for the proposed policy (or bill).</w:t>
            </w:r>
            <w:r>
              <w:br/>
            </w:r>
            <w:r>
              <w:br/>
              <w:t xml:space="preserve">Be sure to use at least two </w:t>
            </w:r>
            <w:r>
              <w:rPr>
                <w:highlight w:val="yellow"/>
                <w:u w:val="single"/>
              </w:rPr>
              <w:t>nursing research</w:t>
            </w:r>
            <w:r>
              <w:t xml:space="preserve"> articles to support why this policy idea is </w:t>
            </w:r>
            <w:r>
              <w:t xml:space="preserve">important. </w:t>
            </w:r>
          </w:p>
          <w:p w14:paraId="7CE9FC75" w14:textId="77777777" w:rsidR="003A400A" w:rsidRDefault="003A400A">
            <w:pPr>
              <w:widowControl w:val="0"/>
              <w:pBdr>
                <w:top w:val="nil"/>
                <w:left w:val="nil"/>
                <w:bottom w:val="nil"/>
                <w:right w:val="nil"/>
                <w:between w:val="nil"/>
              </w:pBdr>
              <w:spacing w:line="240" w:lineRule="auto"/>
            </w:pPr>
          </w:p>
          <w:p w14:paraId="37870D11" w14:textId="77777777" w:rsidR="003A400A" w:rsidRDefault="003426A0">
            <w:pPr>
              <w:widowControl w:val="0"/>
              <w:pBdr>
                <w:top w:val="nil"/>
                <w:left w:val="nil"/>
                <w:bottom w:val="nil"/>
                <w:right w:val="nil"/>
                <w:between w:val="nil"/>
              </w:pBdr>
              <w:spacing w:line="240" w:lineRule="auto"/>
            </w:pPr>
            <w:r>
              <w:rPr>
                <w:b/>
              </w:rPr>
              <w:t xml:space="preserve">(Appendix A describes how to determine if the article </w:t>
            </w:r>
            <w:r>
              <w:rPr>
                <w:b/>
                <w:highlight w:val="yellow"/>
              </w:rPr>
              <w:t>is research</w:t>
            </w:r>
            <w:r>
              <w:rPr>
                <w:b/>
              </w:rPr>
              <w:t xml:space="preserve"> and also how to investigate authorship)</w:t>
            </w:r>
            <w:r>
              <w:t xml:space="preserve">  </w:t>
            </w:r>
          </w:p>
          <w:p w14:paraId="530D1114" w14:textId="77777777" w:rsidR="003A400A" w:rsidRDefault="003A400A">
            <w:pPr>
              <w:widowControl w:val="0"/>
              <w:pBdr>
                <w:top w:val="nil"/>
                <w:left w:val="nil"/>
                <w:bottom w:val="nil"/>
                <w:right w:val="nil"/>
                <w:between w:val="nil"/>
              </w:pBdr>
              <w:spacing w:line="240" w:lineRule="auto"/>
            </w:pPr>
          </w:p>
        </w:tc>
      </w:tr>
      <w:tr w:rsidR="003A400A" w14:paraId="61B3FF1C" w14:textId="77777777">
        <w:tc>
          <w:tcPr>
            <w:tcW w:w="1455" w:type="dxa"/>
            <w:shd w:val="clear" w:color="auto" w:fill="auto"/>
            <w:tcMar>
              <w:top w:w="100" w:type="dxa"/>
              <w:left w:w="100" w:type="dxa"/>
              <w:bottom w:w="100" w:type="dxa"/>
              <w:right w:w="100" w:type="dxa"/>
            </w:tcMar>
          </w:tcPr>
          <w:p w14:paraId="53DAEB5A" w14:textId="77777777" w:rsidR="003A400A" w:rsidRDefault="003426A0">
            <w:pPr>
              <w:widowControl w:val="0"/>
              <w:pBdr>
                <w:top w:val="nil"/>
                <w:left w:val="nil"/>
                <w:bottom w:val="nil"/>
                <w:right w:val="nil"/>
                <w:between w:val="nil"/>
              </w:pBdr>
              <w:spacing w:line="240" w:lineRule="auto"/>
            </w:pPr>
            <w:r>
              <w:t>B2. Challenges</w:t>
            </w:r>
          </w:p>
        </w:tc>
        <w:tc>
          <w:tcPr>
            <w:tcW w:w="2910" w:type="dxa"/>
            <w:shd w:val="clear" w:color="auto" w:fill="auto"/>
            <w:tcMar>
              <w:top w:w="100" w:type="dxa"/>
              <w:left w:w="100" w:type="dxa"/>
              <w:bottom w:w="100" w:type="dxa"/>
              <w:right w:w="100" w:type="dxa"/>
            </w:tcMar>
          </w:tcPr>
          <w:p w14:paraId="1083B0F8"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the main challenges of addressing the selecte</w:t>
            </w:r>
            <w:r>
              <w:t>d public policy issue.</w:t>
            </w:r>
          </w:p>
        </w:tc>
        <w:tc>
          <w:tcPr>
            <w:tcW w:w="4995" w:type="dxa"/>
            <w:shd w:val="clear" w:color="auto" w:fill="auto"/>
            <w:tcMar>
              <w:top w:w="100" w:type="dxa"/>
              <w:left w:w="100" w:type="dxa"/>
              <w:bottom w:w="100" w:type="dxa"/>
              <w:right w:w="100" w:type="dxa"/>
            </w:tcMar>
          </w:tcPr>
          <w:p w14:paraId="2728C255" w14:textId="77777777" w:rsidR="003A400A" w:rsidRDefault="003426A0">
            <w:pPr>
              <w:widowControl w:val="0"/>
              <w:pBdr>
                <w:top w:val="nil"/>
                <w:left w:val="nil"/>
                <w:bottom w:val="nil"/>
                <w:right w:val="nil"/>
                <w:between w:val="nil"/>
              </w:pBdr>
              <w:spacing w:line="240" w:lineRule="auto"/>
            </w:pPr>
            <w:r>
              <w:t>Discuss some of the challenges you think the decision-maker may face in trying to get the policy implemented or the bill passed into law. These are often objections raised by lobbyists, groups, and members of the public. To brainstor</w:t>
            </w:r>
            <w:r>
              <w:t>m potential challenges, ask yourself, “why isn’t this idea already a policy or law?”</w:t>
            </w:r>
          </w:p>
        </w:tc>
      </w:tr>
      <w:tr w:rsidR="003A400A" w14:paraId="1F675B01" w14:textId="77777777">
        <w:tc>
          <w:tcPr>
            <w:tcW w:w="1455" w:type="dxa"/>
            <w:shd w:val="clear" w:color="auto" w:fill="auto"/>
            <w:tcMar>
              <w:top w:w="100" w:type="dxa"/>
              <w:left w:w="100" w:type="dxa"/>
              <w:bottom w:w="100" w:type="dxa"/>
              <w:right w:w="100" w:type="dxa"/>
            </w:tcMar>
          </w:tcPr>
          <w:p w14:paraId="514EB2E8" w14:textId="77777777" w:rsidR="003A400A" w:rsidRDefault="003426A0">
            <w:pPr>
              <w:widowControl w:val="0"/>
              <w:pBdr>
                <w:top w:val="nil"/>
                <w:left w:val="nil"/>
                <w:bottom w:val="nil"/>
                <w:right w:val="nil"/>
                <w:between w:val="nil"/>
              </w:pBdr>
              <w:spacing w:line="240" w:lineRule="auto"/>
            </w:pPr>
            <w:r>
              <w:t>B3. Options/Interventions</w:t>
            </w:r>
          </w:p>
        </w:tc>
        <w:tc>
          <w:tcPr>
            <w:tcW w:w="2910" w:type="dxa"/>
            <w:shd w:val="clear" w:color="auto" w:fill="auto"/>
            <w:tcMar>
              <w:top w:w="100" w:type="dxa"/>
              <w:left w:w="100" w:type="dxa"/>
              <w:bottom w:w="100" w:type="dxa"/>
              <w:right w:w="100" w:type="dxa"/>
            </w:tcMar>
          </w:tcPr>
          <w:p w14:paraId="53325109" w14:textId="77777777" w:rsidR="003A400A" w:rsidRDefault="003426A0">
            <w:pPr>
              <w:widowControl w:val="0"/>
              <w:pBdr>
                <w:top w:val="nil"/>
                <w:left w:val="nil"/>
                <w:bottom w:val="nil"/>
                <w:right w:val="nil"/>
                <w:between w:val="nil"/>
              </w:pBdr>
              <w:spacing w:line="240" w:lineRule="auto"/>
            </w:pPr>
            <w:r>
              <w:t xml:space="preserve">The candidate provides a logical discussion, with substantial detail, of the primary options and/or interventions for the decision maker, including why they are </w:t>
            </w:r>
            <w:r>
              <w:rPr>
                <w:b/>
                <w:u w:val="single"/>
              </w:rPr>
              <w:t>tangible</w:t>
            </w:r>
            <w:r>
              <w:t>.</w:t>
            </w:r>
          </w:p>
        </w:tc>
        <w:tc>
          <w:tcPr>
            <w:tcW w:w="4995" w:type="dxa"/>
            <w:shd w:val="clear" w:color="auto" w:fill="auto"/>
            <w:tcMar>
              <w:top w:w="100" w:type="dxa"/>
              <w:left w:w="100" w:type="dxa"/>
              <w:bottom w:w="100" w:type="dxa"/>
              <w:right w:w="100" w:type="dxa"/>
            </w:tcMar>
          </w:tcPr>
          <w:p w14:paraId="4C5BAF8B" w14:textId="77777777" w:rsidR="003A400A" w:rsidRDefault="003426A0">
            <w:pPr>
              <w:widowControl w:val="0"/>
              <w:pBdr>
                <w:top w:val="nil"/>
                <w:left w:val="nil"/>
                <w:bottom w:val="nil"/>
                <w:right w:val="nil"/>
                <w:between w:val="nil"/>
              </w:pBdr>
              <w:spacing w:line="240" w:lineRule="auto"/>
            </w:pPr>
            <w:r>
              <w:t>Anticipate choices the decision-maker will have related to taking on your proposal. T</w:t>
            </w:r>
            <w:r>
              <w:t xml:space="preserve">he first option to consider is that the decision-maker may decide to leave things as they are (the status quo). If the decision-maker would decline to move forward, what would the outcome be? Also explain why they might choose this option (think </w:t>
            </w:r>
            <w:r>
              <w:lastRenderedPageBreak/>
              <w:t>politics).</w:t>
            </w:r>
            <w:r>
              <w:t xml:space="preserve"> </w:t>
            </w:r>
          </w:p>
          <w:p w14:paraId="746A4933" w14:textId="77777777" w:rsidR="003A400A" w:rsidRDefault="003A400A">
            <w:pPr>
              <w:widowControl w:val="0"/>
              <w:pBdr>
                <w:top w:val="nil"/>
                <w:left w:val="nil"/>
                <w:bottom w:val="nil"/>
                <w:right w:val="nil"/>
                <w:between w:val="nil"/>
              </w:pBdr>
              <w:spacing w:line="240" w:lineRule="auto"/>
            </w:pPr>
          </w:p>
          <w:p w14:paraId="2C872456" w14:textId="77777777" w:rsidR="003A400A" w:rsidRDefault="003426A0">
            <w:pPr>
              <w:widowControl w:val="0"/>
              <w:pBdr>
                <w:top w:val="nil"/>
                <w:left w:val="nil"/>
                <w:bottom w:val="nil"/>
                <w:right w:val="nil"/>
                <w:between w:val="nil"/>
              </w:pBdr>
              <w:spacing w:line="240" w:lineRule="auto"/>
            </w:pPr>
            <w:r>
              <w:t xml:space="preserve">A second option could be that the decision-maker accepts the proposal with some modifications or compromise. </w:t>
            </w:r>
          </w:p>
          <w:p w14:paraId="5789C5FE" w14:textId="77777777" w:rsidR="003A400A" w:rsidRDefault="003A400A">
            <w:pPr>
              <w:widowControl w:val="0"/>
              <w:pBdr>
                <w:top w:val="nil"/>
                <w:left w:val="nil"/>
                <w:bottom w:val="nil"/>
                <w:right w:val="nil"/>
                <w:between w:val="nil"/>
              </w:pBdr>
              <w:spacing w:line="240" w:lineRule="auto"/>
            </w:pPr>
          </w:p>
          <w:p w14:paraId="5B7D7771" w14:textId="77777777" w:rsidR="003A400A" w:rsidRDefault="003426A0">
            <w:pPr>
              <w:widowControl w:val="0"/>
              <w:pBdr>
                <w:top w:val="nil"/>
                <w:left w:val="nil"/>
                <w:bottom w:val="nil"/>
                <w:right w:val="nil"/>
                <w:between w:val="nil"/>
              </w:pBdr>
              <w:spacing w:line="240" w:lineRule="auto"/>
            </w:pPr>
            <w:r>
              <w:t>A third option for the decision-maker is to adopt and support the policy (or bill) proposal and carry it forward through the change process.</w:t>
            </w:r>
          </w:p>
          <w:p w14:paraId="775BFF8A" w14:textId="77777777" w:rsidR="003A400A" w:rsidRDefault="003426A0">
            <w:pPr>
              <w:widowControl w:val="0"/>
              <w:pBdr>
                <w:top w:val="nil"/>
                <w:left w:val="nil"/>
                <w:bottom w:val="nil"/>
                <w:right w:val="nil"/>
                <w:between w:val="nil"/>
              </w:pBdr>
              <w:spacing w:line="240" w:lineRule="auto"/>
              <w:rPr>
                <w:highlight w:val="yellow"/>
              </w:rPr>
            </w:pPr>
            <w:r>
              <w:rPr>
                <w:highlight w:val="yellow"/>
              </w:rPr>
              <w:t>S</w:t>
            </w:r>
            <w:r>
              <w:rPr>
                <w:highlight w:val="yellow"/>
              </w:rPr>
              <w:t>tudents must cover all three options.</w:t>
            </w:r>
          </w:p>
        </w:tc>
      </w:tr>
      <w:tr w:rsidR="003A400A" w14:paraId="446E8CCB" w14:textId="77777777">
        <w:tc>
          <w:tcPr>
            <w:tcW w:w="1455" w:type="dxa"/>
            <w:shd w:val="clear" w:color="auto" w:fill="auto"/>
            <w:tcMar>
              <w:top w:w="100" w:type="dxa"/>
              <w:left w:w="100" w:type="dxa"/>
              <w:bottom w:w="100" w:type="dxa"/>
              <w:right w:w="100" w:type="dxa"/>
            </w:tcMar>
          </w:tcPr>
          <w:p w14:paraId="5B1AF13B" w14:textId="77777777" w:rsidR="003A400A" w:rsidRDefault="003426A0">
            <w:pPr>
              <w:widowControl w:val="0"/>
              <w:pBdr>
                <w:top w:val="nil"/>
                <w:left w:val="nil"/>
                <w:bottom w:val="nil"/>
                <w:right w:val="nil"/>
                <w:between w:val="nil"/>
              </w:pBdr>
              <w:spacing w:line="240" w:lineRule="auto"/>
            </w:pPr>
            <w:r>
              <w:lastRenderedPageBreak/>
              <w:t>B4. Course of Action</w:t>
            </w:r>
          </w:p>
        </w:tc>
        <w:tc>
          <w:tcPr>
            <w:tcW w:w="2910" w:type="dxa"/>
            <w:shd w:val="clear" w:color="auto" w:fill="auto"/>
            <w:tcMar>
              <w:top w:w="100" w:type="dxa"/>
              <w:left w:w="100" w:type="dxa"/>
              <w:bottom w:w="100" w:type="dxa"/>
              <w:right w:w="100" w:type="dxa"/>
            </w:tcMar>
          </w:tcPr>
          <w:p w14:paraId="33A5434B" w14:textId="77777777" w:rsidR="003A400A" w:rsidRDefault="003426A0">
            <w:pPr>
              <w:widowControl w:val="0"/>
              <w:pBdr>
                <w:top w:val="nil"/>
                <w:left w:val="nil"/>
                <w:bottom w:val="nil"/>
                <w:right w:val="nil"/>
                <w:between w:val="nil"/>
              </w:pBdr>
              <w:spacing w:line="240" w:lineRule="auto"/>
            </w:pPr>
            <w:r>
              <w:t xml:space="preserve">The candidate provides an appropriate proposal, with substantial support, for a </w:t>
            </w:r>
            <w:r>
              <w:rPr>
                <w:b/>
                <w:u w:val="single"/>
              </w:rPr>
              <w:t>persuasive</w:t>
            </w:r>
            <w:r>
              <w:t xml:space="preserve"> course of action for the decision maker, including ways to avoid the challenges identified in part B2.</w:t>
            </w:r>
          </w:p>
        </w:tc>
        <w:tc>
          <w:tcPr>
            <w:tcW w:w="4995" w:type="dxa"/>
            <w:shd w:val="clear" w:color="auto" w:fill="auto"/>
            <w:tcMar>
              <w:top w:w="100" w:type="dxa"/>
              <w:left w:w="100" w:type="dxa"/>
              <w:bottom w:w="100" w:type="dxa"/>
              <w:right w:w="100" w:type="dxa"/>
            </w:tcMar>
          </w:tcPr>
          <w:p w14:paraId="66136C6F" w14:textId="77777777" w:rsidR="003A400A" w:rsidRDefault="003426A0">
            <w:pPr>
              <w:widowControl w:val="0"/>
              <w:pBdr>
                <w:top w:val="nil"/>
                <w:left w:val="nil"/>
                <w:bottom w:val="nil"/>
                <w:right w:val="nil"/>
                <w:between w:val="nil"/>
              </w:pBdr>
              <w:spacing w:line="240" w:lineRule="auto"/>
            </w:pPr>
            <w:r>
              <w:t xml:space="preserve">Discuss the challenges of the decision maker that you discussed in B2 from their perspective. How would the decision maker address each of these challenges in a persuasive way? Keep in mind that your decision maker may or may not be a legislator depending </w:t>
            </w:r>
            <w:r>
              <w:t>on your policy. If they are a legislator you will want to keep in mind that he or she might be making these persuasive discussions during the debate portion of the bill of the legislative process. If not a legislator the decision maker would likely be maki</w:t>
            </w:r>
            <w:r>
              <w:t xml:space="preserve">ng these persuasive discussions during a meeting of members of the deciding committee (school board, nursing board, </w:t>
            </w:r>
            <w:proofErr w:type="spellStart"/>
            <w:r>
              <w:t>etc</w:t>
            </w:r>
            <w:proofErr w:type="spellEnd"/>
            <w:r>
              <w:t>).</w:t>
            </w:r>
          </w:p>
          <w:p w14:paraId="1233D683" w14:textId="77777777" w:rsidR="003A400A" w:rsidRDefault="003426A0">
            <w:pPr>
              <w:widowControl w:val="0"/>
              <w:pBdr>
                <w:top w:val="nil"/>
                <w:left w:val="nil"/>
                <w:bottom w:val="nil"/>
                <w:right w:val="nil"/>
                <w:between w:val="nil"/>
              </w:pBdr>
              <w:spacing w:line="240" w:lineRule="auto"/>
            </w:pPr>
            <w:r>
              <w:t xml:space="preserve"> </w:t>
            </w:r>
          </w:p>
          <w:p w14:paraId="69B9208D" w14:textId="77777777" w:rsidR="003A400A" w:rsidRDefault="003426A0">
            <w:pPr>
              <w:widowControl w:val="0"/>
              <w:spacing w:line="240" w:lineRule="auto"/>
            </w:pPr>
            <w:r>
              <w:t>Legislative example: The general public and other lawmakers may not understand the health risks and importance of vaccines.</w:t>
            </w:r>
          </w:p>
          <w:p w14:paraId="7E22AD91" w14:textId="77777777" w:rsidR="003A400A" w:rsidRDefault="003426A0">
            <w:pPr>
              <w:widowControl w:val="0"/>
              <w:spacing w:line="240" w:lineRule="auto"/>
            </w:pPr>
            <w:r>
              <w:rPr>
                <w:i/>
              </w:rPr>
              <w:t>Persuasive action</w:t>
            </w:r>
            <w:r>
              <w:t>: The decision-maker could invite the State Epidemiologist to the public committee hearing to present testimony abo</w:t>
            </w:r>
            <w:r>
              <w:t>ut risks of disease and benefit of immunizations. The emphasis is on the action of the decision-maker to persuade, not on what you do. Keep in mind the timeliness of action. The decision-maker can describe what has been done or share evidence to support th</w:t>
            </w:r>
            <w:r>
              <w:t>eir opinion that the bill should pass, but they will not conduct research or provide expert testimony.</w:t>
            </w:r>
          </w:p>
          <w:p w14:paraId="1369868B" w14:textId="77777777" w:rsidR="003A400A" w:rsidRDefault="003426A0">
            <w:pPr>
              <w:widowControl w:val="0"/>
              <w:spacing w:line="240" w:lineRule="auto"/>
            </w:pPr>
            <w:r>
              <w:t xml:space="preserve"> </w:t>
            </w:r>
          </w:p>
          <w:p w14:paraId="525B4781" w14:textId="77777777" w:rsidR="003A400A" w:rsidRDefault="003426A0">
            <w:pPr>
              <w:widowControl w:val="0"/>
              <w:pBdr>
                <w:top w:val="nil"/>
                <w:left w:val="nil"/>
                <w:bottom w:val="nil"/>
                <w:right w:val="nil"/>
                <w:between w:val="nil"/>
              </w:pBdr>
              <w:spacing w:line="240" w:lineRule="auto"/>
            </w:pPr>
            <w:r>
              <w:t>Non legislative example: The general public and other school board committee members might not understand the importance of decreasing child obesity in</w:t>
            </w:r>
            <w:r>
              <w:t xml:space="preserve"> their county. Persuasive action: the decision maker could invite a nutritionist to a meeting to discuss the importance of a healthy diet and exercise in preventing and reducing childhood obesity rates. Again the emphasis is on the action of the decision-m</w:t>
            </w:r>
            <w:r>
              <w:t>aker to persuade.</w:t>
            </w:r>
          </w:p>
          <w:p w14:paraId="12D304DF" w14:textId="77777777" w:rsidR="003A400A" w:rsidRDefault="003426A0">
            <w:pPr>
              <w:widowControl w:val="0"/>
              <w:pBdr>
                <w:top w:val="nil"/>
                <w:left w:val="nil"/>
                <w:bottom w:val="nil"/>
                <w:right w:val="nil"/>
                <w:between w:val="nil"/>
              </w:pBdr>
              <w:spacing w:line="240" w:lineRule="auto"/>
            </w:pPr>
            <w:r>
              <w:lastRenderedPageBreak/>
              <w:t xml:space="preserve"> </w:t>
            </w:r>
          </w:p>
        </w:tc>
      </w:tr>
      <w:tr w:rsidR="003A400A" w14:paraId="3AE781D7" w14:textId="77777777">
        <w:tc>
          <w:tcPr>
            <w:tcW w:w="1455" w:type="dxa"/>
            <w:shd w:val="clear" w:color="auto" w:fill="auto"/>
            <w:tcMar>
              <w:top w:w="100" w:type="dxa"/>
              <w:left w:w="100" w:type="dxa"/>
              <w:bottom w:w="100" w:type="dxa"/>
              <w:right w:w="100" w:type="dxa"/>
            </w:tcMar>
          </w:tcPr>
          <w:p w14:paraId="601C20E9" w14:textId="77777777" w:rsidR="003A400A" w:rsidRDefault="003426A0">
            <w:pPr>
              <w:widowControl w:val="0"/>
              <w:pBdr>
                <w:top w:val="nil"/>
                <w:left w:val="nil"/>
                <w:bottom w:val="nil"/>
                <w:right w:val="nil"/>
                <w:between w:val="nil"/>
              </w:pBdr>
              <w:spacing w:line="240" w:lineRule="auto"/>
            </w:pPr>
            <w:r>
              <w:lastRenderedPageBreak/>
              <w:t>B5. Success of Policy Brief</w:t>
            </w:r>
          </w:p>
        </w:tc>
        <w:tc>
          <w:tcPr>
            <w:tcW w:w="2910" w:type="dxa"/>
            <w:shd w:val="clear" w:color="auto" w:fill="auto"/>
            <w:tcMar>
              <w:top w:w="100" w:type="dxa"/>
              <w:left w:w="100" w:type="dxa"/>
              <w:bottom w:w="100" w:type="dxa"/>
              <w:right w:w="100" w:type="dxa"/>
            </w:tcMar>
          </w:tcPr>
          <w:p w14:paraId="32276A54"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how the candidate will evaluate the success of the policy brief (a top-down approach).</w:t>
            </w:r>
          </w:p>
        </w:tc>
        <w:tc>
          <w:tcPr>
            <w:tcW w:w="4995" w:type="dxa"/>
            <w:shd w:val="clear" w:color="auto" w:fill="auto"/>
            <w:tcMar>
              <w:top w:w="100" w:type="dxa"/>
              <w:left w:w="100" w:type="dxa"/>
              <w:bottom w:w="100" w:type="dxa"/>
              <w:right w:w="100" w:type="dxa"/>
            </w:tcMar>
          </w:tcPr>
          <w:p w14:paraId="2D26F0A2" w14:textId="77777777" w:rsidR="003A400A" w:rsidRDefault="003426A0">
            <w:pPr>
              <w:widowControl w:val="0"/>
              <w:pBdr>
                <w:top w:val="nil"/>
                <w:left w:val="nil"/>
                <w:bottom w:val="nil"/>
                <w:right w:val="nil"/>
                <w:between w:val="nil"/>
              </w:pBdr>
              <w:spacing w:line="240" w:lineRule="auto"/>
            </w:pPr>
            <w:r>
              <w:t xml:space="preserve">Anticipate what success will look like at each </w:t>
            </w:r>
            <w:r>
              <w:t xml:space="preserve">stage in the process and what you would like to see as the long term outcome of your policy or bill change. </w:t>
            </w:r>
            <w:r>
              <w:br/>
              <w:t xml:space="preserve">Process successes for the top-down approach happen at </w:t>
            </w:r>
            <w:r>
              <w:rPr>
                <w:u w:val="single"/>
              </w:rPr>
              <w:t>each stage</w:t>
            </w:r>
            <w:r>
              <w:t xml:space="preserve"> of the policy (or bill) process. For example, if you are trying to get a bill pass</w:t>
            </w:r>
            <w:r>
              <w:t xml:space="preserve">ed, your first success is when a legislator agrees to sponsor a bill, the next success is when the bill passes committee hearings, etc. </w:t>
            </w:r>
            <w:r>
              <w:br/>
              <w:t xml:space="preserve">     </w:t>
            </w:r>
            <w:r>
              <w:br/>
              <w:t>Long-term success describes what happens after your policy or law is implemented.  After your policy (or law) pas</w:t>
            </w:r>
            <w:r>
              <w:t xml:space="preserve">ses, what would be different? What is your SMART goal? For example, if we were changing childhood immunization requirements, a long term success might look like this: “One year after the new immunization law is passed, the incidence of vaccine-preventable </w:t>
            </w:r>
            <w:r>
              <w:t>illnesses decreases by 20%”.</w:t>
            </w:r>
          </w:p>
          <w:p w14:paraId="49EA41B4" w14:textId="77777777" w:rsidR="003A400A" w:rsidRDefault="003A400A">
            <w:pPr>
              <w:widowControl w:val="0"/>
              <w:pBdr>
                <w:top w:val="nil"/>
                <w:left w:val="nil"/>
                <w:bottom w:val="nil"/>
                <w:right w:val="nil"/>
                <w:between w:val="nil"/>
              </w:pBdr>
              <w:spacing w:line="240" w:lineRule="auto"/>
            </w:pPr>
          </w:p>
        </w:tc>
      </w:tr>
      <w:tr w:rsidR="003A400A" w14:paraId="15039AA4" w14:textId="77777777">
        <w:trPr>
          <w:trHeight w:val="420"/>
        </w:trPr>
        <w:tc>
          <w:tcPr>
            <w:tcW w:w="1455" w:type="dxa"/>
            <w:shd w:val="clear" w:color="auto" w:fill="EAD1DC"/>
            <w:tcMar>
              <w:top w:w="100" w:type="dxa"/>
              <w:left w:w="100" w:type="dxa"/>
              <w:bottom w:w="100" w:type="dxa"/>
              <w:right w:w="100" w:type="dxa"/>
            </w:tcMar>
          </w:tcPr>
          <w:p w14:paraId="5E6CDAB6" w14:textId="77777777" w:rsidR="003A400A" w:rsidRDefault="003426A0">
            <w:pPr>
              <w:widowControl w:val="0"/>
              <w:pBdr>
                <w:top w:val="nil"/>
                <w:left w:val="nil"/>
                <w:bottom w:val="nil"/>
                <w:right w:val="nil"/>
                <w:between w:val="nil"/>
              </w:pBdr>
              <w:spacing w:line="240" w:lineRule="auto"/>
            </w:pPr>
            <w:r>
              <w:t>Section C: The Bottom-up Approach to Policy Advocacy</w:t>
            </w:r>
          </w:p>
        </w:tc>
        <w:tc>
          <w:tcPr>
            <w:tcW w:w="7905" w:type="dxa"/>
            <w:gridSpan w:val="2"/>
            <w:shd w:val="clear" w:color="auto" w:fill="EAD1DC"/>
            <w:tcMar>
              <w:top w:w="100" w:type="dxa"/>
              <w:left w:w="100" w:type="dxa"/>
              <w:bottom w:w="100" w:type="dxa"/>
              <w:right w:w="100" w:type="dxa"/>
            </w:tcMar>
          </w:tcPr>
          <w:p w14:paraId="110F6E82" w14:textId="77777777" w:rsidR="003A400A" w:rsidRDefault="003426A0">
            <w:pPr>
              <w:widowControl w:val="0"/>
              <w:pBdr>
                <w:top w:val="nil"/>
                <w:left w:val="nil"/>
                <w:bottom w:val="nil"/>
                <w:right w:val="nil"/>
                <w:between w:val="nil"/>
              </w:pBdr>
              <w:spacing w:line="240" w:lineRule="auto"/>
            </w:pPr>
            <w:r>
              <w:t xml:space="preserve">In this part of the paper, the candidate (i.e. student) will describe a plan for working with a relevant stakeholder organization (such a professional or community organization) and developing a work-group to educate others about the issue and to advocate </w:t>
            </w:r>
            <w:r>
              <w:t xml:space="preserve">for a policy (or bill) change. </w:t>
            </w:r>
          </w:p>
          <w:p w14:paraId="180F2468" w14:textId="77777777" w:rsidR="003A400A" w:rsidRDefault="003A400A">
            <w:pPr>
              <w:widowControl w:val="0"/>
              <w:pBdr>
                <w:top w:val="nil"/>
                <w:left w:val="nil"/>
                <w:bottom w:val="nil"/>
                <w:right w:val="nil"/>
                <w:between w:val="nil"/>
              </w:pBdr>
              <w:spacing w:line="240" w:lineRule="auto"/>
            </w:pPr>
          </w:p>
          <w:p w14:paraId="17F45F95" w14:textId="77777777" w:rsidR="003A400A" w:rsidRDefault="003426A0">
            <w:pPr>
              <w:widowControl w:val="0"/>
              <w:pBdr>
                <w:top w:val="nil"/>
                <w:left w:val="nil"/>
                <w:bottom w:val="nil"/>
                <w:right w:val="nil"/>
                <w:between w:val="nil"/>
              </w:pBdr>
              <w:spacing w:line="240" w:lineRule="auto"/>
            </w:pPr>
            <w:r>
              <w:t>(</w:t>
            </w:r>
            <w:r>
              <w:rPr>
                <w:b/>
              </w:rPr>
              <w:t>Video:</w:t>
            </w:r>
            <w:r>
              <w:t xml:space="preserve"> </w:t>
            </w:r>
            <w:hyperlink r:id="rId15">
              <w:r>
                <w:rPr>
                  <w:b/>
                  <w:color w:val="1155CC"/>
                  <w:u w:val="single"/>
                </w:rPr>
                <w:t>Quick tips on the bottom-up approach</w:t>
              </w:r>
            </w:hyperlink>
            <w:r>
              <w:rPr>
                <w:b/>
              </w:rPr>
              <w:t xml:space="preserve"> - 4:29</w:t>
            </w:r>
            <w:r>
              <w:t xml:space="preserve">) </w:t>
            </w:r>
          </w:p>
        </w:tc>
      </w:tr>
      <w:tr w:rsidR="003A400A" w14:paraId="03A92271" w14:textId="77777777">
        <w:trPr>
          <w:trHeight w:val="600"/>
        </w:trPr>
        <w:tc>
          <w:tcPr>
            <w:tcW w:w="1455" w:type="dxa"/>
            <w:shd w:val="clear" w:color="auto" w:fill="auto"/>
            <w:tcMar>
              <w:top w:w="100" w:type="dxa"/>
              <w:left w:w="100" w:type="dxa"/>
              <w:bottom w:w="100" w:type="dxa"/>
              <w:right w:w="100" w:type="dxa"/>
            </w:tcMar>
          </w:tcPr>
          <w:p w14:paraId="4650524E" w14:textId="77777777" w:rsidR="003A400A" w:rsidRDefault="003426A0">
            <w:pPr>
              <w:widowControl w:val="0"/>
              <w:pBdr>
                <w:top w:val="nil"/>
                <w:left w:val="nil"/>
                <w:bottom w:val="nil"/>
                <w:right w:val="nil"/>
                <w:between w:val="nil"/>
              </w:pBdr>
              <w:spacing w:line="240" w:lineRule="auto"/>
            </w:pPr>
            <w:r>
              <w:t>C1. Identified Organization or Community</w:t>
            </w:r>
          </w:p>
        </w:tc>
        <w:tc>
          <w:tcPr>
            <w:tcW w:w="2910" w:type="dxa"/>
            <w:shd w:val="clear" w:color="auto" w:fill="auto"/>
            <w:tcMar>
              <w:top w:w="100" w:type="dxa"/>
              <w:left w:w="100" w:type="dxa"/>
              <w:bottom w:w="100" w:type="dxa"/>
              <w:right w:w="100" w:type="dxa"/>
            </w:tcMar>
          </w:tcPr>
          <w:p w14:paraId="1272542E" w14:textId="77777777" w:rsidR="003A400A" w:rsidRDefault="003426A0">
            <w:pPr>
              <w:widowControl w:val="0"/>
              <w:pBdr>
                <w:top w:val="nil"/>
                <w:left w:val="nil"/>
                <w:bottom w:val="nil"/>
                <w:right w:val="nil"/>
                <w:between w:val="nil"/>
              </w:pBdr>
              <w:spacing w:line="240" w:lineRule="auto"/>
            </w:pPr>
            <w:r>
              <w:t>The candida</w:t>
            </w:r>
            <w:r>
              <w:t>te identifies an organization or community that has expressed interest in the selected health or nursing profession public policy issue.</w:t>
            </w:r>
          </w:p>
        </w:tc>
        <w:tc>
          <w:tcPr>
            <w:tcW w:w="4995" w:type="dxa"/>
            <w:shd w:val="clear" w:color="auto" w:fill="auto"/>
            <w:tcMar>
              <w:top w:w="100" w:type="dxa"/>
              <w:left w:w="100" w:type="dxa"/>
              <w:bottom w:w="100" w:type="dxa"/>
              <w:right w:w="100" w:type="dxa"/>
            </w:tcMar>
          </w:tcPr>
          <w:p w14:paraId="47141405" w14:textId="77777777" w:rsidR="003A400A" w:rsidRDefault="003426A0">
            <w:pPr>
              <w:widowControl w:val="0"/>
              <w:pBdr>
                <w:top w:val="nil"/>
                <w:left w:val="nil"/>
                <w:bottom w:val="nil"/>
                <w:right w:val="nil"/>
                <w:between w:val="nil"/>
              </w:pBdr>
              <w:spacing w:line="240" w:lineRule="auto"/>
            </w:pPr>
            <w:r>
              <w:t>Identify an entity to serve as a collaborating organization. This organization will not do all the work but if they bac</w:t>
            </w:r>
            <w:r>
              <w:t xml:space="preserve">k your idea they can share resources, help you make connections, and lend their name to give your work-group credibility. </w:t>
            </w:r>
          </w:p>
          <w:p w14:paraId="6850DD34" w14:textId="77777777" w:rsidR="003A400A" w:rsidRDefault="003A400A">
            <w:pPr>
              <w:widowControl w:val="0"/>
              <w:pBdr>
                <w:top w:val="nil"/>
                <w:left w:val="nil"/>
                <w:bottom w:val="nil"/>
                <w:right w:val="nil"/>
                <w:between w:val="nil"/>
              </w:pBdr>
              <w:spacing w:line="240" w:lineRule="auto"/>
            </w:pPr>
          </w:p>
          <w:p w14:paraId="0143087C" w14:textId="77777777" w:rsidR="003A400A" w:rsidRDefault="003426A0">
            <w:pPr>
              <w:widowControl w:val="0"/>
              <w:pBdr>
                <w:top w:val="nil"/>
                <w:left w:val="nil"/>
                <w:bottom w:val="nil"/>
                <w:right w:val="nil"/>
                <w:between w:val="nil"/>
              </w:pBdr>
              <w:spacing w:line="240" w:lineRule="auto"/>
              <w:rPr>
                <w:b/>
              </w:rPr>
            </w:pPr>
            <w:r>
              <w:rPr>
                <w:b/>
              </w:rPr>
              <w:t xml:space="preserve">(Video: </w:t>
            </w:r>
            <w:hyperlink r:id="rId16">
              <w:r>
                <w:rPr>
                  <w:b/>
                  <w:color w:val="1155CC"/>
                  <w:u w:val="single"/>
                </w:rPr>
                <w:t>Choosing</w:t>
              </w:r>
              <w:r>
                <w:rPr>
                  <w:b/>
                  <w:color w:val="1155CC"/>
                  <w:u w:val="single"/>
                </w:rPr>
                <w:t xml:space="preserve"> and working with a collaborating organization</w:t>
              </w:r>
            </w:hyperlink>
            <w:r>
              <w:rPr>
                <w:b/>
              </w:rPr>
              <w:t xml:space="preserve"> - 9:35 )</w:t>
            </w:r>
          </w:p>
        </w:tc>
      </w:tr>
      <w:tr w:rsidR="003A400A" w14:paraId="4DF0F269" w14:textId="77777777">
        <w:tc>
          <w:tcPr>
            <w:tcW w:w="1455" w:type="dxa"/>
            <w:shd w:val="clear" w:color="auto" w:fill="auto"/>
            <w:tcMar>
              <w:top w:w="100" w:type="dxa"/>
              <w:left w:w="100" w:type="dxa"/>
              <w:bottom w:w="100" w:type="dxa"/>
              <w:right w:w="100" w:type="dxa"/>
            </w:tcMar>
          </w:tcPr>
          <w:p w14:paraId="0A9AEEAB" w14:textId="77777777" w:rsidR="003A400A" w:rsidRDefault="003426A0">
            <w:pPr>
              <w:widowControl w:val="0"/>
              <w:pBdr>
                <w:top w:val="nil"/>
                <w:left w:val="nil"/>
                <w:bottom w:val="nil"/>
                <w:right w:val="nil"/>
                <w:between w:val="nil"/>
              </w:pBdr>
              <w:spacing w:line="240" w:lineRule="auto"/>
            </w:pPr>
            <w:r>
              <w:t>C1a. Summary of Expressed Interest</w:t>
            </w:r>
          </w:p>
        </w:tc>
        <w:tc>
          <w:tcPr>
            <w:tcW w:w="2910" w:type="dxa"/>
            <w:shd w:val="clear" w:color="auto" w:fill="auto"/>
            <w:tcMar>
              <w:top w:w="100" w:type="dxa"/>
              <w:left w:w="100" w:type="dxa"/>
              <w:bottom w:w="100" w:type="dxa"/>
              <w:right w:w="100" w:type="dxa"/>
            </w:tcMar>
          </w:tcPr>
          <w:p w14:paraId="74C2DC22" w14:textId="77777777" w:rsidR="003A400A" w:rsidRDefault="003426A0">
            <w:pPr>
              <w:widowControl w:val="0"/>
              <w:pBdr>
                <w:top w:val="nil"/>
                <w:left w:val="nil"/>
                <w:bottom w:val="nil"/>
                <w:right w:val="nil"/>
                <w:between w:val="nil"/>
              </w:pBdr>
              <w:spacing w:line="240" w:lineRule="auto"/>
            </w:pPr>
            <w:r>
              <w:t>The candidate provides a logical summary, with substantial detail, of evidence supporting why the organization or community has expressed interest in the selected public policy issue.</w:t>
            </w:r>
          </w:p>
        </w:tc>
        <w:tc>
          <w:tcPr>
            <w:tcW w:w="4995" w:type="dxa"/>
            <w:shd w:val="clear" w:color="auto" w:fill="auto"/>
            <w:tcMar>
              <w:top w:w="100" w:type="dxa"/>
              <w:left w:w="100" w:type="dxa"/>
              <w:bottom w:w="100" w:type="dxa"/>
              <w:right w:w="100" w:type="dxa"/>
            </w:tcMar>
          </w:tcPr>
          <w:p w14:paraId="72840641" w14:textId="77777777" w:rsidR="003A400A" w:rsidRDefault="003426A0">
            <w:pPr>
              <w:widowControl w:val="0"/>
              <w:pBdr>
                <w:top w:val="nil"/>
                <w:left w:val="nil"/>
                <w:bottom w:val="nil"/>
                <w:right w:val="nil"/>
                <w:between w:val="nil"/>
              </w:pBdr>
              <w:spacing w:line="240" w:lineRule="auto"/>
            </w:pPr>
            <w:r>
              <w:t>How do you know this collaborating organization would be aligned with yo</w:t>
            </w:r>
            <w:r>
              <w:t xml:space="preserve">ur policy (or bill) proposal idea? Do they have information on their website? Printed materials? Have they discussed this issue at conferences? </w:t>
            </w:r>
            <w:r>
              <w:rPr>
                <w:b/>
              </w:rPr>
              <w:t>Cite your source</w:t>
            </w:r>
            <w:r>
              <w:t xml:space="preserve">, such as the organization’s website address, monthly newsletter, or personal communications at </w:t>
            </w:r>
            <w:r>
              <w:t xml:space="preserve">a meeting. </w:t>
            </w:r>
            <w:r>
              <w:br/>
            </w:r>
          </w:p>
        </w:tc>
      </w:tr>
      <w:tr w:rsidR="003A400A" w14:paraId="2F11303B" w14:textId="77777777">
        <w:tc>
          <w:tcPr>
            <w:tcW w:w="1455" w:type="dxa"/>
            <w:shd w:val="clear" w:color="auto" w:fill="auto"/>
            <w:tcMar>
              <w:top w:w="100" w:type="dxa"/>
              <w:left w:w="100" w:type="dxa"/>
              <w:bottom w:w="100" w:type="dxa"/>
              <w:right w:w="100" w:type="dxa"/>
            </w:tcMar>
          </w:tcPr>
          <w:p w14:paraId="2F90774B" w14:textId="77777777" w:rsidR="003A400A" w:rsidRDefault="003426A0">
            <w:pPr>
              <w:widowControl w:val="0"/>
              <w:pBdr>
                <w:top w:val="nil"/>
                <w:left w:val="nil"/>
                <w:bottom w:val="nil"/>
                <w:right w:val="nil"/>
                <w:between w:val="nil"/>
              </w:pBdr>
              <w:spacing w:line="240" w:lineRule="auto"/>
            </w:pPr>
            <w:r>
              <w:lastRenderedPageBreak/>
              <w:t>C2. CBPR Principles</w:t>
            </w:r>
          </w:p>
        </w:tc>
        <w:tc>
          <w:tcPr>
            <w:tcW w:w="2910" w:type="dxa"/>
            <w:shd w:val="clear" w:color="auto" w:fill="auto"/>
            <w:tcMar>
              <w:top w:w="100" w:type="dxa"/>
              <w:left w:w="100" w:type="dxa"/>
              <w:bottom w:w="100" w:type="dxa"/>
              <w:right w:w="100" w:type="dxa"/>
            </w:tcMar>
          </w:tcPr>
          <w:p w14:paraId="543D4738" w14:textId="77777777" w:rsidR="003A400A" w:rsidRDefault="003426A0">
            <w:pPr>
              <w:widowControl w:val="0"/>
              <w:spacing w:line="240" w:lineRule="auto"/>
            </w:pPr>
            <w:r>
              <w:t>The candidate accurately identifies 3 CBPR principles the candidate could use to work with the organization or community to address a policy change for the public policy issue.</w:t>
            </w:r>
          </w:p>
        </w:tc>
        <w:tc>
          <w:tcPr>
            <w:tcW w:w="4995" w:type="dxa"/>
            <w:shd w:val="clear" w:color="auto" w:fill="auto"/>
            <w:tcMar>
              <w:top w:w="100" w:type="dxa"/>
              <w:left w:w="100" w:type="dxa"/>
              <w:bottom w:w="100" w:type="dxa"/>
              <w:right w:w="100" w:type="dxa"/>
            </w:tcMar>
          </w:tcPr>
          <w:p w14:paraId="4DE21A6A" w14:textId="77777777" w:rsidR="003A400A" w:rsidRDefault="003426A0">
            <w:pPr>
              <w:widowControl w:val="0"/>
              <w:pBdr>
                <w:top w:val="nil"/>
                <w:left w:val="nil"/>
                <w:bottom w:val="nil"/>
                <w:right w:val="nil"/>
                <w:between w:val="nil"/>
              </w:pBdr>
              <w:spacing w:line="240" w:lineRule="auto"/>
            </w:pPr>
            <w:r>
              <w:rPr>
                <w:b/>
                <w:u w:val="single"/>
              </w:rPr>
              <w:t>List</w:t>
            </w:r>
            <w:r>
              <w:t xml:space="preserve"> three CBPR principles (</w:t>
            </w:r>
            <w:r>
              <w:rPr>
                <w:b/>
              </w:rPr>
              <w:t>Appendix B</w:t>
            </w:r>
            <w:r>
              <w:t xml:space="preserve">) that the work-group could apply in the </w:t>
            </w:r>
            <w:r>
              <w:t xml:space="preserve">advocacy process. You do not need to expand on the principles or explain your rationale in this section. That will come later in section C2E. </w:t>
            </w:r>
          </w:p>
          <w:p w14:paraId="761C4400" w14:textId="77777777" w:rsidR="003A400A" w:rsidRDefault="003426A0">
            <w:pPr>
              <w:widowControl w:val="0"/>
              <w:pBdr>
                <w:top w:val="nil"/>
                <w:left w:val="nil"/>
                <w:bottom w:val="nil"/>
                <w:right w:val="nil"/>
                <w:between w:val="nil"/>
              </w:pBdr>
              <w:spacing w:line="240" w:lineRule="auto"/>
            </w:pPr>
            <w:r>
              <w:t>(</w:t>
            </w:r>
            <w:r>
              <w:rPr>
                <w:b/>
              </w:rPr>
              <w:t>Video</w:t>
            </w:r>
            <w:r>
              <w:t xml:space="preserve">: </w:t>
            </w:r>
            <w:hyperlink r:id="rId17">
              <w:r>
                <w:rPr>
                  <w:b/>
                  <w:color w:val="1155CC"/>
                  <w:u w:val="single"/>
                </w:rPr>
                <w:t>CBPR in the bottom-up approach</w:t>
              </w:r>
            </w:hyperlink>
            <w:r>
              <w:t xml:space="preserve"> - </w:t>
            </w:r>
            <w:r>
              <w:rPr>
                <w:b/>
              </w:rPr>
              <w:t>6:08</w:t>
            </w:r>
            <w:r>
              <w:t>)</w:t>
            </w:r>
          </w:p>
          <w:p w14:paraId="356998A1" w14:textId="77777777" w:rsidR="003A400A" w:rsidRDefault="003426A0">
            <w:pPr>
              <w:widowControl w:val="0"/>
              <w:pBdr>
                <w:top w:val="nil"/>
                <w:left w:val="nil"/>
                <w:bottom w:val="nil"/>
                <w:right w:val="nil"/>
                <w:between w:val="nil"/>
              </w:pBdr>
              <w:spacing w:line="240" w:lineRule="auto"/>
              <w:rPr>
                <w:b/>
              </w:rPr>
            </w:pPr>
            <w:r>
              <w:t xml:space="preserve">Find CBPR citation tips in </w:t>
            </w:r>
            <w:r>
              <w:rPr>
                <w:b/>
              </w:rPr>
              <w:t>Appendix D</w:t>
            </w:r>
          </w:p>
        </w:tc>
      </w:tr>
      <w:tr w:rsidR="003A400A" w14:paraId="6D2A5072" w14:textId="77777777">
        <w:trPr>
          <w:trHeight w:val="1480"/>
        </w:trPr>
        <w:tc>
          <w:tcPr>
            <w:tcW w:w="1455" w:type="dxa"/>
            <w:shd w:val="clear" w:color="auto" w:fill="auto"/>
            <w:tcMar>
              <w:top w:w="100" w:type="dxa"/>
              <w:left w:w="100" w:type="dxa"/>
              <w:bottom w:w="100" w:type="dxa"/>
              <w:right w:w="100" w:type="dxa"/>
            </w:tcMar>
          </w:tcPr>
          <w:p w14:paraId="417415CF" w14:textId="77777777" w:rsidR="003A400A" w:rsidRDefault="003426A0">
            <w:pPr>
              <w:widowControl w:val="0"/>
              <w:pBdr>
                <w:top w:val="nil"/>
                <w:left w:val="nil"/>
                <w:bottom w:val="nil"/>
                <w:right w:val="nil"/>
                <w:between w:val="nil"/>
              </w:pBdr>
              <w:spacing w:line="240" w:lineRule="auto"/>
            </w:pPr>
            <w:r>
              <w:t>C2a. Approach and Collaboration</w:t>
            </w:r>
          </w:p>
        </w:tc>
        <w:tc>
          <w:tcPr>
            <w:tcW w:w="2910" w:type="dxa"/>
            <w:shd w:val="clear" w:color="auto" w:fill="auto"/>
            <w:tcMar>
              <w:top w:w="100" w:type="dxa"/>
              <w:left w:w="100" w:type="dxa"/>
              <w:bottom w:w="100" w:type="dxa"/>
              <w:right w:w="100" w:type="dxa"/>
            </w:tcMar>
          </w:tcPr>
          <w:p w14:paraId="1D757FE4" w14:textId="77777777" w:rsidR="003A400A" w:rsidRDefault="003426A0">
            <w:pPr>
              <w:widowControl w:val="0"/>
              <w:pBdr>
                <w:top w:val="nil"/>
                <w:left w:val="nil"/>
                <w:bottom w:val="nil"/>
                <w:right w:val="nil"/>
                <w:between w:val="nil"/>
              </w:pBdr>
              <w:spacing w:line="240" w:lineRule="auto"/>
            </w:pPr>
            <w:r>
              <w:t>The candidate provides a logical explanation, with substantial detail, of how the candidate could approach and collaborate with the organization or community.</w:t>
            </w:r>
          </w:p>
        </w:tc>
        <w:tc>
          <w:tcPr>
            <w:tcW w:w="4995" w:type="dxa"/>
            <w:shd w:val="clear" w:color="auto" w:fill="auto"/>
            <w:tcMar>
              <w:top w:w="100" w:type="dxa"/>
              <w:left w:w="100" w:type="dxa"/>
              <w:bottom w:w="100" w:type="dxa"/>
              <w:right w:w="100" w:type="dxa"/>
            </w:tcMar>
          </w:tcPr>
          <w:p w14:paraId="3FB81190" w14:textId="77777777" w:rsidR="003A400A" w:rsidRDefault="003426A0">
            <w:pPr>
              <w:widowControl w:val="0"/>
              <w:pBdr>
                <w:top w:val="nil"/>
                <w:left w:val="nil"/>
                <w:bottom w:val="nil"/>
                <w:right w:val="nil"/>
                <w:between w:val="nil"/>
              </w:pBdr>
              <w:spacing w:line="240" w:lineRule="auto"/>
            </w:pPr>
            <w:r>
              <w:t xml:space="preserve">Describe </w:t>
            </w:r>
            <w:r>
              <w:rPr>
                <w:b/>
              </w:rPr>
              <w:t xml:space="preserve">exactly </w:t>
            </w:r>
            <w:r>
              <w:t>how you would approach the collaborating organization to discuss your policy (or</w:t>
            </w:r>
            <w:r>
              <w:t xml:space="preserve"> bill) idea.</w:t>
            </w:r>
          </w:p>
          <w:p w14:paraId="1386A2F2" w14:textId="77777777" w:rsidR="003A400A" w:rsidRDefault="003426A0">
            <w:pPr>
              <w:widowControl w:val="0"/>
              <w:pBdr>
                <w:top w:val="nil"/>
                <w:left w:val="nil"/>
                <w:bottom w:val="nil"/>
                <w:right w:val="nil"/>
                <w:between w:val="nil"/>
              </w:pBdr>
              <w:spacing w:line="240" w:lineRule="auto"/>
            </w:pPr>
            <w:r>
              <w:t xml:space="preserve">Approach: Who would you contact? How would you ask for their support [via email, phone, etc.? </w:t>
            </w:r>
          </w:p>
          <w:p w14:paraId="2F25EB64" w14:textId="77777777" w:rsidR="003A400A" w:rsidRDefault="003426A0">
            <w:pPr>
              <w:widowControl w:val="0"/>
              <w:pBdr>
                <w:top w:val="nil"/>
                <w:left w:val="nil"/>
                <w:bottom w:val="nil"/>
                <w:right w:val="nil"/>
                <w:between w:val="nil"/>
              </w:pBdr>
              <w:spacing w:line="240" w:lineRule="auto"/>
            </w:pPr>
            <w:r>
              <w:t>Collaboration: How will you recruit contacts from that organization to work with you on the policy (or bill) change? This is where you begin to build your work-group for the bottom-up approach.</w:t>
            </w:r>
          </w:p>
          <w:p w14:paraId="5CC42E1F" w14:textId="77777777" w:rsidR="003A400A" w:rsidRDefault="003426A0">
            <w:pPr>
              <w:widowControl w:val="0"/>
              <w:pBdr>
                <w:top w:val="nil"/>
                <w:left w:val="nil"/>
                <w:bottom w:val="nil"/>
                <w:right w:val="nil"/>
                <w:between w:val="nil"/>
              </w:pBdr>
              <w:spacing w:line="240" w:lineRule="auto"/>
            </w:pPr>
            <w:r>
              <w:t xml:space="preserve">Ideas for networking and collaboration: Present a poster at a </w:t>
            </w:r>
            <w:r>
              <w:t xml:space="preserve">conference, write something about your idea in an organizational newsletter or email, ask to speak at a regular meeting of members. </w:t>
            </w:r>
          </w:p>
        </w:tc>
      </w:tr>
      <w:tr w:rsidR="003A400A" w14:paraId="3D009A80" w14:textId="77777777">
        <w:tc>
          <w:tcPr>
            <w:tcW w:w="1455" w:type="dxa"/>
            <w:shd w:val="clear" w:color="auto" w:fill="auto"/>
            <w:tcMar>
              <w:top w:w="100" w:type="dxa"/>
              <w:left w:w="100" w:type="dxa"/>
              <w:bottom w:w="100" w:type="dxa"/>
              <w:right w:w="100" w:type="dxa"/>
            </w:tcMar>
          </w:tcPr>
          <w:p w14:paraId="0B5D28EB" w14:textId="77777777" w:rsidR="003A400A" w:rsidRDefault="003426A0">
            <w:pPr>
              <w:widowControl w:val="0"/>
              <w:pBdr>
                <w:top w:val="nil"/>
                <w:left w:val="nil"/>
                <w:bottom w:val="nil"/>
                <w:right w:val="nil"/>
                <w:between w:val="nil"/>
              </w:pBdr>
              <w:spacing w:line="240" w:lineRule="auto"/>
            </w:pPr>
            <w:r>
              <w:t>C2b. Goal Alignment</w:t>
            </w:r>
          </w:p>
        </w:tc>
        <w:tc>
          <w:tcPr>
            <w:tcW w:w="2910" w:type="dxa"/>
            <w:shd w:val="clear" w:color="auto" w:fill="auto"/>
            <w:tcMar>
              <w:top w:w="100" w:type="dxa"/>
              <w:left w:w="100" w:type="dxa"/>
              <w:bottom w:w="100" w:type="dxa"/>
              <w:right w:w="100" w:type="dxa"/>
            </w:tcMar>
          </w:tcPr>
          <w:p w14:paraId="0FF76A75"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how the goal of the community</w:t>
            </w:r>
            <w:r>
              <w:t xml:space="preserve"> or organization aligns with the candidate’s goal for the selected public policy issue.</w:t>
            </w:r>
          </w:p>
        </w:tc>
        <w:tc>
          <w:tcPr>
            <w:tcW w:w="4995" w:type="dxa"/>
            <w:shd w:val="clear" w:color="auto" w:fill="auto"/>
            <w:tcMar>
              <w:top w:w="100" w:type="dxa"/>
              <w:left w:w="100" w:type="dxa"/>
              <w:bottom w:w="100" w:type="dxa"/>
              <w:right w:w="100" w:type="dxa"/>
            </w:tcMar>
          </w:tcPr>
          <w:p w14:paraId="21BBCEFE" w14:textId="77777777" w:rsidR="003A400A" w:rsidRDefault="003426A0">
            <w:pPr>
              <w:widowControl w:val="0"/>
              <w:pBdr>
                <w:top w:val="nil"/>
                <w:left w:val="nil"/>
                <w:bottom w:val="nil"/>
                <w:right w:val="nil"/>
                <w:between w:val="nil"/>
              </w:pBdr>
              <w:spacing w:line="240" w:lineRule="auto"/>
            </w:pPr>
            <w:r>
              <w:t>Discuss how you know that the collaborating organization has a philosophy that would support your policy or bill. Have they done work with this issue before? Is there s</w:t>
            </w:r>
            <w:r>
              <w:t xml:space="preserve">omething in their mission or values statement that demonstrates goal alignment?  Be sure to </w:t>
            </w:r>
            <w:r>
              <w:rPr>
                <w:b/>
              </w:rPr>
              <w:t>cite a source</w:t>
            </w:r>
            <w:r>
              <w:t xml:space="preserve"> for this information.  </w:t>
            </w:r>
          </w:p>
        </w:tc>
      </w:tr>
      <w:tr w:rsidR="003A400A" w14:paraId="5C57A88F" w14:textId="77777777">
        <w:tc>
          <w:tcPr>
            <w:tcW w:w="1455" w:type="dxa"/>
            <w:shd w:val="clear" w:color="auto" w:fill="auto"/>
            <w:tcMar>
              <w:top w:w="100" w:type="dxa"/>
              <w:left w:w="100" w:type="dxa"/>
              <w:bottom w:w="100" w:type="dxa"/>
              <w:right w:w="100" w:type="dxa"/>
            </w:tcMar>
          </w:tcPr>
          <w:p w14:paraId="5B33EB21" w14:textId="77777777" w:rsidR="003A400A" w:rsidRDefault="003426A0">
            <w:pPr>
              <w:widowControl w:val="0"/>
              <w:pBdr>
                <w:top w:val="nil"/>
                <w:left w:val="nil"/>
                <w:bottom w:val="nil"/>
                <w:right w:val="nil"/>
                <w:between w:val="nil"/>
              </w:pBdr>
              <w:spacing w:line="240" w:lineRule="auto"/>
            </w:pPr>
            <w:r>
              <w:t xml:space="preserve">C2c. Action </w:t>
            </w:r>
          </w:p>
          <w:p w14:paraId="71D02787" w14:textId="77777777" w:rsidR="003A400A" w:rsidRDefault="003426A0">
            <w:pPr>
              <w:widowControl w:val="0"/>
              <w:pBdr>
                <w:top w:val="nil"/>
                <w:left w:val="nil"/>
                <w:bottom w:val="nil"/>
                <w:right w:val="nil"/>
                <w:between w:val="nil"/>
              </w:pBdr>
              <w:spacing w:line="240" w:lineRule="auto"/>
            </w:pPr>
            <w:r>
              <w:t>Steps</w:t>
            </w:r>
          </w:p>
        </w:tc>
        <w:tc>
          <w:tcPr>
            <w:tcW w:w="2910" w:type="dxa"/>
            <w:shd w:val="clear" w:color="auto" w:fill="auto"/>
            <w:tcMar>
              <w:top w:w="100" w:type="dxa"/>
              <w:left w:w="100" w:type="dxa"/>
              <w:bottom w:w="100" w:type="dxa"/>
              <w:right w:w="100" w:type="dxa"/>
            </w:tcMar>
          </w:tcPr>
          <w:p w14:paraId="59895E60"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the action steps that need to be taken to achieve the candidate’s goal from part C2b.</w:t>
            </w:r>
          </w:p>
        </w:tc>
        <w:tc>
          <w:tcPr>
            <w:tcW w:w="4995" w:type="dxa"/>
            <w:shd w:val="clear" w:color="auto" w:fill="auto"/>
            <w:tcMar>
              <w:top w:w="100" w:type="dxa"/>
              <w:left w:w="100" w:type="dxa"/>
              <w:bottom w:w="100" w:type="dxa"/>
              <w:right w:w="100" w:type="dxa"/>
            </w:tcMar>
          </w:tcPr>
          <w:p w14:paraId="05F67E4B" w14:textId="77777777" w:rsidR="003A400A" w:rsidRDefault="003426A0">
            <w:pPr>
              <w:widowControl w:val="0"/>
              <w:pBdr>
                <w:top w:val="nil"/>
                <w:left w:val="nil"/>
                <w:bottom w:val="nil"/>
                <w:right w:val="nil"/>
                <w:between w:val="nil"/>
              </w:pBdr>
              <w:spacing w:line="240" w:lineRule="auto"/>
            </w:pPr>
            <w:r>
              <w:t xml:space="preserve">List 3-5 important action steps that the work-group will take to educate others about the issue, </w:t>
            </w:r>
            <w:r>
              <w:t xml:space="preserve">to advocate for your policy, and to gain support from stakeholders.  </w:t>
            </w:r>
            <w:r>
              <w:br/>
              <w:t xml:space="preserve"> </w:t>
            </w:r>
            <w:r>
              <w:br/>
              <w:t>Would you have a town hall meeting? Would you have a sub-committee of your work-group do some research on the subject? Would you arrange for meetings with other organizations or indivi</w:t>
            </w:r>
            <w:r>
              <w:t xml:space="preserve">duals who may be interested in supporting your idea? Remember that the </w:t>
            </w:r>
            <w:r>
              <w:rPr>
                <w:u w:val="single"/>
              </w:rPr>
              <w:t>last step</w:t>
            </w:r>
            <w:r>
              <w:t xml:space="preserve"> in a successful policy (or bill) change would generally be presenting your proposal to a decision-maker who can move the policy (or bill) forward to a formal change.  </w:t>
            </w:r>
          </w:p>
        </w:tc>
      </w:tr>
      <w:tr w:rsidR="003A400A" w14:paraId="58AAE72A" w14:textId="77777777">
        <w:tc>
          <w:tcPr>
            <w:tcW w:w="1455" w:type="dxa"/>
            <w:shd w:val="clear" w:color="auto" w:fill="auto"/>
            <w:tcMar>
              <w:top w:w="100" w:type="dxa"/>
              <w:left w:w="100" w:type="dxa"/>
              <w:bottom w:w="100" w:type="dxa"/>
              <w:right w:w="100" w:type="dxa"/>
            </w:tcMar>
          </w:tcPr>
          <w:p w14:paraId="29EA6153" w14:textId="77777777" w:rsidR="003A400A" w:rsidRDefault="003426A0">
            <w:pPr>
              <w:widowControl w:val="0"/>
              <w:pBdr>
                <w:top w:val="nil"/>
                <w:left w:val="nil"/>
                <w:bottom w:val="nil"/>
                <w:right w:val="nil"/>
                <w:between w:val="nil"/>
              </w:pBdr>
              <w:spacing w:line="240" w:lineRule="auto"/>
            </w:pPr>
            <w:r>
              <w:t>C2d. R</w:t>
            </w:r>
            <w:r>
              <w:t xml:space="preserve">oles </w:t>
            </w:r>
            <w:r>
              <w:lastRenderedPageBreak/>
              <w:t xml:space="preserve">and </w:t>
            </w:r>
          </w:p>
          <w:p w14:paraId="1FA46BCB" w14:textId="77777777" w:rsidR="003A400A" w:rsidRDefault="003426A0">
            <w:pPr>
              <w:widowControl w:val="0"/>
              <w:pBdr>
                <w:top w:val="nil"/>
                <w:left w:val="nil"/>
                <w:bottom w:val="nil"/>
                <w:right w:val="nil"/>
                <w:between w:val="nil"/>
              </w:pBdr>
              <w:spacing w:line="240" w:lineRule="auto"/>
            </w:pPr>
            <w:r>
              <w:t>Responsibilities</w:t>
            </w:r>
          </w:p>
        </w:tc>
        <w:tc>
          <w:tcPr>
            <w:tcW w:w="2910" w:type="dxa"/>
            <w:shd w:val="clear" w:color="auto" w:fill="auto"/>
            <w:tcMar>
              <w:top w:w="100" w:type="dxa"/>
              <w:left w:w="100" w:type="dxa"/>
              <w:bottom w:w="100" w:type="dxa"/>
              <w:right w:w="100" w:type="dxa"/>
            </w:tcMar>
          </w:tcPr>
          <w:p w14:paraId="01C81EE5" w14:textId="77777777" w:rsidR="003A400A" w:rsidRDefault="003426A0">
            <w:pPr>
              <w:widowControl w:val="0"/>
              <w:pBdr>
                <w:top w:val="nil"/>
                <w:left w:val="nil"/>
                <w:bottom w:val="nil"/>
                <w:right w:val="nil"/>
                <w:between w:val="nil"/>
              </w:pBdr>
              <w:spacing w:line="240" w:lineRule="auto"/>
            </w:pPr>
            <w:r>
              <w:lastRenderedPageBreak/>
              <w:t xml:space="preserve">The candidate provides a </w:t>
            </w:r>
            <w:r>
              <w:lastRenderedPageBreak/>
              <w:t xml:space="preserve">logical discussion, with substantial detail, of the possible roles/responsibilities of community or organization members, including </w:t>
            </w:r>
            <w:r>
              <w:rPr>
                <w:b/>
              </w:rPr>
              <w:t>problem-solving</w:t>
            </w:r>
            <w:r>
              <w:t xml:space="preserve"> and </w:t>
            </w:r>
            <w:r>
              <w:rPr>
                <w:b/>
              </w:rPr>
              <w:t>capacity-building</w:t>
            </w:r>
            <w:r>
              <w:t xml:space="preserve"> roles.</w:t>
            </w:r>
          </w:p>
        </w:tc>
        <w:tc>
          <w:tcPr>
            <w:tcW w:w="4995" w:type="dxa"/>
            <w:shd w:val="clear" w:color="auto" w:fill="auto"/>
            <w:tcMar>
              <w:top w:w="100" w:type="dxa"/>
              <w:left w:w="100" w:type="dxa"/>
              <w:bottom w:w="100" w:type="dxa"/>
              <w:right w:w="100" w:type="dxa"/>
            </w:tcMar>
          </w:tcPr>
          <w:p w14:paraId="7555E9FD" w14:textId="77777777" w:rsidR="003A400A" w:rsidRDefault="003426A0">
            <w:pPr>
              <w:widowControl w:val="0"/>
              <w:pBdr>
                <w:top w:val="nil"/>
                <w:left w:val="nil"/>
                <w:bottom w:val="nil"/>
                <w:right w:val="nil"/>
                <w:between w:val="nil"/>
              </w:pBdr>
              <w:spacing w:line="240" w:lineRule="auto"/>
              <w:rPr>
                <w:highlight w:val="yellow"/>
              </w:rPr>
            </w:pPr>
            <w:r>
              <w:lastRenderedPageBreak/>
              <w:t>Identify 3 – 5 important ro</w:t>
            </w:r>
            <w:r>
              <w:t xml:space="preserve">les for your work-group </w:t>
            </w:r>
            <w:r>
              <w:lastRenderedPageBreak/>
              <w:t>members. It helps to think about what you need the work-group to do. Then identify specific individuals to take on those functions. For example, someone will need to serve as the facilitator of your meetings; the MSN is often the be</w:t>
            </w:r>
            <w:r>
              <w:t xml:space="preserve">st person to take on this role since the initial idea is yours. If you have planned a town hall meeting you may want to include a subject matter expert from your collaborating organization to lead the public session. Be sure to include the fact that </w:t>
            </w:r>
            <w:r>
              <w:rPr>
                <w:u w:val="single"/>
              </w:rPr>
              <w:t>some</w:t>
            </w:r>
            <w:r>
              <w:t xml:space="preserve"> o</w:t>
            </w:r>
            <w:r>
              <w:t xml:space="preserve">f these roles will be assumed by either members of your collaborating organization (C1) or people that you have met through networking within that organization.  </w:t>
            </w:r>
            <w:r>
              <w:br/>
              <w:t xml:space="preserve">     </w:t>
            </w:r>
            <w:r>
              <w:br/>
              <w:t>The important part is to identify what your work-group needs people to do in order to a</w:t>
            </w:r>
            <w:r>
              <w:t>ccomplish your goal, and then identify group members (by position or area of expertise) who have the knowledge, skills, or experience to take on those roles. For each role, be sure to include how that role will help the group meet your goal (getting the po</w:t>
            </w:r>
            <w:r>
              <w:t xml:space="preserve">licy changed).  You also need to identify how each role contributes to </w:t>
            </w:r>
            <w:r>
              <w:rPr>
                <w:b/>
              </w:rPr>
              <w:t>problem solving</w:t>
            </w:r>
            <w:r>
              <w:t xml:space="preserve"> (addressing challenges) </w:t>
            </w:r>
            <w:r>
              <w:rPr>
                <w:b/>
                <w:u w:val="single"/>
              </w:rPr>
              <w:t xml:space="preserve">and </w:t>
            </w:r>
            <w:r>
              <w:rPr>
                <w:b/>
              </w:rPr>
              <w:t>capacity building</w:t>
            </w:r>
            <w:r>
              <w:t xml:space="preserve">. </w:t>
            </w:r>
            <w:r>
              <w:rPr>
                <w:b/>
                <w:highlight w:val="yellow"/>
              </w:rPr>
              <w:t>Additional Guidance in Appendix C</w:t>
            </w:r>
          </w:p>
          <w:p w14:paraId="7BFE94F5" w14:textId="77777777" w:rsidR="003A400A" w:rsidRDefault="003A400A">
            <w:pPr>
              <w:widowControl w:val="0"/>
              <w:pBdr>
                <w:top w:val="nil"/>
                <w:left w:val="nil"/>
                <w:bottom w:val="nil"/>
                <w:right w:val="nil"/>
                <w:between w:val="nil"/>
              </w:pBdr>
              <w:spacing w:line="240" w:lineRule="auto"/>
            </w:pPr>
          </w:p>
          <w:p w14:paraId="70A56A1F" w14:textId="77777777" w:rsidR="003A400A" w:rsidRDefault="003426A0">
            <w:pPr>
              <w:widowControl w:val="0"/>
              <w:pBdr>
                <w:top w:val="nil"/>
                <w:left w:val="nil"/>
                <w:bottom w:val="nil"/>
                <w:right w:val="nil"/>
                <w:between w:val="nil"/>
              </w:pBdr>
              <w:spacing w:line="240" w:lineRule="auto"/>
            </w:pPr>
            <w:r>
              <w:rPr>
                <w:b/>
              </w:rPr>
              <w:t xml:space="preserve">(Video: </w:t>
            </w:r>
            <w:hyperlink r:id="rId18">
              <w:r>
                <w:rPr>
                  <w:b/>
                  <w:color w:val="1155CC"/>
                  <w:u w:val="single"/>
                </w:rPr>
                <w:t>Roles and Responsibilities</w:t>
              </w:r>
            </w:hyperlink>
            <w:r>
              <w:rPr>
                <w:b/>
              </w:rPr>
              <w:t xml:space="preserve"> 8:42)</w:t>
            </w:r>
            <w:r>
              <w:t xml:space="preserve"> </w:t>
            </w:r>
          </w:p>
          <w:p w14:paraId="14E50F7D" w14:textId="77777777" w:rsidR="003A400A" w:rsidRDefault="003A400A">
            <w:pPr>
              <w:widowControl w:val="0"/>
              <w:pBdr>
                <w:top w:val="nil"/>
                <w:left w:val="nil"/>
                <w:bottom w:val="nil"/>
                <w:right w:val="nil"/>
                <w:between w:val="nil"/>
              </w:pBdr>
              <w:spacing w:line="240" w:lineRule="auto"/>
              <w:rPr>
                <w:b/>
              </w:rPr>
            </w:pPr>
          </w:p>
          <w:p w14:paraId="328FFB5D" w14:textId="77777777" w:rsidR="003A400A" w:rsidRDefault="003426A0">
            <w:pPr>
              <w:widowControl w:val="0"/>
              <w:pBdr>
                <w:top w:val="nil"/>
                <w:left w:val="nil"/>
                <w:bottom w:val="nil"/>
                <w:right w:val="nil"/>
                <w:between w:val="nil"/>
              </w:pBdr>
              <w:spacing w:line="240" w:lineRule="auto"/>
              <w:rPr>
                <w:b/>
              </w:rPr>
            </w:pPr>
            <w:r>
              <w:rPr>
                <w:b/>
              </w:rPr>
              <w:t xml:space="preserve">(Video: </w:t>
            </w:r>
            <w:hyperlink r:id="rId19">
              <w:r>
                <w:rPr>
                  <w:b/>
                  <w:color w:val="1155CC"/>
                  <w:u w:val="single"/>
                </w:rPr>
                <w:t>Capacity building</w:t>
              </w:r>
            </w:hyperlink>
            <w:r>
              <w:rPr>
                <w:b/>
              </w:rPr>
              <w:t xml:space="preserve"> 2:41)</w:t>
            </w:r>
          </w:p>
        </w:tc>
      </w:tr>
      <w:tr w:rsidR="003A400A" w14:paraId="11EBBAE0" w14:textId="77777777">
        <w:tc>
          <w:tcPr>
            <w:tcW w:w="1455" w:type="dxa"/>
            <w:shd w:val="clear" w:color="auto" w:fill="auto"/>
            <w:tcMar>
              <w:top w:w="100" w:type="dxa"/>
              <w:left w:w="100" w:type="dxa"/>
              <w:bottom w:w="100" w:type="dxa"/>
              <w:right w:w="100" w:type="dxa"/>
            </w:tcMar>
          </w:tcPr>
          <w:p w14:paraId="2F7321EE" w14:textId="77777777" w:rsidR="003A400A" w:rsidRDefault="003426A0">
            <w:pPr>
              <w:widowControl w:val="0"/>
              <w:pBdr>
                <w:top w:val="nil"/>
                <w:left w:val="nil"/>
                <w:bottom w:val="nil"/>
                <w:right w:val="nil"/>
                <w:between w:val="nil"/>
              </w:pBdr>
              <w:spacing w:line="240" w:lineRule="auto"/>
            </w:pPr>
            <w:r>
              <w:lastRenderedPageBreak/>
              <w:t>C2e. Key Elements of Evaluation Plan</w:t>
            </w:r>
          </w:p>
        </w:tc>
        <w:tc>
          <w:tcPr>
            <w:tcW w:w="2910" w:type="dxa"/>
            <w:shd w:val="clear" w:color="auto" w:fill="auto"/>
            <w:tcMar>
              <w:top w:w="100" w:type="dxa"/>
              <w:left w:w="100" w:type="dxa"/>
              <w:bottom w:w="100" w:type="dxa"/>
              <w:right w:w="100" w:type="dxa"/>
            </w:tcMar>
          </w:tcPr>
          <w:p w14:paraId="6EE981F9"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key ele</w:t>
            </w:r>
            <w:r>
              <w:t xml:space="preserve">ments of developing a collaborative </w:t>
            </w:r>
            <w:r>
              <w:rPr>
                <w:b/>
                <w:u w:val="single"/>
              </w:rPr>
              <w:t>evaluation</w:t>
            </w:r>
            <w:r>
              <w:t xml:space="preserve"> plan, using CBPR principles.</w:t>
            </w:r>
          </w:p>
        </w:tc>
        <w:tc>
          <w:tcPr>
            <w:tcW w:w="4995" w:type="dxa"/>
            <w:shd w:val="clear" w:color="auto" w:fill="auto"/>
            <w:tcMar>
              <w:top w:w="100" w:type="dxa"/>
              <w:left w:w="100" w:type="dxa"/>
              <w:bottom w:w="100" w:type="dxa"/>
              <w:right w:w="100" w:type="dxa"/>
            </w:tcMar>
          </w:tcPr>
          <w:p w14:paraId="0F2C177C" w14:textId="77777777" w:rsidR="003A400A" w:rsidRDefault="003426A0">
            <w:pPr>
              <w:widowControl w:val="0"/>
              <w:pBdr>
                <w:top w:val="nil"/>
                <w:left w:val="nil"/>
                <w:bottom w:val="nil"/>
                <w:right w:val="nil"/>
                <w:between w:val="nil"/>
              </w:pBdr>
              <w:spacing w:line="240" w:lineRule="auto"/>
            </w:pPr>
            <w:r>
              <w:t>In a few sentences, discuss how you would use each of the three CBPR principles (C2) as you work with your work-group. Provide an example of how your group might use this principle</w:t>
            </w:r>
            <w:r>
              <w:t xml:space="preserve"> in your work. Be sure to specifically address how the process will use the CBPR principles to </w:t>
            </w:r>
            <w:r>
              <w:rPr>
                <w:highlight w:val="yellow"/>
              </w:rPr>
              <w:t>plan for the evaluation</w:t>
            </w:r>
            <w:r>
              <w:t xml:space="preserve">, since there is no implementation required in this assignment. </w:t>
            </w:r>
          </w:p>
          <w:p w14:paraId="298DA46C" w14:textId="77777777" w:rsidR="003A400A" w:rsidRDefault="003A400A">
            <w:pPr>
              <w:widowControl w:val="0"/>
              <w:pBdr>
                <w:top w:val="nil"/>
                <w:left w:val="nil"/>
                <w:bottom w:val="nil"/>
                <w:right w:val="nil"/>
                <w:between w:val="nil"/>
              </w:pBdr>
              <w:spacing w:line="240" w:lineRule="auto"/>
            </w:pPr>
          </w:p>
          <w:p w14:paraId="39E99BCD" w14:textId="77777777" w:rsidR="003A400A" w:rsidRDefault="003426A0">
            <w:pPr>
              <w:widowControl w:val="0"/>
              <w:pBdr>
                <w:top w:val="nil"/>
                <w:left w:val="nil"/>
                <w:bottom w:val="nil"/>
                <w:right w:val="nil"/>
                <w:between w:val="nil"/>
              </w:pBdr>
              <w:spacing w:line="240" w:lineRule="auto"/>
            </w:pPr>
            <w:r>
              <w:t>How might you use each principle to evaluate the effectiveness of your w</w:t>
            </w:r>
            <w:r>
              <w:t xml:space="preserve">ork-group?  The details of the evaluation plan are in the next section (C2F) so here you just need to write about applying these principles to your plan. </w:t>
            </w:r>
          </w:p>
          <w:p w14:paraId="520AD5C6" w14:textId="77777777" w:rsidR="003A400A" w:rsidRDefault="003A400A">
            <w:pPr>
              <w:widowControl w:val="0"/>
              <w:pBdr>
                <w:top w:val="nil"/>
                <w:left w:val="nil"/>
                <w:bottom w:val="nil"/>
                <w:right w:val="nil"/>
                <w:between w:val="nil"/>
              </w:pBdr>
              <w:spacing w:line="240" w:lineRule="auto"/>
            </w:pPr>
          </w:p>
          <w:p w14:paraId="04B7DFA8" w14:textId="77777777" w:rsidR="003A400A" w:rsidRDefault="003426A0">
            <w:pPr>
              <w:widowControl w:val="0"/>
              <w:pBdr>
                <w:top w:val="nil"/>
                <w:left w:val="nil"/>
                <w:bottom w:val="nil"/>
                <w:right w:val="nil"/>
                <w:between w:val="nil"/>
              </w:pBdr>
              <w:spacing w:line="240" w:lineRule="auto"/>
            </w:pPr>
            <w:r>
              <w:t>This might look like:</w:t>
            </w:r>
            <w:r>
              <w:br/>
              <w:t>The first CBPR principle we selected to use is _______.</w:t>
            </w:r>
            <w:r>
              <w:br/>
            </w:r>
            <w:r>
              <w:lastRenderedPageBreak/>
              <w:t>Our group will use thi</w:t>
            </w:r>
            <w:r>
              <w:t>s principle by doing ____________.</w:t>
            </w:r>
            <w:r>
              <w:br/>
              <w:t xml:space="preserve">This principle applies to the evaluation plan because ___________________________. </w:t>
            </w:r>
          </w:p>
          <w:p w14:paraId="1D0BD187" w14:textId="77777777" w:rsidR="003A400A" w:rsidRDefault="003A400A">
            <w:pPr>
              <w:widowControl w:val="0"/>
              <w:pBdr>
                <w:top w:val="nil"/>
                <w:left w:val="nil"/>
                <w:bottom w:val="nil"/>
                <w:right w:val="nil"/>
                <w:between w:val="nil"/>
              </w:pBdr>
              <w:spacing w:line="240" w:lineRule="auto"/>
            </w:pPr>
          </w:p>
          <w:p w14:paraId="6971E2EF" w14:textId="77777777" w:rsidR="003A400A" w:rsidRDefault="003426A0">
            <w:pPr>
              <w:widowControl w:val="0"/>
              <w:pBdr>
                <w:top w:val="nil"/>
                <w:left w:val="nil"/>
                <w:bottom w:val="nil"/>
                <w:right w:val="nil"/>
                <w:between w:val="nil"/>
              </w:pBdr>
              <w:spacing w:line="240" w:lineRule="auto"/>
              <w:rPr>
                <w:b/>
              </w:rPr>
            </w:pPr>
            <w:r>
              <w:rPr>
                <w:b/>
              </w:rPr>
              <w:t xml:space="preserve">Example: </w:t>
            </w:r>
            <w:r>
              <w:t xml:space="preserve">In the article linked below, </w:t>
            </w:r>
            <w:r>
              <w:rPr>
                <w:highlight w:val="yellow"/>
              </w:rPr>
              <w:t>Page 42</w:t>
            </w:r>
            <w:r>
              <w:t>, paragraphs</w:t>
            </w:r>
            <w:r>
              <w:rPr>
                <w:highlight w:val="yellow"/>
              </w:rPr>
              <w:t xml:space="preserve"> 3</w:t>
            </w:r>
            <w:r>
              <w:t xml:space="preserve"> and </w:t>
            </w:r>
            <w:r>
              <w:rPr>
                <w:highlight w:val="yellow"/>
              </w:rPr>
              <w:t xml:space="preserve">4 </w:t>
            </w:r>
            <w:r>
              <w:t xml:space="preserve">give some examples of how one group evaluated their CPBR plan. See if you can use this as an example and apply it to the principles that you selected for your paper. </w:t>
            </w:r>
            <w:hyperlink r:id="rId20">
              <w:r>
                <w:rPr>
                  <w:b/>
                  <w:color w:val="1155CC"/>
                  <w:u w:val="single"/>
                </w:rPr>
                <w:t>http://depts.</w:t>
              </w:r>
              <w:r>
                <w:rPr>
                  <w:b/>
                  <w:color w:val="1155CC"/>
                  <w:u w:val="single"/>
                </w:rPr>
                <w:t>washington.edu/ccph/pdf_files/CBPR_final.pdf</w:t>
              </w:r>
            </w:hyperlink>
            <w:r>
              <w:rPr>
                <w:b/>
              </w:rPr>
              <w:t xml:space="preserve"> </w:t>
            </w:r>
          </w:p>
          <w:p w14:paraId="511BE22F" w14:textId="77777777" w:rsidR="003A400A" w:rsidRDefault="003A400A">
            <w:pPr>
              <w:widowControl w:val="0"/>
              <w:pBdr>
                <w:top w:val="nil"/>
                <w:left w:val="nil"/>
                <w:bottom w:val="nil"/>
                <w:right w:val="nil"/>
                <w:between w:val="nil"/>
              </w:pBdr>
              <w:spacing w:line="240" w:lineRule="auto"/>
              <w:rPr>
                <w:b/>
              </w:rPr>
            </w:pPr>
          </w:p>
          <w:p w14:paraId="35C10C7A" w14:textId="77777777" w:rsidR="003A400A" w:rsidRDefault="003426A0">
            <w:pPr>
              <w:widowControl w:val="0"/>
              <w:pBdr>
                <w:top w:val="nil"/>
                <w:left w:val="nil"/>
                <w:bottom w:val="nil"/>
                <w:right w:val="nil"/>
                <w:between w:val="nil"/>
              </w:pBdr>
              <w:spacing w:line="240" w:lineRule="auto"/>
              <w:rPr>
                <w:b/>
              </w:rPr>
            </w:pPr>
            <w:r>
              <w:rPr>
                <w:b/>
              </w:rPr>
              <w:t xml:space="preserve">Additional Resource for Explanation of CBPR Principles: </w:t>
            </w:r>
            <w:hyperlink r:id="rId21">
              <w:r>
                <w:rPr>
                  <w:b/>
                  <w:color w:val="1155CC"/>
                  <w:u w:val="single"/>
                </w:rPr>
                <w:t>http://www.policylink.org/sites/default/files/CBPR.pdf</w:t>
              </w:r>
            </w:hyperlink>
          </w:p>
          <w:p w14:paraId="4A087145" w14:textId="77777777" w:rsidR="003A400A" w:rsidRDefault="003A400A">
            <w:pPr>
              <w:widowControl w:val="0"/>
              <w:pBdr>
                <w:top w:val="nil"/>
                <w:left w:val="nil"/>
                <w:bottom w:val="nil"/>
                <w:right w:val="nil"/>
                <w:between w:val="nil"/>
              </w:pBdr>
              <w:spacing w:line="240" w:lineRule="auto"/>
              <w:rPr>
                <w:b/>
              </w:rPr>
            </w:pPr>
          </w:p>
          <w:p w14:paraId="40EE52D0" w14:textId="77777777" w:rsidR="003A400A" w:rsidRDefault="003426A0">
            <w:pPr>
              <w:widowControl w:val="0"/>
              <w:pBdr>
                <w:top w:val="nil"/>
                <w:left w:val="nil"/>
                <w:bottom w:val="nil"/>
                <w:right w:val="nil"/>
                <w:between w:val="nil"/>
              </w:pBdr>
              <w:spacing w:line="240" w:lineRule="auto"/>
              <w:rPr>
                <w:b/>
              </w:rPr>
            </w:pPr>
            <w:r>
              <w:rPr>
                <w:b/>
              </w:rPr>
              <w:t xml:space="preserve">Tip: </w:t>
            </w:r>
            <w:r>
              <w:t xml:space="preserve">See </w:t>
            </w:r>
            <w:r>
              <w:rPr>
                <w:b/>
              </w:rPr>
              <w:t>video</w:t>
            </w:r>
            <w:r>
              <w:t xml:space="preserve"> in C2</w:t>
            </w:r>
            <w:r>
              <w:rPr>
                <w:b/>
              </w:rPr>
              <w:t xml:space="preserve"> </w:t>
            </w:r>
          </w:p>
        </w:tc>
      </w:tr>
      <w:tr w:rsidR="003A400A" w14:paraId="1CAB4EFC" w14:textId="77777777">
        <w:tc>
          <w:tcPr>
            <w:tcW w:w="1455" w:type="dxa"/>
            <w:shd w:val="clear" w:color="auto" w:fill="auto"/>
            <w:tcMar>
              <w:top w:w="100" w:type="dxa"/>
              <w:left w:w="100" w:type="dxa"/>
              <w:bottom w:w="100" w:type="dxa"/>
              <w:right w:w="100" w:type="dxa"/>
            </w:tcMar>
          </w:tcPr>
          <w:p w14:paraId="1B6CD787" w14:textId="77777777" w:rsidR="003A400A" w:rsidRDefault="003426A0">
            <w:pPr>
              <w:widowControl w:val="0"/>
              <w:pBdr>
                <w:top w:val="nil"/>
                <w:left w:val="nil"/>
                <w:bottom w:val="nil"/>
                <w:right w:val="nil"/>
                <w:between w:val="nil"/>
              </w:pBdr>
              <w:spacing w:line="240" w:lineRule="auto"/>
            </w:pPr>
            <w:r>
              <w:lastRenderedPageBreak/>
              <w:t>C2f. Community/</w:t>
            </w:r>
            <w:r>
              <w:br/>
              <w:t>Organization Plan</w:t>
            </w:r>
            <w:r>
              <w:br/>
            </w:r>
          </w:p>
        </w:tc>
        <w:tc>
          <w:tcPr>
            <w:tcW w:w="2910" w:type="dxa"/>
            <w:shd w:val="clear" w:color="auto" w:fill="auto"/>
            <w:tcMar>
              <w:top w:w="100" w:type="dxa"/>
              <w:left w:w="100" w:type="dxa"/>
              <w:bottom w:w="100" w:type="dxa"/>
              <w:right w:w="100" w:type="dxa"/>
            </w:tcMar>
          </w:tcPr>
          <w:p w14:paraId="399519B4"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how the success of the community or organization plan will be evaluated (bottom-up approach).</w:t>
            </w:r>
          </w:p>
        </w:tc>
        <w:tc>
          <w:tcPr>
            <w:tcW w:w="4995" w:type="dxa"/>
            <w:shd w:val="clear" w:color="auto" w:fill="auto"/>
            <w:tcMar>
              <w:top w:w="100" w:type="dxa"/>
              <w:left w:w="100" w:type="dxa"/>
              <w:bottom w:w="100" w:type="dxa"/>
              <w:right w:w="100" w:type="dxa"/>
            </w:tcMar>
          </w:tcPr>
          <w:p w14:paraId="2807E90E" w14:textId="77777777" w:rsidR="003A400A" w:rsidRDefault="003426A0">
            <w:pPr>
              <w:widowControl w:val="0"/>
              <w:pBdr>
                <w:top w:val="nil"/>
                <w:left w:val="nil"/>
                <w:bottom w:val="nil"/>
                <w:right w:val="nil"/>
                <w:between w:val="nil"/>
              </w:pBdr>
              <w:spacing w:line="240" w:lineRule="auto"/>
            </w:pPr>
            <w:r>
              <w:t>Describe how you will evaluate each of the ac</w:t>
            </w:r>
            <w:r>
              <w:t xml:space="preserve">tion steps from C2c. For example, if you hold a town hall meeting, you might count how many people came to the meeting and how many agreed to support your policy idea.  </w:t>
            </w:r>
            <w:r>
              <w:br/>
            </w:r>
            <w:r>
              <w:br/>
              <w:t xml:space="preserve">A long term success would be evidence of actual change that you expect to see if the </w:t>
            </w:r>
            <w:r>
              <w:t>policy is adopted. You just need to identify one indicator for long term success. (SMART goals are best!)</w:t>
            </w:r>
          </w:p>
          <w:p w14:paraId="52848FAF" w14:textId="77777777" w:rsidR="003A400A" w:rsidRDefault="003A400A">
            <w:pPr>
              <w:widowControl w:val="0"/>
              <w:pBdr>
                <w:top w:val="nil"/>
                <w:left w:val="nil"/>
                <w:bottom w:val="nil"/>
                <w:right w:val="nil"/>
                <w:between w:val="nil"/>
              </w:pBdr>
              <w:spacing w:line="240" w:lineRule="auto"/>
            </w:pPr>
          </w:p>
          <w:p w14:paraId="4288FEFF" w14:textId="77777777" w:rsidR="003A400A" w:rsidRDefault="003426A0">
            <w:pPr>
              <w:widowControl w:val="0"/>
              <w:spacing w:line="240" w:lineRule="auto"/>
            </w:pPr>
            <w:r>
              <w:rPr>
                <w:b/>
              </w:rPr>
              <w:t xml:space="preserve">Tip: </w:t>
            </w:r>
            <w:r>
              <w:t xml:space="preserve">See </w:t>
            </w:r>
            <w:r>
              <w:rPr>
                <w:b/>
              </w:rPr>
              <w:t>video</w:t>
            </w:r>
            <w:r>
              <w:t xml:space="preserve"> in C2</w:t>
            </w:r>
            <w:r>
              <w:rPr>
                <w:b/>
              </w:rPr>
              <w:t xml:space="preserve"> </w:t>
            </w:r>
          </w:p>
        </w:tc>
      </w:tr>
      <w:tr w:rsidR="003A400A" w14:paraId="75D3E7C7" w14:textId="77777777">
        <w:trPr>
          <w:trHeight w:val="420"/>
        </w:trPr>
        <w:tc>
          <w:tcPr>
            <w:tcW w:w="1455" w:type="dxa"/>
            <w:shd w:val="clear" w:color="auto" w:fill="EAD1DC"/>
            <w:tcMar>
              <w:top w:w="100" w:type="dxa"/>
              <w:left w:w="100" w:type="dxa"/>
              <w:bottom w:w="100" w:type="dxa"/>
              <w:right w:w="100" w:type="dxa"/>
            </w:tcMar>
          </w:tcPr>
          <w:p w14:paraId="7301E4EC" w14:textId="77777777" w:rsidR="003A400A" w:rsidRDefault="003426A0">
            <w:pPr>
              <w:widowControl w:val="0"/>
              <w:pBdr>
                <w:top w:val="nil"/>
                <w:left w:val="nil"/>
                <w:bottom w:val="nil"/>
                <w:right w:val="nil"/>
                <w:between w:val="nil"/>
              </w:pBdr>
              <w:spacing w:line="240" w:lineRule="auto"/>
            </w:pPr>
            <w:r>
              <w:t>Section D: Evaluating the Effectiveness of the two Approaches</w:t>
            </w:r>
          </w:p>
        </w:tc>
        <w:tc>
          <w:tcPr>
            <w:tcW w:w="7905" w:type="dxa"/>
            <w:gridSpan w:val="2"/>
            <w:shd w:val="clear" w:color="auto" w:fill="EAD1DC"/>
            <w:tcMar>
              <w:top w:w="100" w:type="dxa"/>
              <w:left w:w="100" w:type="dxa"/>
              <w:bottom w:w="100" w:type="dxa"/>
              <w:right w:w="100" w:type="dxa"/>
            </w:tcMar>
          </w:tcPr>
          <w:p w14:paraId="2AB82799" w14:textId="77777777" w:rsidR="003A400A" w:rsidRDefault="003426A0">
            <w:pPr>
              <w:widowControl w:val="0"/>
              <w:pBdr>
                <w:top w:val="nil"/>
                <w:left w:val="nil"/>
                <w:bottom w:val="nil"/>
                <w:right w:val="nil"/>
                <w:between w:val="nil"/>
              </w:pBdr>
              <w:spacing w:line="240" w:lineRule="auto"/>
            </w:pPr>
            <w:r>
              <w:t>In this section, you’ll discuss the pros and cons of the top-dow</w:t>
            </w:r>
            <w:r>
              <w:t xml:space="preserve">n and bottom-up approaches to policy (or bill) advocacy. </w:t>
            </w:r>
          </w:p>
        </w:tc>
      </w:tr>
      <w:tr w:rsidR="003A400A" w14:paraId="0F2F367A" w14:textId="77777777">
        <w:tc>
          <w:tcPr>
            <w:tcW w:w="1455" w:type="dxa"/>
            <w:shd w:val="clear" w:color="auto" w:fill="auto"/>
            <w:tcMar>
              <w:top w:w="100" w:type="dxa"/>
              <w:left w:w="100" w:type="dxa"/>
              <w:bottom w:w="100" w:type="dxa"/>
              <w:right w:w="100" w:type="dxa"/>
            </w:tcMar>
          </w:tcPr>
          <w:p w14:paraId="5D6FBD45" w14:textId="77777777" w:rsidR="003A400A" w:rsidRDefault="003426A0">
            <w:pPr>
              <w:widowControl w:val="0"/>
              <w:pBdr>
                <w:top w:val="nil"/>
                <w:left w:val="nil"/>
                <w:bottom w:val="nil"/>
                <w:right w:val="nil"/>
                <w:between w:val="nil"/>
              </w:pBdr>
              <w:spacing w:line="240" w:lineRule="auto"/>
            </w:pPr>
            <w:r>
              <w:t>D1. Strengths of Each Approach</w:t>
            </w:r>
          </w:p>
        </w:tc>
        <w:tc>
          <w:tcPr>
            <w:tcW w:w="2910" w:type="dxa"/>
            <w:shd w:val="clear" w:color="auto" w:fill="auto"/>
            <w:tcMar>
              <w:top w:w="100" w:type="dxa"/>
              <w:left w:w="100" w:type="dxa"/>
              <w:bottom w:w="100" w:type="dxa"/>
              <w:right w:w="100" w:type="dxa"/>
            </w:tcMar>
          </w:tcPr>
          <w:p w14:paraId="22BCE333"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the strengths of each approach to implement change for the selected public policy issue.</w:t>
            </w:r>
          </w:p>
        </w:tc>
        <w:tc>
          <w:tcPr>
            <w:tcW w:w="4995" w:type="dxa"/>
            <w:shd w:val="clear" w:color="auto" w:fill="auto"/>
            <w:tcMar>
              <w:top w:w="100" w:type="dxa"/>
              <w:left w:w="100" w:type="dxa"/>
              <w:bottom w:w="100" w:type="dxa"/>
              <w:right w:w="100" w:type="dxa"/>
            </w:tcMar>
          </w:tcPr>
          <w:p w14:paraId="4364DAEB" w14:textId="77777777" w:rsidR="003A400A" w:rsidRDefault="003426A0">
            <w:pPr>
              <w:widowControl w:val="0"/>
              <w:pBdr>
                <w:top w:val="nil"/>
                <w:left w:val="nil"/>
                <w:bottom w:val="nil"/>
                <w:right w:val="nil"/>
                <w:between w:val="nil"/>
              </w:pBdr>
              <w:spacing w:line="240" w:lineRule="auto"/>
            </w:pPr>
            <w:r>
              <w:t xml:space="preserve">Describe at least 2 strengths of the top-down approach (the approach you developed in Part B) </w:t>
            </w:r>
            <w:r>
              <w:t>and 2 strengths of the bottom-up approach (the approach you discussed in Part C). Be sure to discuss how the strengths relate back to your policy.</w:t>
            </w:r>
          </w:p>
        </w:tc>
      </w:tr>
      <w:tr w:rsidR="003A400A" w14:paraId="34E5E30E" w14:textId="77777777">
        <w:tc>
          <w:tcPr>
            <w:tcW w:w="1455" w:type="dxa"/>
            <w:shd w:val="clear" w:color="auto" w:fill="auto"/>
            <w:tcMar>
              <w:top w:w="100" w:type="dxa"/>
              <w:left w:w="100" w:type="dxa"/>
              <w:bottom w:w="100" w:type="dxa"/>
              <w:right w:w="100" w:type="dxa"/>
            </w:tcMar>
          </w:tcPr>
          <w:p w14:paraId="21499647" w14:textId="77777777" w:rsidR="003A400A" w:rsidRDefault="003426A0">
            <w:pPr>
              <w:widowControl w:val="0"/>
              <w:pBdr>
                <w:top w:val="nil"/>
                <w:left w:val="nil"/>
                <w:bottom w:val="nil"/>
                <w:right w:val="nil"/>
                <w:between w:val="nil"/>
              </w:pBdr>
              <w:spacing w:line="240" w:lineRule="auto"/>
            </w:pPr>
            <w:r>
              <w:t xml:space="preserve">D2. Challenges </w:t>
            </w:r>
            <w:r>
              <w:lastRenderedPageBreak/>
              <w:t>of Each Approach</w:t>
            </w:r>
          </w:p>
        </w:tc>
        <w:tc>
          <w:tcPr>
            <w:tcW w:w="2910" w:type="dxa"/>
            <w:shd w:val="clear" w:color="auto" w:fill="auto"/>
            <w:tcMar>
              <w:top w:w="100" w:type="dxa"/>
              <w:left w:w="100" w:type="dxa"/>
              <w:bottom w:w="100" w:type="dxa"/>
              <w:right w:w="100" w:type="dxa"/>
            </w:tcMar>
          </w:tcPr>
          <w:p w14:paraId="1F16DEDD" w14:textId="77777777" w:rsidR="003A400A" w:rsidRDefault="003426A0">
            <w:pPr>
              <w:widowControl w:val="0"/>
              <w:pBdr>
                <w:top w:val="nil"/>
                <w:left w:val="nil"/>
                <w:bottom w:val="nil"/>
                <w:right w:val="nil"/>
                <w:between w:val="nil"/>
              </w:pBdr>
              <w:spacing w:line="240" w:lineRule="auto"/>
            </w:pPr>
            <w:r>
              <w:lastRenderedPageBreak/>
              <w:t xml:space="preserve">The candidate provides a logical discussion, with </w:t>
            </w:r>
            <w:r>
              <w:lastRenderedPageBreak/>
              <w:t>substantial detail, of the challenges of each approach to implement change for the selected public policy issue.</w:t>
            </w:r>
          </w:p>
        </w:tc>
        <w:tc>
          <w:tcPr>
            <w:tcW w:w="4995" w:type="dxa"/>
            <w:shd w:val="clear" w:color="auto" w:fill="auto"/>
            <w:tcMar>
              <w:top w:w="100" w:type="dxa"/>
              <w:left w:w="100" w:type="dxa"/>
              <w:bottom w:w="100" w:type="dxa"/>
              <w:right w:w="100" w:type="dxa"/>
            </w:tcMar>
          </w:tcPr>
          <w:p w14:paraId="4B70792F" w14:textId="77777777" w:rsidR="003A400A" w:rsidRDefault="003426A0">
            <w:pPr>
              <w:widowControl w:val="0"/>
              <w:pBdr>
                <w:top w:val="nil"/>
                <w:left w:val="nil"/>
                <w:bottom w:val="nil"/>
                <w:right w:val="nil"/>
                <w:between w:val="nil"/>
              </w:pBdr>
              <w:spacing w:line="240" w:lineRule="auto"/>
            </w:pPr>
            <w:r>
              <w:lastRenderedPageBreak/>
              <w:t xml:space="preserve">Describe at least 2 challenges (weaknesses/negatives) of the top-down </w:t>
            </w:r>
            <w:r>
              <w:lastRenderedPageBreak/>
              <w:t>approach, and 2 challen</w:t>
            </w:r>
            <w:r>
              <w:t>ges of the bottom-up approach. Be sure to discuss how the challenges of each approach would relate to your policy.</w:t>
            </w:r>
          </w:p>
        </w:tc>
      </w:tr>
      <w:tr w:rsidR="003A400A" w14:paraId="1591DFA1" w14:textId="77777777">
        <w:tc>
          <w:tcPr>
            <w:tcW w:w="1455" w:type="dxa"/>
            <w:shd w:val="clear" w:color="auto" w:fill="auto"/>
            <w:tcMar>
              <w:top w:w="100" w:type="dxa"/>
              <w:left w:w="100" w:type="dxa"/>
              <w:bottom w:w="100" w:type="dxa"/>
              <w:right w:w="100" w:type="dxa"/>
            </w:tcMar>
          </w:tcPr>
          <w:p w14:paraId="724467E6" w14:textId="77777777" w:rsidR="003A400A" w:rsidRDefault="003426A0">
            <w:pPr>
              <w:widowControl w:val="0"/>
              <w:pBdr>
                <w:top w:val="nil"/>
                <w:left w:val="nil"/>
                <w:bottom w:val="nil"/>
                <w:right w:val="nil"/>
                <w:between w:val="nil"/>
              </w:pBdr>
              <w:spacing w:line="240" w:lineRule="auto"/>
            </w:pPr>
            <w:r>
              <w:lastRenderedPageBreak/>
              <w:t>D3. Most Effective Approach</w:t>
            </w:r>
          </w:p>
        </w:tc>
        <w:tc>
          <w:tcPr>
            <w:tcW w:w="2910" w:type="dxa"/>
            <w:shd w:val="clear" w:color="auto" w:fill="auto"/>
            <w:tcMar>
              <w:top w:w="100" w:type="dxa"/>
              <w:left w:w="100" w:type="dxa"/>
              <w:bottom w:w="100" w:type="dxa"/>
              <w:right w:w="100" w:type="dxa"/>
            </w:tcMar>
          </w:tcPr>
          <w:p w14:paraId="4552DE43" w14:textId="77777777" w:rsidR="003A400A" w:rsidRDefault="003426A0">
            <w:pPr>
              <w:widowControl w:val="0"/>
              <w:pBdr>
                <w:top w:val="nil"/>
                <w:left w:val="nil"/>
                <w:bottom w:val="nil"/>
                <w:right w:val="nil"/>
                <w:between w:val="nil"/>
              </w:pBdr>
              <w:spacing w:line="240" w:lineRule="auto"/>
            </w:pPr>
            <w:r>
              <w:t>The candidate provides a logical discussion, with substantial detail, of which approach the candidate would reco</w:t>
            </w:r>
            <w:r>
              <w:t>mmend as the most effective to address the selected public policy issue.</w:t>
            </w:r>
          </w:p>
        </w:tc>
        <w:tc>
          <w:tcPr>
            <w:tcW w:w="4995" w:type="dxa"/>
            <w:shd w:val="clear" w:color="auto" w:fill="auto"/>
            <w:tcMar>
              <w:top w:w="100" w:type="dxa"/>
              <w:left w:w="100" w:type="dxa"/>
              <w:bottom w:w="100" w:type="dxa"/>
              <w:right w:w="100" w:type="dxa"/>
            </w:tcMar>
          </w:tcPr>
          <w:p w14:paraId="172585FC" w14:textId="77777777" w:rsidR="003A400A" w:rsidRDefault="003426A0">
            <w:pPr>
              <w:widowControl w:val="0"/>
              <w:pBdr>
                <w:top w:val="nil"/>
                <w:left w:val="nil"/>
                <w:bottom w:val="nil"/>
                <w:right w:val="nil"/>
                <w:between w:val="nil"/>
              </w:pBdr>
              <w:spacing w:line="240" w:lineRule="auto"/>
            </w:pPr>
            <w:r>
              <w:t xml:space="preserve">In about a paragraph, discuss which approach you would recommend, based on your analysis of each approach. Be sure to pick only </w:t>
            </w:r>
            <w:r>
              <w:rPr>
                <w:b/>
                <w:highlight w:val="yellow"/>
              </w:rPr>
              <w:t>one</w:t>
            </w:r>
            <w:r>
              <w:t xml:space="preserve"> approach (either Top-down or Bottom-up) to recommen</w:t>
            </w:r>
            <w:r>
              <w:t xml:space="preserve">d and provide your rationale for why you would recommend it. </w:t>
            </w:r>
          </w:p>
        </w:tc>
      </w:tr>
      <w:tr w:rsidR="003A400A" w14:paraId="743586F3" w14:textId="77777777">
        <w:tc>
          <w:tcPr>
            <w:tcW w:w="1455" w:type="dxa"/>
            <w:shd w:val="clear" w:color="auto" w:fill="auto"/>
            <w:tcMar>
              <w:top w:w="100" w:type="dxa"/>
              <w:left w:w="100" w:type="dxa"/>
              <w:bottom w:w="100" w:type="dxa"/>
              <w:right w:w="100" w:type="dxa"/>
            </w:tcMar>
          </w:tcPr>
          <w:p w14:paraId="183CD71E" w14:textId="77777777" w:rsidR="003A400A" w:rsidRDefault="003426A0">
            <w:pPr>
              <w:widowControl w:val="0"/>
              <w:pBdr>
                <w:top w:val="nil"/>
                <w:left w:val="nil"/>
                <w:bottom w:val="nil"/>
                <w:right w:val="nil"/>
                <w:between w:val="nil"/>
              </w:pBdr>
              <w:spacing w:line="240" w:lineRule="auto"/>
            </w:pPr>
            <w:r>
              <w:t>E. Sources</w:t>
            </w:r>
          </w:p>
        </w:tc>
        <w:tc>
          <w:tcPr>
            <w:tcW w:w="2910" w:type="dxa"/>
            <w:shd w:val="clear" w:color="auto" w:fill="auto"/>
            <w:tcMar>
              <w:top w:w="100" w:type="dxa"/>
              <w:left w:w="100" w:type="dxa"/>
              <w:bottom w:w="100" w:type="dxa"/>
              <w:right w:w="100" w:type="dxa"/>
            </w:tcMar>
          </w:tcPr>
          <w:p w14:paraId="71155324" w14:textId="77777777" w:rsidR="003A400A" w:rsidRDefault="003426A0">
            <w:pPr>
              <w:widowControl w:val="0"/>
              <w:pBdr>
                <w:top w:val="nil"/>
                <w:left w:val="nil"/>
                <w:bottom w:val="nil"/>
                <w:right w:val="nil"/>
                <w:between w:val="nil"/>
              </w:pBdr>
              <w:spacing w:line="240" w:lineRule="auto"/>
            </w:pPr>
            <w:r>
              <w:t>When the candidate uses sources, the candidate provides appropriate in-text citations and references with no readily detectable deviations from APA style, OR the candidate does not u</w:t>
            </w:r>
            <w:r>
              <w:t>se sources.</w:t>
            </w:r>
          </w:p>
        </w:tc>
        <w:tc>
          <w:tcPr>
            <w:tcW w:w="4995" w:type="dxa"/>
            <w:shd w:val="clear" w:color="auto" w:fill="auto"/>
            <w:tcMar>
              <w:top w:w="100" w:type="dxa"/>
              <w:left w:w="100" w:type="dxa"/>
              <w:bottom w:w="100" w:type="dxa"/>
              <w:right w:w="100" w:type="dxa"/>
            </w:tcMar>
          </w:tcPr>
          <w:p w14:paraId="5A238396" w14:textId="77777777" w:rsidR="003A400A" w:rsidRDefault="003426A0">
            <w:pPr>
              <w:widowControl w:val="0"/>
              <w:pBdr>
                <w:top w:val="nil"/>
                <w:left w:val="nil"/>
                <w:bottom w:val="nil"/>
                <w:right w:val="nil"/>
                <w:between w:val="nil"/>
              </w:pBdr>
              <w:spacing w:line="240" w:lineRule="auto"/>
            </w:pPr>
            <w:r>
              <w:t xml:space="preserve">Double-check your paper for appropriate APA, especially in your citations and references. Be sure to check for spelling and grammatical errors. </w:t>
            </w:r>
          </w:p>
          <w:p w14:paraId="1F7C06E8" w14:textId="77777777" w:rsidR="003A400A" w:rsidRDefault="003426A0">
            <w:pPr>
              <w:widowControl w:val="0"/>
              <w:pBdr>
                <w:top w:val="nil"/>
                <w:left w:val="nil"/>
                <w:bottom w:val="nil"/>
                <w:right w:val="nil"/>
                <w:between w:val="nil"/>
              </w:pBdr>
              <w:spacing w:line="240" w:lineRule="auto"/>
            </w:pPr>
            <w:r>
              <w:br/>
              <w:t>Be sure that you are citing the resources used both in-text and on the reference page.  It is vita</w:t>
            </w:r>
            <w:r>
              <w:t xml:space="preserve">l to your Turnitin score that you are paraphrasing (putting in your own words) what the references say.  Citing a sources in not enough to prevent it from being triggered on the originality report. Ensure that your paper score is in the ‘green’ (less than </w:t>
            </w:r>
            <w:r>
              <w:t>30%).</w:t>
            </w:r>
          </w:p>
          <w:p w14:paraId="7421BDF5" w14:textId="77777777" w:rsidR="003A400A" w:rsidRDefault="003A400A">
            <w:pPr>
              <w:widowControl w:val="0"/>
              <w:pBdr>
                <w:top w:val="nil"/>
                <w:left w:val="nil"/>
                <w:bottom w:val="nil"/>
                <w:right w:val="nil"/>
                <w:between w:val="nil"/>
              </w:pBdr>
              <w:spacing w:line="240" w:lineRule="auto"/>
            </w:pPr>
          </w:p>
          <w:p w14:paraId="4D814B60" w14:textId="77777777" w:rsidR="003A400A" w:rsidRDefault="003426A0">
            <w:pPr>
              <w:widowControl w:val="0"/>
              <w:pBdr>
                <w:top w:val="nil"/>
                <w:left w:val="nil"/>
                <w:bottom w:val="nil"/>
                <w:right w:val="nil"/>
                <w:between w:val="nil"/>
              </w:pBdr>
              <w:spacing w:line="240" w:lineRule="auto"/>
            </w:pPr>
            <w:r>
              <w:t xml:space="preserve">(For some examples of common sources used in this course see </w:t>
            </w:r>
            <w:r>
              <w:rPr>
                <w:b/>
                <w:highlight w:val="yellow"/>
              </w:rPr>
              <w:t xml:space="preserve">Appendix D </w:t>
            </w:r>
            <w:r>
              <w:rPr>
                <w:b/>
              </w:rPr>
              <w:t>on page 15 of this document</w:t>
            </w:r>
            <w:r>
              <w:t xml:space="preserve">) </w:t>
            </w:r>
            <w:r>
              <w:br/>
            </w:r>
            <w:r>
              <w:rPr>
                <w:b/>
              </w:rPr>
              <w:t>(Video:</w:t>
            </w:r>
            <w:r>
              <w:t xml:space="preserve"> </w:t>
            </w:r>
            <w:hyperlink r:id="rId22">
              <w:r>
                <w:rPr>
                  <w:b/>
                  <w:color w:val="1155CC"/>
                  <w:u w:val="single"/>
                </w:rPr>
                <w:t>Quick tips on setting up your paper and APA</w:t>
              </w:r>
            </w:hyperlink>
            <w:r>
              <w:t xml:space="preserve"> - </w:t>
            </w:r>
            <w:r>
              <w:rPr>
                <w:b/>
              </w:rPr>
              <w:t>5:01)</w:t>
            </w:r>
          </w:p>
        </w:tc>
      </w:tr>
    </w:tbl>
    <w:p w14:paraId="448719C1" w14:textId="77777777" w:rsidR="003A400A" w:rsidRDefault="003A400A"/>
    <w:p w14:paraId="0DF3D629" w14:textId="77777777" w:rsidR="003A400A" w:rsidRDefault="003A400A"/>
    <w:p w14:paraId="5E6B9C96" w14:textId="77777777" w:rsidR="003A400A" w:rsidRDefault="003A400A"/>
    <w:p w14:paraId="61632173" w14:textId="77777777" w:rsidR="003A400A" w:rsidRDefault="003A400A">
      <w:pPr>
        <w:jc w:val="center"/>
      </w:pPr>
    </w:p>
    <w:p w14:paraId="33071564" w14:textId="77777777" w:rsidR="003A400A" w:rsidRDefault="003A400A">
      <w:pPr>
        <w:jc w:val="center"/>
      </w:pPr>
    </w:p>
    <w:p w14:paraId="31CC6449" w14:textId="77777777" w:rsidR="003A400A" w:rsidRDefault="003A400A">
      <w:pPr>
        <w:jc w:val="center"/>
      </w:pPr>
    </w:p>
    <w:p w14:paraId="09301EE3" w14:textId="77777777" w:rsidR="003A400A" w:rsidRDefault="003A400A">
      <w:pPr>
        <w:jc w:val="center"/>
      </w:pPr>
    </w:p>
    <w:p w14:paraId="161DA031" w14:textId="77777777" w:rsidR="003A400A" w:rsidRDefault="003A400A">
      <w:pPr>
        <w:jc w:val="center"/>
      </w:pPr>
    </w:p>
    <w:p w14:paraId="09973459" w14:textId="77777777" w:rsidR="003A400A" w:rsidRDefault="003A400A">
      <w:pPr>
        <w:jc w:val="center"/>
      </w:pPr>
    </w:p>
    <w:p w14:paraId="08BFE4D2" w14:textId="77777777" w:rsidR="003A400A" w:rsidRDefault="003A400A">
      <w:pPr>
        <w:jc w:val="center"/>
      </w:pPr>
    </w:p>
    <w:p w14:paraId="44B9FF64" w14:textId="77777777" w:rsidR="003A400A" w:rsidRDefault="003A400A">
      <w:pPr>
        <w:jc w:val="center"/>
      </w:pPr>
    </w:p>
    <w:p w14:paraId="2E877486" w14:textId="77777777" w:rsidR="003A400A" w:rsidRDefault="003A400A">
      <w:pPr>
        <w:jc w:val="center"/>
      </w:pPr>
    </w:p>
    <w:p w14:paraId="1D8E0050" w14:textId="77777777" w:rsidR="003A400A" w:rsidRDefault="003A400A">
      <w:pPr>
        <w:jc w:val="center"/>
      </w:pPr>
    </w:p>
    <w:p w14:paraId="6BAEC969" w14:textId="77777777" w:rsidR="003A400A" w:rsidRDefault="003A400A">
      <w:pPr>
        <w:jc w:val="center"/>
      </w:pPr>
    </w:p>
    <w:p w14:paraId="2B71C4DF" w14:textId="77777777" w:rsidR="003A400A" w:rsidRDefault="003A400A">
      <w:pPr>
        <w:jc w:val="center"/>
      </w:pPr>
    </w:p>
    <w:p w14:paraId="469A5F13" w14:textId="77777777" w:rsidR="003A400A" w:rsidRDefault="003A400A">
      <w:pPr>
        <w:jc w:val="center"/>
      </w:pPr>
    </w:p>
    <w:p w14:paraId="2B3E415B" w14:textId="77777777" w:rsidR="003A400A" w:rsidRDefault="003A400A">
      <w:pPr>
        <w:jc w:val="center"/>
      </w:pPr>
    </w:p>
    <w:p w14:paraId="0E5E17A7" w14:textId="77777777" w:rsidR="003A400A" w:rsidRDefault="003A400A">
      <w:pPr>
        <w:jc w:val="center"/>
      </w:pPr>
    </w:p>
    <w:p w14:paraId="4ABE221B" w14:textId="77777777" w:rsidR="003A400A" w:rsidRDefault="003A400A">
      <w:pPr>
        <w:jc w:val="center"/>
      </w:pPr>
    </w:p>
    <w:p w14:paraId="7B2F47BD" w14:textId="77777777" w:rsidR="003A400A" w:rsidRDefault="003A400A">
      <w:pPr>
        <w:jc w:val="center"/>
      </w:pPr>
    </w:p>
    <w:p w14:paraId="5FE00702" w14:textId="77777777" w:rsidR="003A400A" w:rsidRDefault="003A400A">
      <w:pPr>
        <w:jc w:val="center"/>
      </w:pPr>
    </w:p>
    <w:p w14:paraId="3079C08D" w14:textId="77777777" w:rsidR="003A400A" w:rsidRDefault="003A400A">
      <w:pPr>
        <w:jc w:val="center"/>
      </w:pPr>
    </w:p>
    <w:p w14:paraId="49DCBF7B" w14:textId="77777777" w:rsidR="003A400A" w:rsidRDefault="003A400A">
      <w:pPr>
        <w:jc w:val="center"/>
      </w:pPr>
    </w:p>
    <w:p w14:paraId="34AABEDB" w14:textId="77777777" w:rsidR="003A400A" w:rsidRDefault="003A400A">
      <w:pPr>
        <w:jc w:val="center"/>
      </w:pPr>
    </w:p>
    <w:p w14:paraId="1568A3FD" w14:textId="77777777" w:rsidR="003A400A" w:rsidRDefault="003A400A">
      <w:pPr>
        <w:jc w:val="center"/>
      </w:pPr>
    </w:p>
    <w:p w14:paraId="6A67DEE0" w14:textId="77777777" w:rsidR="003A400A" w:rsidRDefault="003A400A">
      <w:pPr>
        <w:jc w:val="center"/>
      </w:pPr>
    </w:p>
    <w:p w14:paraId="2DDE1988" w14:textId="77777777" w:rsidR="003A400A" w:rsidRDefault="003A400A">
      <w:pPr>
        <w:jc w:val="center"/>
      </w:pPr>
    </w:p>
    <w:p w14:paraId="3C864E4C" w14:textId="77777777" w:rsidR="003A400A" w:rsidRDefault="003A400A">
      <w:pPr>
        <w:jc w:val="center"/>
      </w:pPr>
    </w:p>
    <w:p w14:paraId="077695ED" w14:textId="77777777" w:rsidR="003A400A" w:rsidRDefault="003A400A">
      <w:pPr>
        <w:jc w:val="center"/>
      </w:pPr>
    </w:p>
    <w:p w14:paraId="6B62502E" w14:textId="77777777" w:rsidR="003A400A" w:rsidRDefault="003426A0">
      <w:pPr>
        <w:ind w:hanging="720"/>
        <w:jc w:val="center"/>
        <w:rPr>
          <w:b/>
        </w:rPr>
      </w:pPr>
      <w:r>
        <w:rPr>
          <w:b/>
        </w:rPr>
        <w:t xml:space="preserve">Glossary of Terms </w:t>
      </w:r>
    </w:p>
    <w:p w14:paraId="35AADF8F" w14:textId="77777777" w:rsidR="003A400A" w:rsidRDefault="003A400A"/>
    <w:p w14:paraId="774F4BAF" w14:textId="77777777" w:rsidR="003A400A" w:rsidRDefault="003426A0">
      <w:r>
        <w:rPr>
          <w:b/>
          <w:i/>
        </w:rPr>
        <w:t>bottom-up approach</w:t>
      </w:r>
      <w:r>
        <w:rPr>
          <w:b/>
        </w:rPr>
        <w:t xml:space="preserve">: </w:t>
      </w:r>
      <w:r>
        <w:t>A</w:t>
      </w:r>
      <w:r>
        <w:t xml:space="preserve"> community-based or grassroots effort to build support for a policy or bill proposal among relevant stakeholders </w:t>
      </w:r>
      <w:hyperlink r:id="rId23">
        <w:r>
          <w:rPr>
            <w:b/>
            <w:color w:val="1155CC"/>
            <w:u w:val="single"/>
          </w:rPr>
          <w:t>[video]</w:t>
        </w:r>
      </w:hyperlink>
    </w:p>
    <w:p w14:paraId="38177781" w14:textId="77777777" w:rsidR="003A400A" w:rsidRDefault="003A400A"/>
    <w:p w14:paraId="77505E4F" w14:textId="77777777" w:rsidR="003A400A" w:rsidRDefault="003426A0">
      <w:r>
        <w:rPr>
          <w:b/>
          <w:i/>
        </w:rPr>
        <w:t>candidate</w:t>
      </w:r>
      <w:r>
        <w:rPr>
          <w:b/>
        </w:rPr>
        <w:t>:</w:t>
      </w:r>
      <w:r>
        <w:t xml:space="preserve"> The stu</w:t>
      </w:r>
      <w:r>
        <w:t>dent who is writing the paper, as in “the candidate for graduation”</w:t>
      </w:r>
    </w:p>
    <w:p w14:paraId="613F03B8" w14:textId="77777777" w:rsidR="003A400A" w:rsidRDefault="003A400A"/>
    <w:p w14:paraId="497E8FF9" w14:textId="77777777" w:rsidR="003A400A" w:rsidRDefault="003426A0">
      <w:pPr>
        <w:rPr>
          <w:b/>
        </w:rPr>
      </w:pPr>
      <w:r>
        <w:rPr>
          <w:b/>
          <w:i/>
        </w:rPr>
        <w:t>capacity-building:</w:t>
      </w:r>
      <w:r>
        <w:t xml:space="preserve"> Ability of the group to deliver the mission both now and in the future; involves a reciprocal communication process </w:t>
      </w:r>
      <w:r>
        <w:rPr>
          <w:b/>
        </w:rPr>
        <w:t>[</w:t>
      </w:r>
      <w:hyperlink r:id="rId24">
        <w:r>
          <w:rPr>
            <w:b/>
            <w:color w:val="1155CC"/>
            <w:u w:val="single"/>
          </w:rPr>
          <w:t>video</w:t>
        </w:r>
      </w:hyperlink>
      <w:r>
        <w:rPr>
          <w:b/>
        </w:rPr>
        <w:t>] [</w:t>
      </w:r>
      <w:hyperlink r:id="rId25">
        <w:r>
          <w:rPr>
            <w:b/>
            <w:color w:val="1155CC"/>
            <w:u w:val="single"/>
          </w:rPr>
          <w:t>example</w:t>
        </w:r>
      </w:hyperlink>
      <w:r>
        <w:rPr>
          <w:b/>
        </w:rPr>
        <w:t>]</w:t>
      </w:r>
    </w:p>
    <w:p w14:paraId="17660D0A" w14:textId="77777777" w:rsidR="003A400A" w:rsidRDefault="003A400A"/>
    <w:p w14:paraId="410EFA58" w14:textId="77777777" w:rsidR="003A400A" w:rsidRDefault="003426A0">
      <w:pPr>
        <w:rPr>
          <w:b/>
        </w:rPr>
      </w:pPr>
      <w:r>
        <w:rPr>
          <w:b/>
          <w:i/>
        </w:rPr>
        <w:t>collaborating organization</w:t>
      </w:r>
      <w:r>
        <w:rPr>
          <w:b/>
        </w:rPr>
        <w:t>:</w:t>
      </w:r>
      <w:r>
        <w:t xml:space="preserve"> A reputable and established group that the student will choose to partner with in the bottom-up approach to policy advocacy</w:t>
      </w:r>
      <w:r>
        <w:rPr>
          <w:b/>
        </w:rPr>
        <w:t xml:space="preserve"> </w:t>
      </w:r>
      <w:hyperlink r:id="rId26">
        <w:r>
          <w:rPr>
            <w:b/>
            <w:color w:val="1155CC"/>
            <w:u w:val="single"/>
          </w:rPr>
          <w:t>[video]</w:t>
        </w:r>
      </w:hyperlink>
    </w:p>
    <w:p w14:paraId="76A6E745" w14:textId="77777777" w:rsidR="003A400A" w:rsidRDefault="003A400A"/>
    <w:p w14:paraId="7C033215" w14:textId="77777777" w:rsidR="003A400A" w:rsidRDefault="003426A0">
      <w:pPr>
        <w:rPr>
          <w:b/>
        </w:rPr>
      </w:pPr>
      <w:r>
        <w:rPr>
          <w:b/>
          <w:i/>
        </w:rPr>
        <w:t>commun</w:t>
      </w:r>
      <w:r>
        <w:rPr>
          <w:b/>
          <w:i/>
        </w:rPr>
        <w:t>ity-based participatory research</w:t>
      </w:r>
      <w:r>
        <w:t>: A collaborative process that equitably involves all partners in the research process and recognizes all strengths that each brings. CBPR begins with a research topic of importance to the community with the aim of combining</w:t>
      </w:r>
      <w:r>
        <w:t xml:space="preserve"> knowledge and action for social change to improve community health and eliminate health disparities </w:t>
      </w:r>
      <w:hyperlink r:id="rId27">
        <w:r>
          <w:rPr>
            <w:b/>
            <w:color w:val="1155CC"/>
            <w:u w:val="single"/>
          </w:rPr>
          <w:t>[video]</w:t>
        </w:r>
      </w:hyperlink>
    </w:p>
    <w:p w14:paraId="21A53EC0" w14:textId="77777777" w:rsidR="003A400A" w:rsidRDefault="003A400A">
      <w:pPr>
        <w:rPr>
          <w:i/>
        </w:rPr>
      </w:pPr>
    </w:p>
    <w:p w14:paraId="5B650D9C" w14:textId="77777777" w:rsidR="003A400A" w:rsidRDefault="003426A0">
      <w:r>
        <w:rPr>
          <w:b/>
          <w:i/>
        </w:rPr>
        <w:t>decision-maker</w:t>
      </w:r>
      <w:r>
        <w:rPr>
          <w:b/>
        </w:rPr>
        <w:t>:</w:t>
      </w:r>
      <w:r>
        <w:t xml:space="preserve"> A person with </w:t>
      </w:r>
      <w:r>
        <w:t>influence or authority to enact changes or introduce a policy or a bill</w:t>
      </w:r>
    </w:p>
    <w:p w14:paraId="4EC80CE9" w14:textId="77777777" w:rsidR="003A400A" w:rsidRDefault="003A400A"/>
    <w:p w14:paraId="6BA42E6B" w14:textId="77777777" w:rsidR="003A400A" w:rsidRDefault="003426A0">
      <w:r>
        <w:rPr>
          <w:b/>
          <w:i/>
        </w:rPr>
        <w:t xml:space="preserve">law: </w:t>
      </w:r>
      <w:r>
        <w:rPr>
          <w:color w:val="222222"/>
          <w:highlight w:val="white"/>
        </w:rPr>
        <w:t>The system of rules which a particular country or community recognizes as regulating the actions of its members and which it may enforce by the imposition of penalties. For purpo</w:t>
      </w:r>
      <w:r>
        <w:rPr>
          <w:color w:val="222222"/>
          <w:highlight w:val="white"/>
        </w:rPr>
        <w:t>ses of this assignment, a bill is proposed at the level of state or national government in which a legislative body meets and votes on enacting a bill to become a law.</w:t>
      </w:r>
    </w:p>
    <w:p w14:paraId="1495AEAB" w14:textId="77777777" w:rsidR="003A400A" w:rsidRDefault="003A400A">
      <w:pPr>
        <w:rPr>
          <w:b/>
          <w:i/>
        </w:rPr>
      </w:pPr>
    </w:p>
    <w:p w14:paraId="4D5A89E5" w14:textId="77777777" w:rsidR="003A400A" w:rsidRDefault="003426A0">
      <w:r>
        <w:rPr>
          <w:b/>
          <w:i/>
        </w:rPr>
        <w:t xml:space="preserve">persuasive: </w:t>
      </w:r>
      <w:r>
        <w:t>To move by argument, position, or course of action (transitive verb, requir</w:t>
      </w:r>
      <w:r>
        <w:t xml:space="preserve">es action)  </w:t>
      </w:r>
    </w:p>
    <w:p w14:paraId="256903BD" w14:textId="77777777" w:rsidR="003A400A" w:rsidRDefault="003A400A">
      <w:pPr>
        <w:rPr>
          <w:b/>
          <w:i/>
        </w:rPr>
      </w:pPr>
    </w:p>
    <w:p w14:paraId="48C13291" w14:textId="77777777" w:rsidR="003A400A" w:rsidRDefault="003426A0">
      <w:r>
        <w:rPr>
          <w:b/>
          <w:i/>
        </w:rPr>
        <w:t>policy</w:t>
      </w:r>
      <w:r>
        <w:t xml:space="preserve">: A standard, or mandate that is enacted with the intent of regulating a practice. For purposes of this assignment, the policy must be at the level of being endorsed by government or standard of </w:t>
      </w:r>
      <w:r>
        <w:lastRenderedPageBreak/>
        <w:t>practice that is regulated by an organiza</w:t>
      </w:r>
      <w:r>
        <w:t>tion or industry. It must be larger than organizational policy and procedure or at a local level.</w:t>
      </w:r>
    </w:p>
    <w:p w14:paraId="36BDB466" w14:textId="77777777" w:rsidR="003A400A" w:rsidRDefault="003A400A"/>
    <w:p w14:paraId="26BE9116" w14:textId="77777777" w:rsidR="003A400A" w:rsidRDefault="003426A0">
      <w:r>
        <w:rPr>
          <w:b/>
          <w:i/>
        </w:rPr>
        <w:t xml:space="preserve">substantial: </w:t>
      </w:r>
      <w:r>
        <w:t xml:space="preserve"> Ample; significant; considerable in importance; more than adequate </w:t>
      </w:r>
    </w:p>
    <w:p w14:paraId="77D0BF46" w14:textId="77777777" w:rsidR="003A400A" w:rsidRDefault="003A400A">
      <w:pPr>
        <w:rPr>
          <w:b/>
          <w:i/>
        </w:rPr>
      </w:pPr>
    </w:p>
    <w:p w14:paraId="1E46C8CF" w14:textId="77777777" w:rsidR="003A400A" w:rsidRDefault="003426A0">
      <w:r>
        <w:rPr>
          <w:b/>
          <w:i/>
        </w:rPr>
        <w:t xml:space="preserve">tangible: </w:t>
      </w:r>
      <w:r>
        <w:t>Capable of being perceived, realized, or appraised as substantia</w:t>
      </w:r>
      <w:r>
        <w:t>lly real</w:t>
      </w:r>
    </w:p>
    <w:p w14:paraId="1C9261BA" w14:textId="77777777" w:rsidR="003A400A" w:rsidRDefault="003A400A">
      <w:pPr>
        <w:rPr>
          <w:b/>
          <w:i/>
          <w:highlight w:val="yellow"/>
        </w:rPr>
      </w:pPr>
    </w:p>
    <w:p w14:paraId="36BBDCB6" w14:textId="77777777" w:rsidR="003A400A" w:rsidRDefault="003426A0">
      <w:pPr>
        <w:rPr>
          <w:b/>
        </w:rPr>
      </w:pPr>
      <w:r>
        <w:rPr>
          <w:b/>
          <w:i/>
        </w:rPr>
        <w:t>top-down approach</w:t>
      </w:r>
      <w:r>
        <w:t>: A process by which the candidate (student) designs a plan to approach a decision-maker with an idea for policy change. The student’s role is in convincing the decision-maker to agree to promote the policy. The active part of th</w:t>
      </w:r>
      <w:r>
        <w:t xml:space="preserve">e policy change process is then done by the decision-maker, not the student or a community organization. </w:t>
      </w:r>
      <w:hyperlink r:id="rId28">
        <w:r>
          <w:rPr>
            <w:b/>
            <w:color w:val="1155CC"/>
            <w:u w:val="single"/>
          </w:rPr>
          <w:t>[video]</w:t>
        </w:r>
      </w:hyperlink>
    </w:p>
    <w:p w14:paraId="600EF82C" w14:textId="77777777" w:rsidR="003A400A" w:rsidRDefault="003A400A"/>
    <w:p w14:paraId="3953A9D2" w14:textId="77777777" w:rsidR="003A400A" w:rsidRDefault="003426A0">
      <w:r>
        <w:rPr>
          <w:b/>
          <w:i/>
        </w:rPr>
        <w:t>work group:</w:t>
      </w:r>
      <w:r>
        <w:t xml:space="preserve"> A collection of people who will work together to advocate for the policy and build interest in the policy topic. Many, but not all, roles should be filled by those affiliated with the collaborating organization. </w:t>
      </w:r>
    </w:p>
    <w:p w14:paraId="59A69E1A" w14:textId="77777777" w:rsidR="003A400A" w:rsidRDefault="003426A0">
      <w:pPr>
        <w:jc w:val="center"/>
        <w:rPr>
          <w:b/>
          <w:sz w:val="20"/>
          <w:szCs w:val="20"/>
        </w:rPr>
      </w:pPr>
      <w:r>
        <w:br w:type="page"/>
      </w:r>
      <w:r>
        <w:rPr>
          <w:b/>
          <w:sz w:val="20"/>
          <w:szCs w:val="20"/>
        </w:rPr>
        <w:lastRenderedPageBreak/>
        <w:t>Appendix A</w:t>
      </w:r>
    </w:p>
    <w:p w14:paraId="680C29DA" w14:textId="77777777" w:rsidR="003A400A" w:rsidRDefault="003426A0">
      <w:pPr>
        <w:jc w:val="center"/>
        <w:rPr>
          <w:b/>
          <w:sz w:val="20"/>
          <w:szCs w:val="20"/>
        </w:rPr>
      </w:pPr>
      <w:r>
        <w:rPr>
          <w:b/>
          <w:sz w:val="20"/>
          <w:szCs w:val="20"/>
        </w:rPr>
        <w:t>Tips for Locating Nurse-Author</w:t>
      </w:r>
      <w:r>
        <w:rPr>
          <w:b/>
          <w:sz w:val="20"/>
          <w:szCs w:val="20"/>
        </w:rPr>
        <w:t>ed Articles and Nursing Research</w:t>
      </w:r>
    </w:p>
    <w:p w14:paraId="35AE8B4E" w14:textId="77777777" w:rsidR="003A400A" w:rsidRDefault="003A400A">
      <w:pPr>
        <w:jc w:val="center"/>
        <w:rPr>
          <w:b/>
          <w:sz w:val="20"/>
          <w:szCs w:val="20"/>
        </w:rPr>
      </w:pPr>
    </w:p>
    <w:p w14:paraId="0422F386" w14:textId="77777777" w:rsidR="003A400A" w:rsidRDefault="003426A0">
      <w:pPr>
        <w:jc w:val="center"/>
        <w:rPr>
          <w:sz w:val="20"/>
          <w:szCs w:val="20"/>
        </w:rPr>
      </w:pPr>
      <w:r>
        <w:rPr>
          <w:sz w:val="20"/>
          <w:szCs w:val="20"/>
        </w:rPr>
        <w:t xml:space="preserve"> </w:t>
      </w:r>
    </w:p>
    <w:p w14:paraId="4BE51A65" w14:textId="77777777" w:rsidR="003A400A" w:rsidRDefault="003426A0">
      <w:pPr>
        <w:rPr>
          <w:sz w:val="20"/>
          <w:szCs w:val="20"/>
        </w:rPr>
      </w:pPr>
      <w:r>
        <w:rPr>
          <w:sz w:val="20"/>
          <w:szCs w:val="20"/>
        </w:rPr>
        <w:t>1)  Begin with evaluating a source. There are a few ways of evaluating a source. Does it come from a peer-reviewed journal? (See:</w:t>
      </w:r>
      <w:hyperlink r:id="rId29">
        <w:r>
          <w:rPr>
            <w:sz w:val="20"/>
            <w:szCs w:val="20"/>
          </w:rPr>
          <w:t xml:space="preserve"> </w:t>
        </w:r>
      </w:hyperlink>
      <w:hyperlink r:id="rId30">
        <w:r>
          <w:rPr>
            <w:color w:val="1155CC"/>
            <w:sz w:val="20"/>
            <w:szCs w:val="20"/>
            <w:u w:val="single"/>
          </w:rPr>
          <w:t>What’s a peer-reviewed journal</w:t>
        </w:r>
      </w:hyperlink>
      <w:r>
        <w:rPr>
          <w:sz w:val="20"/>
          <w:szCs w:val="20"/>
        </w:rPr>
        <w:t>?) If so, that means it is academically appropriate. If not, consi</w:t>
      </w:r>
      <w:r>
        <w:rPr>
          <w:sz w:val="20"/>
          <w:szCs w:val="20"/>
        </w:rPr>
        <w:t xml:space="preserve">der whether the source is professional and backed with solid </w:t>
      </w:r>
      <w:r>
        <w:rPr>
          <w:sz w:val="20"/>
          <w:szCs w:val="20"/>
          <w:u w:val="single"/>
        </w:rPr>
        <w:t>research</w:t>
      </w:r>
      <w:r>
        <w:rPr>
          <w:sz w:val="20"/>
          <w:szCs w:val="20"/>
        </w:rPr>
        <w:t xml:space="preserve"> (i.e. ANA, NCSBN) or government data (i.e. the NIH, CDC). </w:t>
      </w:r>
    </w:p>
    <w:p w14:paraId="2F326FCE" w14:textId="77777777" w:rsidR="003A400A" w:rsidRDefault="003A400A">
      <w:pPr>
        <w:rPr>
          <w:sz w:val="20"/>
          <w:szCs w:val="20"/>
        </w:rPr>
      </w:pPr>
    </w:p>
    <w:p w14:paraId="3CF806E1" w14:textId="77777777" w:rsidR="003A400A" w:rsidRDefault="003426A0">
      <w:pPr>
        <w:rPr>
          <w:sz w:val="20"/>
          <w:szCs w:val="20"/>
        </w:rPr>
      </w:pPr>
      <w:r>
        <w:rPr>
          <w:sz w:val="20"/>
          <w:szCs w:val="20"/>
        </w:rPr>
        <w:t>2) Not every peer-reviewed article is research. Read the article to determine if it is an editorial or informational. These so</w:t>
      </w:r>
      <w:r>
        <w:rPr>
          <w:sz w:val="20"/>
          <w:szCs w:val="20"/>
        </w:rPr>
        <w:t xml:space="preserve">urces are valid and considered academically appropriate if they come from a reputable source, but </w:t>
      </w:r>
      <w:r>
        <w:rPr>
          <w:sz w:val="20"/>
          <w:szCs w:val="20"/>
          <w:u w:val="single"/>
        </w:rPr>
        <w:t>do not</w:t>
      </w:r>
      <w:r>
        <w:rPr>
          <w:sz w:val="20"/>
          <w:szCs w:val="20"/>
        </w:rPr>
        <w:t xml:space="preserve"> meet criteria as true research. Research articles should provide a summary of the study including methods, sampling, results, limitations, etc.  </w:t>
      </w:r>
    </w:p>
    <w:p w14:paraId="122CC5CD" w14:textId="77777777" w:rsidR="003A400A" w:rsidRDefault="003A400A">
      <w:pPr>
        <w:rPr>
          <w:sz w:val="20"/>
          <w:szCs w:val="20"/>
        </w:rPr>
      </w:pPr>
    </w:p>
    <w:p w14:paraId="5AACF7B4" w14:textId="77777777" w:rsidR="003A400A" w:rsidRDefault="003426A0">
      <w:pPr>
        <w:rPr>
          <w:sz w:val="20"/>
          <w:szCs w:val="20"/>
        </w:rPr>
      </w:pPr>
      <w:r>
        <w:rPr>
          <w:sz w:val="20"/>
          <w:szCs w:val="20"/>
        </w:rPr>
        <w:t xml:space="preserve">3)  Consider if it is a </w:t>
      </w:r>
      <w:r>
        <w:rPr>
          <w:sz w:val="20"/>
          <w:szCs w:val="20"/>
          <w:u w:val="single"/>
        </w:rPr>
        <w:t>nursing</w:t>
      </w:r>
      <w:r>
        <w:rPr>
          <w:sz w:val="20"/>
          <w:szCs w:val="20"/>
        </w:rPr>
        <w:t xml:space="preserve"> journal or nursing-specific resource. If it comes from a peer-reviewed journal with nurse or nursing in the title, that is a pretty good indicator that at least one author is an RN. (Example; American Journal of Nursing, Nur</w:t>
      </w:r>
      <w:r>
        <w:rPr>
          <w:sz w:val="20"/>
          <w:szCs w:val="20"/>
        </w:rPr>
        <w:t>sing Education Perspectives, etc.).</w:t>
      </w:r>
    </w:p>
    <w:p w14:paraId="38A79101" w14:textId="77777777" w:rsidR="003A400A" w:rsidRDefault="003A400A">
      <w:pPr>
        <w:rPr>
          <w:sz w:val="20"/>
          <w:szCs w:val="20"/>
        </w:rPr>
      </w:pPr>
    </w:p>
    <w:p w14:paraId="0F729A53" w14:textId="77777777" w:rsidR="003A400A" w:rsidRDefault="003426A0">
      <w:pPr>
        <w:rPr>
          <w:sz w:val="20"/>
          <w:szCs w:val="20"/>
        </w:rPr>
      </w:pPr>
      <w:r>
        <w:rPr>
          <w:sz w:val="20"/>
          <w:szCs w:val="20"/>
        </w:rPr>
        <w:t>4)  Consider who the authors are in the article. Sometimes in other journals (medical, public health, etc.), you will find that a contributing author is a nurse. Browse within the article. Sometimes there is an “about t</w:t>
      </w:r>
      <w:r>
        <w:rPr>
          <w:sz w:val="20"/>
          <w:szCs w:val="20"/>
        </w:rPr>
        <w:t>he authors” section that tells you more about their credentials. Sometimes it will say where the author works (perhaps a university) and you might find information about the author's credentials on that university’s website. If your article is not directly</w:t>
      </w:r>
      <w:r>
        <w:rPr>
          <w:sz w:val="20"/>
          <w:szCs w:val="20"/>
        </w:rPr>
        <w:t xml:space="preserve"> from a nursing journal it can take a bit of detective work to figure this out, but usually, the information is out there somewhere.</w:t>
      </w:r>
    </w:p>
    <w:p w14:paraId="3A971627" w14:textId="77777777" w:rsidR="003A400A" w:rsidRDefault="003A400A">
      <w:pPr>
        <w:rPr>
          <w:sz w:val="20"/>
          <w:szCs w:val="20"/>
        </w:rPr>
      </w:pPr>
    </w:p>
    <w:p w14:paraId="5139B241" w14:textId="77777777" w:rsidR="003A400A" w:rsidRDefault="003426A0">
      <w:pPr>
        <w:rPr>
          <w:sz w:val="20"/>
          <w:szCs w:val="20"/>
        </w:rPr>
      </w:pPr>
      <w:r>
        <w:rPr>
          <w:sz w:val="20"/>
          <w:szCs w:val="20"/>
        </w:rPr>
        <w:t>5)  One great way to narrow down your search to credible sources is to use the WGU library for your search, since most sou</w:t>
      </w:r>
      <w:r>
        <w:rPr>
          <w:sz w:val="20"/>
          <w:szCs w:val="20"/>
        </w:rPr>
        <w:t>rces are available for free to students. Here is that link:</w:t>
      </w:r>
      <w:hyperlink r:id="rId31">
        <w:r>
          <w:rPr>
            <w:sz w:val="20"/>
            <w:szCs w:val="20"/>
          </w:rPr>
          <w:t xml:space="preserve"> </w:t>
        </w:r>
      </w:hyperlink>
      <w:hyperlink r:id="rId32">
        <w:r>
          <w:rPr>
            <w:color w:val="1155CC"/>
            <w:sz w:val="20"/>
            <w:szCs w:val="20"/>
            <w:u w:val="single"/>
          </w:rPr>
          <w:t>http://wgu.libguides.com.wgu.idm.oclc.org/libhome</w:t>
        </w:r>
      </w:hyperlink>
      <w:r>
        <w:rPr>
          <w:sz w:val="20"/>
          <w:szCs w:val="20"/>
        </w:rPr>
        <w:t xml:space="preserve"> If you d</w:t>
      </w:r>
      <w:r>
        <w:rPr>
          <w:sz w:val="20"/>
          <w:szCs w:val="20"/>
        </w:rPr>
        <w:t xml:space="preserve">o use a search engine like Google Scholar then use the library to gain access to full text or to verify the source. Do not pay for articles! </w:t>
      </w:r>
    </w:p>
    <w:p w14:paraId="2D784A85" w14:textId="77777777" w:rsidR="003A400A" w:rsidRDefault="003A400A">
      <w:pPr>
        <w:rPr>
          <w:sz w:val="20"/>
          <w:szCs w:val="20"/>
        </w:rPr>
      </w:pPr>
    </w:p>
    <w:p w14:paraId="7ACFA129" w14:textId="77777777" w:rsidR="003A400A" w:rsidRDefault="003426A0">
      <w:pPr>
        <w:rPr>
          <w:sz w:val="20"/>
          <w:szCs w:val="20"/>
        </w:rPr>
      </w:pPr>
      <w:r>
        <w:rPr>
          <w:sz w:val="20"/>
          <w:szCs w:val="20"/>
        </w:rPr>
        <w:t xml:space="preserve">6)  Keep in mind that the article does not have to be </w:t>
      </w:r>
      <w:r>
        <w:rPr>
          <w:sz w:val="20"/>
          <w:szCs w:val="20"/>
          <w:u w:val="single"/>
        </w:rPr>
        <w:t>exactly</w:t>
      </w:r>
      <w:r>
        <w:rPr>
          <w:sz w:val="20"/>
          <w:szCs w:val="20"/>
        </w:rPr>
        <w:t xml:space="preserve"> about your topic. For AEDs in schools, you may find</w:t>
      </w:r>
      <w:r>
        <w:rPr>
          <w:sz w:val="20"/>
          <w:szCs w:val="20"/>
        </w:rPr>
        <w:t xml:space="preserve"> some supportive information in an article about </w:t>
      </w:r>
      <w:proofErr w:type="spellStart"/>
      <w:r>
        <w:rPr>
          <w:sz w:val="20"/>
          <w:szCs w:val="20"/>
        </w:rPr>
        <w:t>EpiPens</w:t>
      </w:r>
      <w:proofErr w:type="spellEnd"/>
      <w:r>
        <w:rPr>
          <w:sz w:val="20"/>
          <w:szCs w:val="20"/>
        </w:rPr>
        <w:t xml:space="preserve"> in schools, or about practice guidelines for school nurses. It may relate but not be directly the same topic.</w:t>
      </w:r>
    </w:p>
    <w:p w14:paraId="0A66A1BA" w14:textId="77777777" w:rsidR="003A400A" w:rsidRDefault="003426A0">
      <w:pPr>
        <w:rPr>
          <w:sz w:val="20"/>
          <w:szCs w:val="20"/>
        </w:rPr>
      </w:pPr>
      <w:r>
        <w:rPr>
          <w:sz w:val="20"/>
          <w:szCs w:val="20"/>
        </w:rPr>
        <w:t xml:space="preserve"> </w:t>
      </w:r>
    </w:p>
    <w:p w14:paraId="1E570B8E" w14:textId="77777777" w:rsidR="003A400A" w:rsidRDefault="003426A0">
      <w:pPr>
        <w:rPr>
          <w:sz w:val="20"/>
          <w:szCs w:val="20"/>
        </w:rPr>
      </w:pPr>
      <w:r>
        <w:rPr>
          <w:sz w:val="20"/>
          <w:szCs w:val="20"/>
        </w:rPr>
        <w:t>Also keep in mind these best-practice parameters:</w:t>
      </w:r>
    </w:p>
    <w:p w14:paraId="0C62F5CB" w14:textId="77777777" w:rsidR="003A400A" w:rsidRDefault="003426A0">
      <w:pPr>
        <w:rPr>
          <w:sz w:val="20"/>
          <w:szCs w:val="20"/>
        </w:rPr>
      </w:pPr>
      <w:r>
        <w:rPr>
          <w:sz w:val="20"/>
          <w:szCs w:val="20"/>
        </w:rPr>
        <w:t>·  Sources published in the last 5 ye</w:t>
      </w:r>
      <w:r>
        <w:rPr>
          <w:sz w:val="20"/>
          <w:szCs w:val="20"/>
        </w:rPr>
        <w:t>ars</w:t>
      </w:r>
    </w:p>
    <w:p w14:paraId="4B7C30DB" w14:textId="77777777" w:rsidR="003A400A" w:rsidRDefault="003426A0">
      <w:pPr>
        <w:rPr>
          <w:sz w:val="20"/>
          <w:szCs w:val="20"/>
        </w:rPr>
      </w:pPr>
      <w:r>
        <w:rPr>
          <w:sz w:val="20"/>
          <w:szCs w:val="20"/>
        </w:rPr>
        <w:t>·  U.S. Journals should be the priority when considering U.S. healthcare policy (International journals only if the topic matter applies to a global problem)</w:t>
      </w:r>
    </w:p>
    <w:p w14:paraId="766B1FAA" w14:textId="77777777" w:rsidR="003A400A" w:rsidRDefault="003426A0">
      <w:pPr>
        <w:rPr>
          <w:sz w:val="20"/>
          <w:szCs w:val="20"/>
        </w:rPr>
      </w:pPr>
      <w:r>
        <w:rPr>
          <w:sz w:val="20"/>
          <w:szCs w:val="20"/>
        </w:rPr>
        <w:t>·   Include a retrievable link to the source in the reference whenever possible</w:t>
      </w:r>
    </w:p>
    <w:p w14:paraId="06AAC25C" w14:textId="77777777" w:rsidR="003A400A" w:rsidRDefault="003426A0">
      <w:pPr>
        <w:jc w:val="center"/>
        <w:rPr>
          <w:sz w:val="20"/>
          <w:szCs w:val="20"/>
        </w:rPr>
      </w:pPr>
      <w:r>
        <w:rPr>
          <w:sz w:val="20"/>
          <w:szCs w:val="20"/>
        </w:rPr>
        <w:t xml:space="preserve"> </w:t>
      </w:r>
    </w:p>
    <w:p w14:paraId="5FEEF1CD" w14:textId="77777777" w:rsidR="003A400A" w:rsidRDefault="003426A0">
      <w:pPr>
        <w:jc w:val="center"/>
        <w:rPr>
          <w:sz w:val="20"/>
          <w:szCs w:val="20"/>
        </w:rPr>
      </w:pPr>
      <w:r>
        <w:rPr>
          <w:sz w:val="20"/>
          <w:szCs w:val="20"/>
        </w:rPr>
        <w:t>Reference</w:t>
      </w:r>
    </w:p>
    <w:p w14:paraId="6CBF3005" w14:textId="77777777" w:rsidR="003A400A" w:rsidRDefault="003426A0">
      <w:pPr>
        <w:jc w:val="center"/>
        <w:rPr>
          <w:color w:val="333333"/>
          <w:sz w:val="20"/>
          <w:szCs w:val="20"/>
        </w:rPr>
      </w:pPr>
      <w:proofErr w:type="spellStart"/>
      <w:r>
        <w:rPr>
          <w:sz w:val="20"/>
          <w:szCs w:val="20"/>
        </w:rPr>
        <w:t>Gu</w:t>
      </w:r>
      <w:r>
        <w:rPr>
          <w:sz w:val="20"/>
          <w:szCs w:val="20"/>
        </w:rPr>
        <w:t>errieri</w:t>
      </w:r>
      <w:proofErr w:type="spellEnd"/>
      <w:r>
        <w:rPr>
          <w:sz w:val="20"/>
          <w:szCs w:val="20"/>
        </w:rPr>
        <w:t xml:space="preserve">, R. (2012). What is a peer reviewed journal? </w:t>
      </w:r>
      <w:r>
        <w:rPr>
          <w:i/>
          <w:sz w:val="20"/>
          <w:szCs w:val="20"/>
        </w:rPr>
        <w:t>Nursing Management, 43</w:t>
      </w:r>
      <w:r>
        <w:rPr>
          <w:sz w:val="20"/>
          <w:szCs w:val="20"/>
        </w:rPr>
        <w:t xml:space="preserve">(8), 47-50. DOI: </w:t>
      </w:r>
      <w:r>
        <w:rPr>
          <w:color w:val="333333"/>
          <w:sz w:val="20"/>
          <w:szCs w:val="20"/>
        </w:rPr>
        <w:t xml:space="preserve">10.1097/01.NUMA.0000415494.28202.9d </w:t>
      </w:r>
    </w:p>
    <w:p w14:paraId="7DA214E4" w14:textId="77777777" w:rsidR="003A400A" w:rsidRDefault="003A400A">
      <w:pPr>
        <w:jc w:val="center"/>
        <w:rPr>
          <w:sz w:val="20"/>
          <w:szCs w:val="20"/>
        </w:rPr>
      </w:pPr>
    </w:p>
    <w:p w14:paraId="4E087061" w14:textId="77777777" w:rsidR="003A400A" w:rsidRDefault="003426A0">
      <w:pPr>
        <w:jc w:val="center"/>
        <w:rPr>
          <w:b/>
          <w:sz w:val="20"/>
          <w:szCs w:val="20"/>
        </w:rPr>
      </w:pPr>
      <w:r>
        <w:rPr>
          <w:b/>
          <w:sz w:val="20"/>
          <w:szCs w:val="20"/>
        </w:rPr>
        <w:t xml:space="preserve">Also, here is a link to some guidance from the WGU Writing Center: </w:t>
      </w:r>
      <w:hyperlink r:id="rId33">
        <w:r>
          <w:rPr>
            <w:b/>
            <w:color w:val="1155CC"/>
            <w:sz w:val="20"/>
            <w:szCs w:val="20"/>
            <w:u w:val="single"/>
          </w:rPr>
          <w:t>https://www.hippocampus.org/HippoCampus/?user=WritingCenter&amp;playlist=Using+Sour</w:t>
        </w:r>
        <w:r>
          <w:rPr>
            <w:b/>
            <w:color w:val="1155CC"/>
            <w:sz w:val="20"/>
            <w:szCs w:val="20"/>
            <w:u w:val="single"/>
          </w:rPr>
          <w:t>ces+and+APA</w:t>
        </w:r>
      </w:hyperlink>
      <w:r>
        <w:rPr>
          <w:b/>
          <w:sz w:val="20"/>
          <w:szCs w:val="20"/>
        </w:rPr>
        <w:t xml:space="preserve"> </w:t>
      </w:r>
    </w:p>
    <w:p w14:paraId="34CC1553" w14:textId="77777777" w:rsidR="003A400A" w:rsidRDefault="003A400A">
      <w:pPr>
        <w:rPr>
          <w:b/>
          <w:sz w:val="20"/>
          <w:szCs w:val="20"/>
        </w:rPr>
      </w:pPr>
    </w:p>
    <w:p w14:paraId="145AF410" w14:textId="77777777" w:rsidR="003A400A" w:rsidRDefault="003426A0">
      <w:pPr>
        <w:jc w:val="center"/>
        <w:rPr>
          <w:b/>
        </w:rPr>
      </w:pPr>
      <w:r>
        <w:rPr>
          <w:b/>
        </w:rPr>
        <w:t xml:space="preserve">Appendix B </w:t>
      </w:r>
    </w:p>
    <w:p w14:paraId="0051B44D" w14:textId="77777777" w:rsidR="003A400A" w:rsidRDefault="003426A0">
      <w:pPr>
        <w:jc w:val="center"/>
      </w:pPr>
      <w:r>
        <w:lastRenderedPageBreak/>
        <w:t xml:space="preserve">Community-Based Participatory Research Principles </w:t>
      </w:r>
    </w:p>
    <w:p w14:paraId="597EA113" w14:textId="77777777" w:rsidR="003A400A" w:rsidRDefault="003426A0">
      <w:pPr>
        <w:jc w:val="center"/>
      </w:pPr>
      <w:r>
        <w:t>Choose 3 of these (C2) to incorporate into your evaluation plan (C2E)</w:t>
      </w:r>
    </w:p>
    <w:p w14:paraId="69F62B18" w14:textId="77777777" w:rsidR="003A400A" w:rsidRDefault="003A400A">
      <w:pPr>
        <w:jc w:val="center"/>
      </w:pPr>
    </w:p>
    <w:p w14:paraId="23E0341A" w14:textId="77777777" w:rsidR="003A400A" w:rsidRDefault="003426A0">
      <w:pPr>
        <w:widowControl w:val="0"/>
        <w:spacing w:line="240" w:lineRule="auto"/>
      </w:pPr>
      <w:r>
        <w:t>CBPR principles are evidence-based principles for group process.  Research on community groups has shown tha</w:t>
      </w:r>
      <w:r>
        <w:t xml:space="preserve">t groups which use at least some of these principles (strategies) for working together are most successful in achieving the group's goals and purpose.  </w:t>
      </w:r>
    </w:p>
    <w:p w14:paraId="6B3B9100" w14:textId="77777777" w:rsidR="003A400A" w:rsidRDefault="003A400A">
      <w:pPr>
        <w:widowControl w:val="0"/>
        <w:spacing w:line="240" w:lineRule="auto"/>
      </w:pPr>
    </w:p>
    <w:p w14:paraId="673698BF" w14:textId="77777777" w:rsidR="003A400A" w:rsidRDefault="003426A0">
      <w:pPr>
        <w:widowControl w:val="0"/>
        <w:spacing w:line="240" w:lineRule="auto"/>
      </w:pPr>
      <w:r>
        <w:t xml:space="preserve">For more on these principles, access these articles: </w:t>
      </w:r>
      <w:hyperlink r:id="rId34">
        <w:r>
          <w:rPr>
            <w:color w:val="1155CC"/>
            <w:u w:val="single"/>
          </w:rPr>
          <w:t>https://www.policylink.org/sites/default/files/CBPR.pdf</w:t>
        </w:r>
      </w:hyperlink>
      <w:r>
        <w:t>and</w:t>
      </w:r>
    </w:p>
    <w:p w14:paraId="348EB905" w14:textId="77777777" w:rsidR="003A400A" w:rsidRDefault="003426A0">
      <w:pPr>
        <w:widowControl w:val="0"/>
        <w:spacing w:line="240" w:lineRule="auto"/>
      </w:pPr>
      <w:hyperlink r:id="rId35">
        <w:r>
          <w:rPr>
            <w:color w:val="1155CC"/>
            <w:u w:val="single"/>
          </w:rPr>
          <w:t>https://www.ncbi.nlm.nih.gov/pmc/articles/PMC2951933/pdf/2094.pdf</w:t>
        </w:r>
      </w:hyperlink>
    </w:p>
    <w:p w14:paraId="625CC24A" w14:textId="77777777" w:rsidR="003A400A" w:rsidRDefault="003A400A">
      <w:pPr>
        <w:widowControl w:val="0"/>
        <w:spacing w:line="240" w:lineRule="auto"/>
      </w:pPr>
    </w:p>
    <w:p w14:paraId="1B968A0B" w14:textId="77777777" w:rsidR="003A400A" w:rsidRDefault="003426A0">
      <w:pPr>
        <w:widowControl w:val="0"/>
        <w:spacing w:line="240" w:lineRule="auto"/>
        <w:jc w:val="center"/>
      </w:pPr>
      <w:r>
        <w:t xml:space="preserve">And this video: </w:t>
      </w:r>
      <w:hyperlink r:id="rId36">
        <w:r>
          <w:rPr>
            <w:color w:val="1155CC"/>
            <w:u w:val="single"/>
          </w:rPr>
          <w:t>CBPR in the bottom-up approach</w:t>
        </w:r>
      </w:hyperlink>
      <w:r>
        <w:t xml:space="preserve"> (6:08)</w:t>
      </w:r>
      <w:r>
        <w:br/>
      </w:r>
      <w:r>
        <w:rPr>
          <w:noProof/>
        </w:rPr>
        <w:drawing>
          <wp:inline distT="114300" distB="114300" distL="114300" distR="114300" wp14:anchorId="00077079" wp14:editId="38727387">
            <wp:extent cx="5011043" cy="44053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7"/>
                    <a:srcRect/>
                    <a:stretch>
                      <a:fillRect/>
                    </a:stretch>
                  </pic:blipFill>
                  <pic:spPr>
                    <a:xfrm>
                      <a:off x="0" y="0"/>
                      <a:ext cx="5011043" cy="4405313"/>
                    </a:xfrm>
                    <a:prstGeom prst="rect">
                      <a:avLst/>
                    </a:prstGeom>
                    <a:ln/>
                  </pic:spPr>
                </pic:pic>
              </a:graphicData>
            </a:graphic>
          </wp:inline>
        </w:drawing>
      </w:r>
    </w:p>
    <w:p w14:paraId="793A96D1" w14:textId="77777777" w:rsidR="003A400A" w:rsidRDefault="003A400A"/>
    <w:p w14:paraId="57B8D36C" w14:textId="77777777" w:rsidR="003A400A" w:rsidRDefault="003A400A"/>
    <w:p w14:paraId="6893CE0B" w14:textId="77777777" w:rsidR="003A400A" w:rsidRDefault="003426A0">
      <w:r>
        <w:t>For the section on C2E Evaluating CBPR:</w:t>
      </w:r>
    </w:p>
    <w:p w14:paraId="095466D9" w14:textId="77777777" w:rsidR="003A400A" w:rsidRDefault="003426A0">
      <w:r>
        <w:t xml:space="preserve"> </w:t>
      </w:r>
    </w:p>
    <w:p w14:paraId="05FA4710" w14:textId="77777777" w:rsidR="003A400A" w:rsidRDefault="003426A0">
      <w:pPr>
        <w:rPr>
          <w:color w:val="1155CC"/>
          <w:u w:val="single"/>
        </w:rPr>
      </w:pPr>
      <w:r>
        <w:t xml:space="preserve">In the article linked below, </w:t>
      </w:r>
      <w:r>
        <w:rPr>
          <w:highlight w:val="yellow"/>
        </w:rPr>
        <w:t>Page 42</w:t>
      </w:r>
      <w:r>
        <w:t>, pa</w:t>
      </w:r>
      <w:r>
        <w:t xml:space="preserve">ragraphs </w:t>
      </w:r>
      <w:r>
        <w:rPr>
          <w:highlight w:val="yellow"/>
        </w:rPr>
        <w:t>3</w:t>
      </w:r>
      <w:r>
        <w:t xml:space="preserve"> and </w:t>
      </w:r>
      <w:r>
        <w:rPr>
          <w:highlight w:val="yellow"/>
        </w:rPr>
        <w:t>4</w:t>
      </w:r>
      <w:r>
        <w:t xml:space="preserve"> give some examples of how one group evaluated their CPBR plan. See if you can use this as an example and apply it to your policy advocacy process: </w:t>
      </w:r>
      <w:hyperlink r:id="rId38">
        <w:r>
          <w:t xml:space="preserve"> </w:t>
        </w:r>
      </w:hyperlink>
      <w:r>
        <w:fldChar w:fldCharType="begin"/>
      </w:r>
      <w:r>
        <w:instrText xml:space="preserve"> HYPERLINK "http://depts.washington.edu/ccph/pdf_files/CBPR_final.pdf" </w:instrText>
      </w:r>
      <w:r>
        <w:fldChar w:fldCharType="separate"/>
      </w:r>
      <w:r>
        <w:rPr>
          <w:color w:val="1155CC"/>
          <w:u w:val="single"/>
        </w:rPr>
        <w:t>http://depts.washington.edu/ccph/pdf_files/CBPR_final.pdf</w:t>
      </w:r>
    </w:p>
    <w:p w14:paraId="6D84D513" w14:textId="77777777" w:rsidR="003A400A" w:rsidRDefault="003426A0">
      <w:r>
        <w:fldChar w:fldCharType="end"/>
      </w:r>
    </w:p>
    <w:p w14:paraId="1BEF36CF" w14:textId="77777777" w:rsidR="003A400A" w:rsidRDefault="003426A0">
      <w:pPr>
        <w:jc w:val="center"/>
        <w:rPr>
          <w:b/>
        </w:rPr>
      </w:pPr>
      <w:r>
        <w:rPr>
          <w:b/>
        </w:rPr>
        <w:t>Appendix C</w:t>
      </w:r>
    </w:p>
    <w:p w14:paraId="4316753F" w14:textId="77777777" w:rsidR="003A400A" w:rsidRDefault="003426A0">
      <w:pPr>
        <w:jc w:val="center"/>
        <w:rPr>
          <w:b/>
        </w:rPr>
      </w:pPr>
      <w:r>
        <w:rPr>
          <w:b/>
        </w:rPr>
        <w:t>C2D – Roles and Responsibilities</w:t>
      </w:r>
    </w:p>
    <w:p w14:paraId="4F9CC7C1" w14:textId="77777777" w:rsidR="003A400A" w:rsidRDefault="003426A0">
      <w:pPr>
        <w:jc w:val="center"/>
        <w:rPr>
          <w:b/>
        </w:rPr>
      </w:pPr>
      <w:r>
        <w:rPr>
          <w:b/>
        </w:rPr>
        <w:lastRenderedPageBreak/>
        <w:t>[</w:t>
      </w:r>
      <w:hyperlink r:id="rId39">
        <w:r>
          <w:rPr>
            <w:b/>
            <w:color w:val="1155CC"/>
            <w:u w:val="single"/>
          </w:rPr>
          <w:t>Video</w:t>
        </w:r>
      </w:hyperlink>
      <w:r>
        <w:rPr>
          <w:b/>
        </w:rPr>
        <w:t xml:space="preserve">: 8:42] </w:t>
      </w:r>
    </w:p>
    <w:p w14:paraId="4CA81719" w14:textId="77777777" w:rsidR="003A400A" w:rsidRDefault="003A400A">
      <w:pPr>
        <w:rPr>
          <w:highlight w:val="white"/>
        </w:rPr>
      </w:pPr>
    </w:p>
    <w:p w14:paraId="678AE7B5" w14:textId="77777777" w:rsidR="003A400A" w:rsidRDefault="003426A0">
      <w:pPr>
        <w:spacing w:after="160" w:line="252" w:lineRule="auto"/>
      </w:pPr>
      <w:r>
        <w:t xml:space="preserve">It can be helpful to use a table to organize your workgroup. Then, </w:t>
      </w:r>
      <w:r>
        <w:rPr>
          <w:u w:val="single"/>
        </w:rPr>
        <w:t>use these details to write your narrative</w:t>
      </w:r>
      <w:r>
        <w:t>.</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3A400A" w14:paraId="616C7CBD" w14:textId="77777777">
        <w:tc>
          <w:tcPr>
            <w:tcW w:w="2520" w:type="dxa"/>
            <w:shd w:val="clear" w:color="auto" w:fill="auto"/>
            <w:tcMar>
              <w:top w:w="100" w:type="dxa"/>
              <w:left w:w="100" w:type="dxa"/>
              <w:bottom w:w="100" w:type="dxa"/>
              <w:right w:w="100" w:type="dxa"/>
            </w:tcMar>
          </w:tcPr>
          <w:p w14:paraId="56E7EB7C" w14:textId="77777777" w:rsidR="003A400A" w:rsidRDefault="003426A0">
            <w:pPr>
              <w:widowControl w:val="0"/>
              <w:pBdr>
                <w:top w:val="nil"/>
                <w:left w:val="nil"/>
                <w:bottom w:val="nil"/>
                <w:right w:val="nil"/>
                <w:between w:val="nil"/>
              </w:pBdr>
              <w:spacing w:line="240" w:lineRule="auto"/>
            </w:pPr>
            <w:r>
              <w:t>Role/Title</w:t>
            </w:r>
          </w:p>
        </w:tc>
        <w:tc>
          <w:tcPr>
            <w:tcW w:w="2520" w:type="dxa"/>
            <w:shd w:val="clear" w:color="auto" w:fill="auto"/>
            <w:tcMar>
              <w:top w:w="100" w:type="dxa"/>
              <w:left w:w="100" w:type="dxa"/>
              <w:bottom w:w="100" w:type="dxa"/>
              <w:right w:w="100" w:type="dxa"/>
            </w:tcMar>
          </w:tcPr>
          <w:p w14:paraId="1A41E0FF" w14:textId="77777777" w:rsidR="003A400A" w:rsidRDefault="003426A0">
            <w:pPr>
              <w:widowControl w:val="0"/>
              <w:pBdr>
                <w:top w:val="nil"/>
                <w:left w:val="nil"/>
                <w:bottom w:val="nil"/>
                <w:right w:val="nil"/>
                <w:between w:val="nil"/>
              </w:pBdr>
              <w:spacing w:line="240" w:lineRule="auto"/>
            </w:pPr>
            <w:r>
              <w:t>Responsibilities</w:t>
            </w:r>
          </w:p>
        </w:tc>
        <w:tc>
          <w:tcPr>
            <w:tcW w:w="2520" w:type="dxa"/>
            <w:shd w:val="clear" w:color="auto" w:fill="auto"/>
            <w:tcMar>
              <w:top w:w="100" w:type="dxa"/>
              <w:left w:w="100" w:type="dxa"/>
              <w:bottom w:w="100" w:type="dxa"/>
              <w:right w:w="100" w:type="dxa"/>
            </w:tcMar>
          </w:tcPr>
          <w:p w14:paraId="6C614E28" w14:textId="77777777" w:rsidR="003A400A" w:rsidRDefault="003426A0">
            <w:pPr>
              <w:widowControl w:val="0"/>
              <w:pBdr>
                <w:top w:val="nil"/>
                <w:left w:val="nil"/>
                <w:bottom w:val="nil"/>
                <w:right w:val="nil"/>
                <w:between w:val="nil"/>
              </w:pBdr>
              <w:spacing w:line="240" w:lineRule="auto"/>
            </w:pPr>
            <w:r>
              <w:t>Problem-Solving</w:t>
            </w:r>
          </w:p>
        </w:tc>
        <w:tc>
          <w:tcPr>
            <w:tcW w:w="2520" w:type="dxa"/>
            <w:shd w:val="clear" w:color="auto" w:fill="auto"/>
            <w:tcMar>
              <w:top w:w="100" w:type="dxa"/>
              <w:left w:w="100" w:type="dxa"/>
              <w:bottom w:w="100" w:type="dxa"/>
              <w:right w:w="100" w:type="dxa"/>
            </w:tcMar>
          </w:tcPr>
          <w:p w14:paraId="6C004539" w14:textId="77777777" w:rsidR="003A400A" w:rsidRDefault="003426A0">
            <w:pPr>
              <w:widowControl w:val="0"/>
              <w:pBdr>
                <w:top w:val="nil"/>
                <w:left w:val="nil"/>
                <w:bottom w:val="nil"/>
                <w:right w:val="nil"/>
                <w:between w:val="nil"/>
              </w:pBdr>
              <w:spacing w:line="240" w:lineRule="auto"/>
            </w:pPr>
            <w:r>
              <w:t>Capacity-Building</w:t>
            </w:r>
          </w:p>
        </w:tc>
      </w:tr>
      <w:tr w:rsidR="003A400A" w14:paraId="53398600" w14:textId="77777777">
        <w:tc>
          <w:tcPr>
            <w:tcW w:w="2520" w:type="dxa"/>
            <w:shd w:val="clear" w:color="auto" w:fill="auto"/>
            <w:tcMar>
              <w:top w:w="100" w:type="dxa"/>
              <w:left w:w="100" w:type="dxa"/>
              <w:bottom w:w="100" w:type="dxa"/>
              <w:right w:w="100" w:type="dxa"/>
            </w:tcMar>
          </w:tcPr>
          <w:p w14:paraId="19FA4132" w14:textId="77777777" w:rsidR="003A400A" w:rsidRDefault="003426A0">
            <w:pPr>
              <w:widowControl w:val="0"/>
              <w:pBdr>
                <w:top w:val="nil"/>
                <w:left w:val="nil"/>
                <w:bottom w:val="nil"/>
                <w:right w:val="nil"/>
                <w:between w:val="nil"/>
              </w:pBdr>
              <w:spacing w:line="240" w:lineRule="auto"/>
            </w:pPr>
            <w:r>
              <w:t>MSN Nurse Leader</w:t>
            </w:r>
          </w:p>
        </w:tc>
        <w:tc>
          <w:tcPr>
            <w:tcW w:w="2520" w:type="dxa"/>
            <w:shd w:val="clear" w:color="auto" w:fill="auto"/>
            <w:tcMar>
              <w:top w:w="100" w:type="dxa"/>
              <w:left w:w="100" w:type="dxa"/>
              <w:bottom w:w="100" w:type="dxa"/>
              <w:right w:w="100" w:type="dxa"/>
            </w:tcMar>
          </w:tcPr>
          <w:p w14:paraId="30A3C92C"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166964B2"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6448AD9F" w14:textId="77777777" w:rsidR="003A400A" w:rsidRDefault="003A400A">
            <w:pPr>
              <w:widowControl w:val="0"/>
              <w:pBdr>
                <w:top w:val="nil"/>
                <w:left w:val="nil"/>
                <w:bottom w:val="nil"/>
                <w:right w:val="nil"/>
                <w:between w:val="nil"/>
              </w:pBdr>
              <w:spacing w:line="240" w:lineRule="auto"/>
            </w:pPr>
          </w:p>
        </w:tc>
      </w:tr>
      <w:tr w:rsidR="003A400A" w14:paraId="7BF09265" w14:textId="77777777">
        <w:tc>
          <w:tcPr>
            <w:tcW w:w="2520" w:type="dxa"/>
            <w:shd w:val="clear" w:color="auto" w:fill="auto"/>
            <w:tcMar>
              <w:top w:w="100" w:type="dxa"/>
              <w:left w:w="100" w:type="dxa"/>
              <w:bottom w:w="100" w:type="dxa"/>
              <w:right w:w="100" w:type="dxa"/>
            </w:tcMar>
          </w:tcPr>
          <w:p w14:paraId="60D694A6"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23119EAA"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7600AAFC"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12AC6D7A" w14:textId="77777777" w:rsidR="003A400A" w:rsidRDefault="003A400A">
            <w:pPr>
              <w:widowControl w:val="0"/>
              <w:pBdr>
                <w:top w:val="nil"/>
                <w:left w:val="nil"/>
                <w:bottom w:val="nil"/>
                <w:right w:val="nil"/>
                <w:between w:val="nil"/>
              </w:pBdr>
              <w:spacing w:line="240" w:lineRule="auto"/>
            </w:pPr>
          </w:p>
        </w:tc>
      </w:tr>
      <w:tr w:rsidR="003A400A" w14:paraId="30D98902" w14:textId="77777777">
        <w:tc>
          <w:tcPr>
            <w:tcW w:w="2520" w:type="dxa"/>
            <w:shd w:val="clear" w:color="auto" w:fill="auto"/>
            <w:tcMar>
              <w:top w:w="100" w:type="dxa"/>
              <w:left w:w="100" w:type="dxa"/>
              <w:bottom w:w="100" w:type="dxa"/>
              <w:right w:w="100" w:type="dxa"/>
            </w:tcMar>
          </w:tcPr>
          <w:p w14:paraId="572D2BEB"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7AFAC0B1"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00BF3CD7"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438DC55E" w14:textId="77777777" w:rsidR="003A400A" w:rsidRDefault="003A400A">
            <w:pPr>
              <w:widowControl w:val="0"/>
              <w:pBdr>
                <w:top w:val="nil"/>
                <w:left w:val="nil"/>
                <w:bottom w:val="nil"/>
                <w:right w:val="nil"/>
                <w:between w:val="nil"/>
              </w:pBdr>
              <w:spacing w:line="240" w:lineRule="auto"/>
            </w:pPr>
          </w:p>
        </w:tc>
      </w:tr>
      <w:tr w:rsidR="003A400A" w14:paraId="7346D9AC" w14:textId="77777777">
        <w:tc>
          <w:tcPr>
            <w:tcW w:w="2520" w:type="dxa"/>
            <w:shd w:val="clear" w:color="auto" w:fill="auto"/>
            <w:tcMar>
              <w:top w:w="100" w:type="dxa"/>
              <w:left w:w="100" w:type="dxa"/>
              <w:bottom w:w="100" w:type="dxa"/>
              <w:right w:w="100" w:type="dxa"/>
            </w:tcMar>
          </w:tcPr>
          <w:p w14:paraId="2469D936"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0BBEAB09"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2CB43783"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18C25BC2" w14:textId="77777777" w:rsidR="003A400A" w:rsidRDefault="003A400A">
            <w:pPr>
              <w:widowControl w:val="0"/>
              <w:pBdr>
                <w:top w:val="nil"/>
                <w:left w:val="nil"/>
                <w:bottom w:val="nil"/>
                <w:right w:val="nil"/>
                <w:between w:val="nil"/>
              </w:pBdr>
              <w:spacing w:line="240" w:lineRule="auto"/>
            </w:pPr>
          </w:p>
        </w:tc>
      </w:tr>
      <w:tr w:rsidR="003A400A" w14:paraId="22B1FA69" w14:textId="77777777">
        <w:tc>
          <w:tcPr>
            <w:tcW w:w="2520" w:type="dxa"/>
            <w:shd w:val="clear" w:color="auto" w:fill="auto"/>
            <w:tcMar>
              <w:top w:w="100" w:type="dxa"/>
              <w:left w:w="100" w:type="dxa"/>
              <w:bottom w:w="100" w:type="dxa"/>
              <w:right w:w="100" w:type="dxa"/>
            </w:tcMar>
          </w:tcPr>
          <w:p w14:paraId="00197E2B"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6D09F3A3"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31D4A103" w14:textId="77777777" w:rsidR="003A400A" w:rsidRDefault="003A400A">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4531CDD3" w14:textId="77777777" w:rsidR="003A400A" w:rsidRDefault="003A400A">
            <w:pPr>
              <w:widowControl w:val="0"/>
              <w:pBdr>
                <w:top w:val="nil"/>
                <w:left w:val="nil"/>
                <w:bottom w:val="nil"/>
                <w:right w:val="nil"/>
                <w:between w:val="nil"/>
              </w:pBdr>
              <w:spacing w:line="240" w:lineRule="auto"/>
            </w:pPr>
          </w:p>
        </w:tc>
      </w:tr>
    </w:tbl>
    <w:p w14:paraId="20E0510F" w14:textId="77777777" w:rsidR="003A400A" w:rsidRDefault="003426A0">
      <w:pPr>
        <w:spacing w:after="160" w:line="252" w:lineRule="auto"/>
      </w:pPr>
      <w:r>
        <w:t xml:space="preserve"> </w:t>
      </w:r>
    </w:p>
    <w:p w14:paraId="589267CB" w14:textId="77777777" w:rsidR="003A400A" w:rsidRDefault="003426A0">
      <w:pPr>
        <w:spacing w:after="160" w:line="252" w:lineRule="auto"/>
      </w:pPr>
      <w:r>
        <w:t xml:space="preserve">In your narrative describe: </w:t>
      </w:r>
    </w:p>
    <w:p w14:paraId="03A4AB32" w14:textId="77777777" w:rsidR="003A400A" w:rsidRDefault="003426A0">
      <w:pPr>
        <w:numPr>
          <w:ilvl w:val="0"/>
          <w:numId w:val="2"/>
        </w:numPr>
        <w:spacing w:line="252" w:lineRule="auto"/>
      </w:pPr>
      <w:r>
        <w:t>List of people on your team (role/title not specific names)</w:t>
      </w:r>
    </w:p>
    <w:p w14:paraId="5F484579" w14:textId="77777777" w:rsidR="003A400A" w:rsidRDefault="003426A0">
      <w:pPr>
        <w:numPr>
          <w:ilvl w:val="0"/>
          <w:numId w:val="2"/>
        </w:numPr>
        <w:spacing w:line="252" w:lineRule="auto"/>
      </w:pPr>
      <w:r>
        <w:t>The responsibilities for each role</w:t>
      </w:r>
    </w:p>
    <w:p w14:paraId="729E2884" w14:textId="77777777" w:rsidR="003A400A" w:rsidRDefault="003426A0">
      <w:pPr>
        <w:numPr>
          <w:ilvl w:val="0"/>
          <w:numId w:val="2"/>
        </w:numPr>
        <w:spacing w:line="252" w:lineRule="auto"/>
      </w:pPr>
      <w:r>
        <w:t xml:space="preserve">Discuss how your team will </w:t>
      </w:r>
      <w:r>
        <w:rPr>
          <w:b/>
        </w:rPr>
        <w:t>problem solve</w:t>
      </w:r>
      <w:r>
        <w:t xml:space="preserve"> when issues come up. Who is most likely to address the challenges (restate them here) that you have already anticipated? Who will be tasked to track problems and report to the group? .</w:t>
      </w:r>
    </w:p>
    <w:p w14:paraId="38854FEE" w14:textId="77777777" w:rsidR="003A400A" w:rsidRDefault="003426A0">
      <w:pPr>
        <w:numPr>
          <w:ilvl w:val="0"/>
          <w:numId w:val="2"/>
        </w:numPr>
        <w:spacing w:after="160" w:line="252" w:lineRule="auto"/>
      </w:pPr>
      <w:r>
        <w:t xml:space="preserve">How will your team members contribute to </w:t>
      </w:r>
      <w:r>
        <w:rPr>
          <w:b/>
        </w:rPr>
        <w:t>capacity building</w:t>
      </w:r>
      <w:r>
        <w:t xml:space="preserve"> (video </w:t>
      </w:r>
      <w:hyperlink r:id="rId40">
        <w:r>
          <w:rPr>
            <w:b/>
            <w:color w:val="1155CC"/>
            <w:u w:val="single"/>
          </w:rPr>
          <w:t>link</w:t>
        </w:r>
      </w:hyperlink>
      <w:r>
        <w:rPr>
          <w:b/>
        </w:rPr>
        <w:t>)</w:t>
      </w:r>
      <w:r>
        <w:t>?</w:t>
      </w:r>
    </w:p>
    <w:p w14:paraId="6D584097" w14:textId="77777777" w:rsidR="003A400A" w:rsidRDefault="003A400A"/>
    <w:p w14:paraId="6DB2C69B" w14:textId="77777777" w:rsidR="003A400A" w:rsidRDefault="003426A0">
      <w:pPr>
        <w:rPr>
          <w:b/>
          <w:u w:val="single"/>
        </w:rPr>
      </w:pPr>
      <w:r>
        <w:rPr>
          <w:b/>
          <w:u w:val="single"/>
        </w:rPr>
        <w:t>Options for presenting C2D in your C159 paper</w:t>
      </w:r>
    </w:p>
    <w:p w14:paraId="7E7A1BEB" w14:textId="77777777" w:rsidR="003A400A" w:rsidRDefault="003A400A"/>
    <w:p w14:paraId="2D8E1111" w14:textId="77777777" w:rsidR="003A400A" w:rsidRDefault="003426A0">
      <w:r>
        <w:t xml:space="preserve">Option 1) Leave all aspects in the table and import the table into your paper. </w:t>
      </w:r>
      <w:r>
        <w:rPr>
          <w:b/>
        </w:rPr>
        <w:t>IMPORTANT:</w:t>
      </w:r>
      <w:r>
        <w:rPr>
          <w:b/>
        </w:rPr>
        <w:t xml:space="preserve"> </w:t>
      </w:r>
      <w:r>
        <w:t xml:space="preserve">If you leave your narrative in a table, be sure to format your table according to APA guidelines. For more information about this format click here: </w:t>
      </w:r>
      <w:hyperlink r:id="rId41">
        <w:r>
          <w:rPr>
            <w:color w:val="1155CC"/>
            <w:u w:val="single"/>
          </w:rPr>
          <w:t>Formatting your paper in APA style: Construction of tables and figures</w:t>
        </w:r>
      </w:hyperlink>
      <w:r>
        <w:t xml:space="preserve">. </w:t>
      </w:r>
    </w:p>
    <w:p w14:paraId="3E31750B" w14:textId="77777777" w:rsidR="003A400A" w:rsidRDefault="003A400A"/>
    <w:p w14:paraId="0A6405DC" w14:textId="77777777" w:rsidR="003A400A" w:rsidRDefault="003426A0">
      <w:r>
        <w:t>Option 2) Present a narrative explanation of the aspects that you used the table to organize. Write one paragraph for</w:t>
      </w:r>
      <w:r>
        <w:rPr>
          <w:b/>
          <w:i/>
        </w:rPr>
        <w:t xml:space="preserve"> each </w:t>
      </w:r>
      <w:r>
        <w:t>role/title, explaining their responsibilities as well a</w:t>
      </w:r>
      <w:r>
        <w:t xml:space="preserve">s how each individual contributes to problem-solving and/or capacity-building. </w:t>
      </w:r>
    </w:p>
    <w:p w14:paraId="3A417AC0" w14:textId="77777777" w:rsidR="003A400A" w:rsidRDefault="003A400A"/>
    <w:p w14:paraId="7D0EE991" w14:textId="77777777" w:rsidR="003A400A" w:rsidRDefault="003426A0">
      <w:r>
        <w:t>Option 3) Present a narrative in one paragraph including information about all of the roles and responsibilities for those in the work-group. Then, write an additional paragra</w:t>
      </w:r>
      <w:r>
        <w:t xml:space="preserve">ph discussing problem solving and noting how each role will contribute to problem-solving. In a final paragraph for this section discuss capacity-building and write about how each role will contribute to capacity-building. </w:t>
      </w:r>
    </w:p>
    <w:p w14:paraId="40236D5E" w14:textId="77777777" w:rsidR="003A400A" w:rsidRDefault="003A400A">
      <w:pPr>
        <w:jc w:val="center"/>
      </w:pPr>
    </w:p>
    <w:p w14:paraId="2A277535" w14:textId="77777777" w:rsidR="003A400A" w:rsidRDefault="003A400A">
      <w:pPr>
        <w:jc w:val="center"/>
      </w:pPr>
    </w:p>
    <w:p w14:paraId="46C845B9" w14:textId="77777777" w:rsidR="003A400A" w:rsidRDefault="003A400A">
      <w:pPr>
        <w:jc w:val="center"/>
      </w:pPr>
    </w:p>
    <w:p w14:paraId="0C27B163" w14:textId="77777777" w:rsidR="003A400A" w:rsidRDefault="003426A0">
      <w:pPr>
        <w:jc w:val="center"/>
        <w:rPr>
          <w:b/>
        </w:rPr>
      </w:pPr>
      <w:r>
        <w:rPr>
          <w:b/>
        </w:rPr>
        <w:t>Appendix D</w:t>
      </w:r>
    </w:p>
    <w:p w14:paraId="69CCDB02" w14:textId="77777777" w:rsidR="003A400A" w:rsidRDefault="003426A0">
      <w:pPr>
        <w:jc w:val="center"/>
        <w:rPr>
          <w:b/>
        </w:rPr>
      </w:pPr>
      <w:r>
        <w:rPr>
          <w:b/>
        </w:rPr>
        <w:t>Sources in C159 and APA Tips</w:t>
      </w:r>
    </w:p>
    <w:p w14:paraId="72FAD6D5" w14:textId="77777777" w:rsidR="003A400A" w:rsidRDefault="003A400A">
      <w:pPr>
        <w:jc w:val="center"/>
      </w:pPr>
    </w:p>
    <w:p w14:paraId="1C1093EE" w14:textId="77777777" w:rsidR="003A400A" w:rsidRDefault="003426A0">
      <w:pPr>
        <w:pBdr>
          <w:bottom w:val="none" w:sz="0" w:space="7" w:color="auto"/>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Tips on citation of an interview: </w:t>
      </w:r>
    </w:p>
    <w:p w14:paraId="4307D053" w14:textId="77777777" w:rsidR="003A400A" w:rsidRDefault="003426A0">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interview is not considered recoverable data, so no reference should be provided in the reference list. You should, however, cite the interview within the text as a personal communication.</w:t>
      </w:r>
    </w:p>
    <w:p w14:paraId="1DCFE934" w14:textId="77777777" w:rsidR="003A400A" w:rsidRDefault="003A400A">
      <w:pPr>
        <w:pBdr>
          <w:bottom w:val="none" w:sz="0" w:space="7" w:color="auto"/>
        </w:pBdr>
        <w:rPr>
          <w:rFonts w:ascii="Times New Roman" w:eastAsia="Times New Roman" w:hAnsi="Times New Roman" w:cs="Times New Roman"/>
          <w:sz w:val="24"/>
          <w:szCs w:val="24"/>
          <w:highlight w:val="white"/>
        </w:rPr>
      </w:pPr>
    </w:p>
    <w:p w14:paraId="4C323CB1" w14:textId="77777777" w:rsidR="003A400A" w:rsidRDefault="003426A0">
      <w:pPr>
        <w:pBdr>
          <w:bottom w:val="none" w:sz="0" w:space="7" w:color="auto"/>
        </w:pBd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Examples:</w:t>
      </w:r>
    </w:p>
    <w:p w14:paraId="3E4F331C" w14:textId="77777777" w:rsidR="003A400A" w:rsidRDefault="003426A0">
      <w:pPr>
        <w:numPr>
          <w:ilvl w:val="0"/>
          <w:numId w:val="8"/>
        </w:numPr>
        <w:pBdr>
          <w:top w:val="none" w:sz="0" w:space="3" w:color="auto"/>
          <w:bottom w:val="none" w:sz="0" w:space="3" w:color="auto"/>
          <w:between w:val="none" w:sz="0" w:space="3" w:color="auto"/>
        </w:pBd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 Smith, personal communication, August 15, 2017)</w:t>
      </w:r>
    </w:p>
    <w:p w14:paraId="7F6886B8" w14:textId="77777777" w:rsidR="003A400A" w:rsidRDefault="003426A0">
      <w:pPr>
        <w:numPr>
          <w:ilvl w:val="0"/>
          <w:numId w:val="8"/>
        </w:numPr>
        <w:pBdr>
          <w:top w:val="none" w:sz="0" w:space="3" w:color="auto"/>
          <w:bottom w:val="none" w:sz="0" w:space="3" w:color="auto"/>
          <w:between w:val="none" w:sz="0" w:space="3"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 Smith (personal communication, August 15, 2017)</w:t>
      </w:r>
    </w:p>
    <w:p w14:paraId="680540F8" w14:textId="77777777" w:rsidR="003A400A" w:rsidRDefault="003A400A">
      <w:pPr>
        <w:pBdr>
          <w:top w:val="none" w:sz="0" w:space="3" w:color="auto"/>
          <w:bottom w:val="none" w:sz="0" w:space="3" w:color="auto"/>
          <w:between w:val="none" w:sz="0" w:space="3" w:color="auto"/>
        </w:pBdr>
        <w:spacing w:before="20"/>
        <w:rPr>
          <w:rFonts w:ascii="Times New Roman" w:eastAsia="Times New Roman" w:hAnsi="Times New Roman" w:cs="Times New Roman"/>
          <w:sz w:val="24"/>
          <w:szCs w:val="24"/>
          <w:highlight w:val="white"/>
        </w:rPr>
      </w:pPr>
    </w:p>
    <w:p w14:paraId="2C9A5B50" w14:textId="77777777" w:rsidR="003A400A" w:rsidRDefault="003426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to cite city/county ordinances: </w:t>
      </w:r>
    </w:p>
    <w:p w14:paraId="38ADD126" w14:textId="77777777" w:rsidR="003A400A" w:rsidRDefault="003426A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citing city or county code, list the city (if applicable), state, code name, and section</w:t>
      </w:r>
    </w:p>
    <w:p w14:paraId="7F3D6469" w14:textId="77777777" w:rsidR="003A400A" w:rsidRDefault="003A400A">
      <w:pPr>
        <w:ind w:firstLine="720"/>
        <w:rPr>
          <w:rFonts w:ascii="Times New Roman" w:eastAsia="Times New Roman" w:hAnsi="Times New Roman" w:cs="Times New Roman"/>
          <w:sz w:val="24"/>
          <w:szCs w:val="24"/>
        </w:rPr>
      </w:pPr>
    </w:p>
    <w:p w14:paraId="71420687" w14:textId="77777777" w:rsidR="003A400A" w:rsidRDefault="003426A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r>
        <w:rPr>
          <w:rFonts w:ascii="Times New Roman" w:eastAsia="Times New Roman" w:hAnsi="Times New Roman" w:cs="Times New Roman"/>
          <w:sz w:val="24"/>
          <w:szCs w:val="24"/>
        </w:rPr>
        <w:tab/>
      </w:r>
    </w:p>
    <w:p w14:paraId="0D0168F3" w14:textId="77777777" w:rsidR="003A400A" w:rsidRDefault="003426A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Cincinnati, Ohio, Municipal Code § 302-3.</w:t>
      </w:r>
    </w:p>
    <w:p w14:paraId="0A23E828" w14:textId="77777777" w:rsidR="003A400A" w:rsidRDefault="003A400A">
      <w:pPr>
        <w:rPr>
          <w:sz w:val="28"/>
          <w:szCs w:val="28"/>
        </w:rPr>
      </w:pPr>
    </w:p>
    <w:p w14:paraId="1E8DEAA6" w14:textId="77777777" w:rsidR="003A400A" w:rsidRDefault="003426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citing state statutes (law), list the state, then the code and section number and then the date </w:t>
      </w:r>
    </w:p>
    <w:p w14:paraId="456FAAE9" w14:textId="77777777" w:rsidR="003A400A" w:rsidRDefault="003A400A">
      <w:pPr>
        <w:rPr>
          <w:rFonts w:ascii="Times New Roman" w:eastAsia="Times New Roman" w:hAnsi="Times New Roman" w:cs="Times New Roman"/>
          <w:sz w:val="24"/>
          <w:szCs w:val="24"/>
        </w:rPr>
      </w:pPr>
    </w:p>
    <w:p w14:paraId="67FC86DB" w14:textId="77777777" w:rsidR="003A400A" w:rsidRDefault="003426A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Exam</w:t>
      </w:r>
      <w:r>
        <w:rPr>
          <w:rFonts w:ascii="Times New Roman" w:eastAsia="Times New Roman" w:hAnsi="Times New Roman" w:cs="Times New Roman"/>
          <w:sz w:val="24"/>
          <w:szCs w:val="24"/>
        </w:rPr>
        <w:t xml:space="preserve">ple: </w:t>
      </w:r>
    </w:p>
    <w:p w14:paraId="5DCE7412" w14:textId="77777777" w:rsidR="003A400A" w:rsidRDefault="003426A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Iowa Code § 602.2016</w:t>
      </w:r>
    </w:p>
    <w:p w14:paraId="5447C1B0" w14:textId="77777777" w:rsidR="003A400A" w:rsidRDefault="003A400A">
      <w:pPr>
        <w:rPr>
          <w:rFonts w:ascii="Times New Roman" w:eastAsia="Times New Roman" w:hAnsi="Times New Roman" w:cs="Times New Roman"/>
          <w:sz w:val="24"/>
          <w:szCs w:val="24"/>
        </w:rPr>
      </w:pPr>
    </w:p>
    <w:p w14:paraId="5FDE4D09" w14:textId="77777777" w:rsidR="003A400A" w:rsidRDefault="003426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to cite court cases: </w:t>
      </w:r>
    </w:p>
    <w:p w14:paraId="6E3E32C6" w14:textId="77777777" w:rsidR="003A400A" w:rsidRDefault="003A400A">
      <w:pPr>
        <w:rPr>
          <w:rFonts w:ascii="Times New Roman" w:eastAsia="Times New Roman" w:hAnsi="Times New Roman" w:cs="Times New Roman"/>
          <w:sz w:val="24"/>
          <w:szCs w:val="24"/>
        </w:rPr>
      </w:pPr>
    </w:p>
    <w:p w14:paraId="632ED455" w14:textId="77777777" w:rsidR="003A400A" w:rsidRDefault="003426A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Supreme Court Example: </w:t>
      </w:r>
    </w:p>
    <w:p w14:paraId="1694AB34" w14:textId="77777777" w:rsidR="003A400A" w:rsidRDefault="003426A0">
      <w:pPr>
        <w:numPr>
          <w:ilvl w:val="0"/>
          <w:numId w:val="3"/>
        </w:numPr>
        <w:spacing w:after="1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Brown v. </w:t>
      </w:r>
      <w:proofErr w:type="spellStart"/>
      <w:r>
        <w:rPr>
          <w:rFonts w:ascii="Times New Roman" w:eastAsia="Times New Roman" w:hAnsi="Times New Roman" w:cs="Times New Roman"/>
          <w:i/>
          <w:sz w:val="24"/>
          <w:szCs w:val="24"/>
        </w:rPr>
        <w:t>Helvering</w:t>
      </w:r>
      <w:proofErr w:type="spellEnd"/>
      <w:r>
        <w:rPr>
          <w:rFonts w:ascii="Times New Roman" w:eastAsia="Times New Roman" w:hAnsi="Times New Roman" w:cs="Times New Roman"/>
          <w:sz w:val="24"/>
          <w:szCs w:val="24"/>
        </w:rPr>
        <w:t>, 291 U.S. 193, 203 (1934).</w:t>
      </w:r>
    </w:p>
    <w:p w14:paraId="6078BA10" w14:textId="77777777" w:rsidR="003A400A" w:rsidRDefault="003426A0">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 of Appeals Example: </w:t>
      </w:r>
    </w:p>
    <w:p w14:paraId="1286DF4B" w14:textId="77777777" w:rsidR="003A400A" w:rsidRDefault="003426A0">
      <w:pPr>
        <w:numPr>
          <w:ilvl w:val="0"/>
          <w:numId w:val="7"/>
        </w:numPr>
        <w:spacing w:after="1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Little v. Shell </w:t>
      </w:r>
      <w:proofErr w:type="spellStart"/>
      <w:r>
        <w:rPr>
          <w:rFonts w:ascii="Times New Roman" w:eastAsia="Times New Roman" w:hAnsi="Times New Roman" w:cs="Times New Roman"/>
          <w:i/>
          <w:sz w:val="24"/>
          <w:szCs w:val="24"/>
        </w:rPr>
        <w:t>Expl</w:t>
      </w:r>
      <w:proofErr w:type="spellEnd"/>
      <w:r>
        <w:rPr>
          <w:rFonts w:ascii="Times New Roman" w:eastAsia="Times New Roman" w:hAnsi="Times New Roman" w:cs="Times New Roman"/>
          <w:i/>
          <w:sz w:val="24"/>
          <w:szCs w:val="24"/>
        </w:rPr>
        <w:t>. &amp; Prod. Co.</w:t>
      </w:r>
      <w:r>
        <w:rPr>
          <w:rFonts w:ascii="Times New Roman" w:eastAsia="Times New Roman" w:hAnsi="Times New Roman" w:cs="Times New Roman"/>
          <w:sz w:val="24"/>
          <w:szCs w:val="24"/>
        </w:rPr>
        <w:t>, 690 F.3d 282 5th Cir. (2012).</w:t>
      </w:r>
    </w:p>
    <w:p w14:paraId="5B30EDCD" w14:textId="77777777" w:rsidR="003A400A" w:rsidRDefault="003426A0">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Court of Appeals for the Federal Circuit Example: </w:t>
      </w:r>
    </w:p>
    <w:p w14:paraId="7F1FBC18" w14:textId="77777777" w:rsidR="003A400A" w:rsidRDefault="003426A0">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Or. Steel Mills, Inc. v. United States</w:t>
      </w:r>
      <w:r>
        <w:rPr>
          <w:rFonts w:ascii="Times New Roman" w:eastAsia="Times New Roman" w:hAnsi="Times New Roman" w:cs="Times New Roman"/>
          <w:sz w:val="24"/>
          <w:szCs w:val="24"/>
        </w:rPr>
        <w:t>, 862 F.2d 1541 (Fed. Cir. 1988).</w:t>
      </w:r>
    </w:p>
    <w:p w14:paraId="7F7FD0C3" w14:textId="77777777" w:rsidR="003A400A" w:rsidRDefault="003426A0">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Court Example: </w:t>
      </w:r>
    </w:p>
    <w:p w14:paraId="6578C658" w14:textId="77777777" w:rsidR="003A400A" w:rsidRDefault="003426A0">
      <w:pPr>
        <w:numPr>
          <w:ilvl w:val="0"/>
          <w:numId w:val="4"/>
        </w:numPr>
        <w:spacing w:after="160"/>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Engenium</w:t>
      </w:r>
      <w:proofErr w:type="spellEnd"/>
      <w:r>
        <w:rPr>
          <w:rFonts w:ascii="Times New Roman" w:eastAsia="Times New Roman" w:hAnsi="Times New Roman" w:cs="Times New Roman"/>
          <w:i/>
          <w:sz w:val="24"/>
          <w:szCs w:val="24"/>
        </w:rPr>
        <w:t xml:space="preserve"> Sols., Inc. v. Symphonic Techs., Inc.</w:t>
      </w:r>
      <w:r>
        <w:rPr>
          <w:rFonts w:ascii="Times New Roman" w:eastAsia="Times New Roman" w:hAnsi="Times New Roman" w:cs="Times New Roman"/>
          <w:sz w:val="24"/>
          <w:szCs w:val="24"/>
        </w:rPr>
        <w:t>, 924 F. Supp. 2d 757 (S.D. Tex. 2013).</w:t>
      </w:r>
    </w:p>
    <w:p w14:paraId="655E0166" w14:textId="77777777" w:rsidR="003A400A" w:rsidRDefault="003A400A">
      <w:pPr>
        <w:rPr>
          <w:rFonts w:ascii="Times New Roman" w:eastAsia="Times New Roman" w:hAnsi="Times New Roman" w:cs="Times New Roman"/>
          <w:b/>
          <w:sz w:val="24"/>
          <w:szCs w:val="24"/>
        </w:rPr>
      </w:pPr>
    </w:p>
    <w:p w14:paraId="62688151" w14:textId="77777777" w:rsidR="003A400A" w:rsidRDefault="003426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cite the artic</w:t>
      </w:r>
      <w:r>
        <w:rPr>
          <w:rFonts w:ascii="Times New Roman" w:eastAsia="Times New Roman" w:hAnsi="Times New Roman" w:cs="Times New Roman"/>
          <w:b/>
          <w:sz w:val="24"/>
          <w:szCs w:val="24"/>
        </w:rPr>
        <w:t xml:space="preserve">les from the course tips on the CBPR principles: </w:t>
      </w:r>
    </w:p>
    <w:p w14:paraId="5E35E368" w14:textId="77777777" w:rsidR="003A400A" w:rsidRDefault="003426A0">
      <w:pPr>
        <w:rPr>
          <w:b/>
        </w:rPr>
      </w:pPr>
      <w:r>
        <w:rPr>
          <w:rFonts w:ascii="Times New Roman" w:eastAsia="Times New Roman" w:hAnsi="Times New Roman" w:cs="Times New Roman"/>
          <w:noProof/>
          <w:sz w:val="24"/>
          <w:szCs w:val="24"/>
        </w:rPr>
        <w:lastRenderedPageBreak/>
        <w:drawing>
          <wp:inline distT="114300" distB="114300" distL="114300" distR="114300" wp14:anchorId="19C6C3E9" wp14:editId="795675CB">
            <wp:extent cx="5924550" cy="469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5924550" cy="4695825"/>
                    </a:xfrm>
                    <a:prstGeom prst="rect">
                      <a:avLst/>
                    </a:prstGeom>
                    <a:ln/>
                  </pic:spPr>
                </pic:pic>
              </a:graphicData>
            </a:graphic>
          </wp:inline>
        </w:drawing>
      </w:r>
      <w:r>
        <w:rPr>
          <w:b/>
        </w:rPr>
        <w:t xml:space="preserve"> </w:t>
      </w:r>
    </w:p>
    <w:p w14:paraId="5461E499" w14:textId="77777777" w:rsidR="003A400A" w:rsidRDefault="003426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Ethics resource document linked in A2a. </w:t>
      </w:r>
    </w:p>
    <w:p w14:paraId="4A8B96ED" w14:textId="77777777" w:rsidR="003A400A" w:rsidRDefault="003A400A">
      <w:pPr>
        <w:rPr>
          <w:rFonts w:ascii="Times New Roman" w:eastAsia="Times New Roman" w:hAnsi="Times New Roman" w:cs="Times New Roman"/>
          <w:b/>
          <w:sz w:val="24"/>
          <w:szCs w:val="24"/>
        </w:rPr>
      </w:pPr>
    </w:p>
    <w:p w14:paraId="6829D7AA" w14:textId="77777777" w:rsidR="003A400A" w:rsidRDefault="003426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text first use (American Nurses Association [ANA], 2015) </w:t>
      </w:r>
    </w:p>
    <w:p w14:paraId="28437F3C" w14:textId="77777777" w:rsidR="003A400A" w:rsidRDefault="003426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text subsequent use: (ANA, 2015) </w:t>
      </w:r>
    </w:p>
    <w:p w14:paraId="4074D88B" w14:textId="77777777" w:rsidR="003A400A" w:rsidRDefault="003A400A">
      <w:pPr>
        <w:rPr>
          <w:rFonts w:ascii="Times New Roman" w:eastAsia="Times New Roman" w:hAnsi="Times New Roman" w:cs="Times New Roman"/>
          <w:sz w:val="24"/>
          <w:szCs w:val="24"/>
        </w:rPr>
      </w:pPr>
    </w:p>
    <w:p w14:paraId="5DA42BBA" w14:textId="77777777" w:rsidR="003A400A" w:rsidRDefault="003426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reference list: </w:t>
      </w:r>
    </w:p>
    <w:p w14:paraId="7E2E7999" w14:textId="77777777" w:rsidR="003A400A" w:rsidRDefault="003426A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4F1D6C6" wp14:editId="4CC91E4E">
            <wp:extent cx="5753100" cy="6572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a:srcRect/>
                    <a:stretch>
                      <a:fillRect/>
                    </a:stretch>
                  </pic:blipFill>
                  <pic:spPr>
                    <a:xfrm>
                      <a:off x="0" y="0"/>
                      <a:ext cx="5753100" cy="657225"/>
                    </a:xfrm>
                    <a:prstGeom prst="rect">
                      <a:avLst/>
                    </a:prstGeom>
                    <a:ln/>
                  </pic:spPr>
                </pic:pic>
              </a:graphicData>
            </a:graphic>
          </wp:inline>
        </w:drawing>
      </w:r>
    </w:p>
    <w:p w14:paraId="57FBEC86" w14:textId="77777777" w:rsidR="003A400A" w:rsidRDefault="003A400A">
      <w:pPr>
        <w:rPr>
          <w:rFonts w:ascii="Times New Roman" w:eastAsia="Times New Roman" w:hAnsi="Times New Roman" w:cs="Times New Roman"/>
          <w:b/>
          <w:sz w:val="24"/>
          <w:szCs w:val="24"/>
        </w:rPr>
      </w:pPr>
    </w:p>
    <w:p w14:paraId="76ADB9F3" w14:textId="77777777" w:rsidR="003A400A" w:rsidRDefault="003426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APA checklist from the WGU Writing Cent</w:t>
      </w:r>
      <w:r>
        <w:rPr>
          <w:rFonts w:ascii="Times New Roman" w:eastAsia="Times New Roman" w:hAnsi="Times New Roman" w:cs="Times New Roman"/>
          <w:b/>
          <w:sz w:val="24"/>
          <w:szCs w:val="24"/>
        </w:rPr>
        <w:t xml:space="preserve">er: </w:t>
      </w:r>
    </w:p>
    <w:p w14:paraId="01C3A75A" w14:textId="77777777" w:rsidR="003A400A" w:rsidRDefault="003A400A">
      <w:pPr>
        <w:rPr>
          <w:rFonts w:ascii="Times New Roman" w:eastAsia="Times New Roman" w:hAnsi="Times New Roman" w:cs="Times New Roman"/>
          <w:b/>
          <w:sz w:val="24"/>
          <w:szCs w:val="24"/>
        </w:rPr>
      </w:pPr>
    </w:p>
    <w:p w14:paraId="49F7D5C7" w14:textId="77777777" w:rsidR="003A400A" w:rsidRDefault="003426A0">
      <w:pPr>
        <w:rPr>
          <w:rFonts w:ascii="Times New Roman" w:eastAsia="Times New Roman" w:hAnsi="Times New Roman" w:cs="Times New Roman"/>
          <w:b/>
          <w:sz w:val="24"/>
          <w:szCs w:val="24"/>
        </w:rPr>
      </w:pPr>
      <w:hyperlink r:id="rId44">
        <w:r>
          <w:rPr>
            <w:rFonts w:ascii="Times New Roman" w:eastAsia="Times New Roman" w:hAnsi="Times New Roman" w:cs="Times New Roman"/>
            <w:b/>
            <w:color w:val="1155CC"/>
            <w:sz w:val="24"/>
            <w:szCs w:val="24"/>
            <w:u w:val="single"/>
          </w:rPr>
          <w:t>https://drive.google.com/file/d/0B7VbT_nAq2sfM3cwVVR5NFNpRlk/view</w:t>
        </w:r>
      </w:hyperlink>
    </w:p>
    <w:p w14:paraId="43D101F8" w14:textId="77777777" w:rsidR="003A400A" w:rsidRDefault="003A400A">
      <w:pPr>
        <w:rPr>
          <w:rFonts w:ascii="Times New Roman" w:eastAsia="Times New Roman" w:hAnsi="Times New Roman" w:cs="Times New Roman"/>
          <w:b/>
          <w:sz w:val="24"/>
          <w:szCs w:val="24"/>
        </w:rPr>
      </w:pPr>
    </w:p>
    <w:p w14:paraId="44456D4C" w14:textId="77777777" w:rsidR="003A400A" w:rsidRDefault="003426A0">
      <w:pP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Active</w:t>
      </w:r>
      <w:r>
        <w:rPr>
          <w:rFonts w:ascii="Times New Roman" w:eastAsia="Times New Roman" w:hAnsi="Times New Roman" w:cs="Times New Roman"/>
          <w:b/>
          <w:sz w:val="24"/>
          <w:szCs w:val="24"/>
        </w:rPr>
        <w:t xml:space="preserve"> links to the Writing Center’s APA guide: </w:t>
      </w:r>
    </w:p>
    <w:p w14:paraId="367ECD28" w14:textId="77777777" w:rsidR="003A400A" w:rsidRDefault="003A400A">
      <w:pPr>
        <w:rPr>
          <w:b/>
        </w:rPr>
      </w:pPr>
    </w:p>
    <w:tbl>
      <w:tblPr>
        <w:tblStyle w:val="a1"/>
        <w:tblW w:w="91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150"/>
      </w:tblGrid>
      <w:tr w:rsidR="003A400A" w14:paraId="186F89BA" w14:textId="77777777">
        <w:trPr>
          <w:trHeight w:val="300"/>
        </w:trPr>
        <w:tc>
          <w:tcPr>
            <w:tcW w:w="9150" w:type="dxa"/>
            <w:tcBorders>
              <w:top w:val="single" w:sz="6" w:space="0" w:color="CCCCCC"/>
              <w:left w:val="nil"/>
              <w:bottom w:val="single" w:sz="6" w:space="0" w:color="CCCCCC"/>
              <w:right w:val="single" w:sz="6" w:space="0" w:color="CCCCCC"/>
            </w:tcBorders>
            <w:tcMar>
              <w:top w:w="0" w:type="dxa"/>
              <w:left w:w="0" w:type="dxa"/>
              <w:bottom w:w="0" w:type="dxa"/>
              <w:right w:w="0" w:type="dxa"/>
            </w:tcMar>
            <w:vAlign w:val="bottom"/>
          </w:tcPr>
          <w:p w14:paraId="39915B7C" w14:textId="77777777" w:rsidR="003A400A" w:rsidRDefault="003426A0">
            <w:pPr>
              <w:spacing w:before="40" w:after="40"/>
              <w:rPr>
                <w:b/>
                <w:color w:val="0000FF"/>
              </w:rPr>
            </w:pPr>
            <w:hyperlink r:id="rId45">
              <w:r>
                <w:rPr>
                  <w:b/>
                  <w:color w:val="0000FF"/>
                  <w:u w:val="single"/>
                </w:rPr>
                <w:t>Guide to Academic Writing - APA Appendix</w:t>
              </w:r>
            </w:hyperlink>
            <w:r>
              <w:rPr>
                <w:b/>
                <w:color w:val="0000FF"/>
              </w:rPr>
              <w:t xml:space="preserve"> </w:t>
            </w:r>
          </w:p>
        </w:tc>
      </w:tr>
      <w:tr w:rsidR="003A400A" w14:paraId="402155D4"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0A036AB5" w14:textId="77777777" w:rsidR="003A400A" w:rsidRDefault="003426A0">
            <w:pPr>
              <w:spacing w:before="40" w:after="40"/>
              <w:rPr>
                <w:b/>
                <w:color w:val="0000FF"/>
              </w:rPr>
            </w:pPr>
            <w:hyperlink r:id="rId46">
              <w:r>
                <w:rPr>
                  <w:b/>
                  <w:color w:val="0000FF"/>
                  <w:u w:val="single"/>
                </w:rPr>
                <w:t>A.01 Formatting your paper in APA style</w:t>
              </w:r>
            </w:hyperlink>
            <w:r>
              <w:rPr>
                <w:b/>
                <w:color w:val="0000FF"/>
              </w:rPr>
              <w:t xml:space="preserve"> </w:t>
            </w:r>
          </w:p>
        </w:tc>
      </w:tr>
      <w:tr w:rsidR="003A400A" w14:paraId="7C255652"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59E68912" w14:textId="77777777" w:rsidR="003A400A" w:rsidRDefault="003426A0">
            <w:pPr>
              <w:spacing w:before="40" w:after="40"/>
              <w:rPr>
                <w:b/>
                <w:color w:val="0000FF"/>
              </w:rPr>
            </w:pPr>
            <w:hyperlink r:id="rId47">
              <w:r>
                <w:rPr>
                  <w:b/>
                  <w:color w:val="0000FF"/>
                  <w:u w:val="single"/>
                </w:rPr>
                <w:t>A.02 The reference page: The big four</w:t>
              </w:r>
            </w:hyperlink>
            <w:r>
              <w:rPr>
                <w:b/>
                <w:color w:val="0000FF"/>
              </w:rPr>
              <w:t xml:space="preserve"> </w:t>
            </w:r>
          </w:p>
        </w:tc>
      </w:tr>
      <w:tr w:rsidR="003A400A" w14:paraId="66BC5BD1"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3F6D7F60" w14:textId="77777777" w:rsidR="003A400A" w:rsidRDefault="003426A0">
            <w:pPr>
              <w:spacing w:before="40" w:after="40"/>
              <w:rPr>
                <w:b/>
                <w:color w:val="0000FF"/>
              </w:rPr>
            </w:pPr>
            <w:hyperlink r:id="rId48">
              <w:r>
                <w:rPr>
                  <w:b/>
                  <w:color w:val="0000FF"/>
                  <w:u w:val="single"/>
                </w:rPr>
                <w:t>A.02.1 Authors and organizations as authors</w:t>
              </w:r>
            </w:hyperlink>
            <w:r>
              <w:rPr>
                <w:b/>
                <w:color w:val="0000FF"/>
              </w:rPr>
              <w:t xml:space="preserve"> </w:t>
            </w:r>
          </w:p>
        </w:tc>
      </w:tr>
      <w:tr w:rsidR="003A400A" w14:paraId="28A14C3F"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631B47E0" w14:textId="77777777" w:rsidR="003A400A" w:rsidRDefault="003426A0">
            <w:pPr>
              <w:spacing w:before="40" w:after="40"/>
              <w:rPr>
                <w:b/>
                <w:color w:val="0000FF"/>
              </w:rPr>
            </w:pPr>
            <w:hyperlink r:id="rId49">
              <w:r>
                <w:rPr>
                  <w:b/>
                  <w:color w:val="0000FF"/>
                  <w:u w:val="single"/>
                </w:rPr>
                <w:t>A.03 In-text citations</w:t>
              </w:r>
            </w:hyperlink>
            <w:r>
              <w:rPr>
                <w:b/>
                <w:color w:val="0000FF"/>
              </w:rPr>
              <w:t xml:space="preserve"> </w:t>
            </w:r>
          </w:p>
        </w:tc>
      </w:tr>
      <w:tr w:rsidR="003A400A" w14:paraId="6C5554E9"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4EF6C7A1" w14:textId="77777777" w:rsidR="003A400A" w:rsidRDefault="003426A0">
            <w:pPr>
              <w:spacing w:before="40" w:after="40"/>
              <w:rPr>
                <w:b/>
                <w:color w:val="0000FF"/>
              </w:rPr>
            </w:pPr>
            <w:hyperlink r:id="rId50">
              <w:r>
                <w:rPr>
                  <w:b/>
                  <w:color w:val="0000FF"/>
                  <w:u w:val="single"/>
                </w:rPr>
                <w:t>A.04 Books</w:t>
              </w:r>
            </w:hyperlink>
            <w:r>
              <w:rPr>
                <w:b/>
                <w:color w:val="0000FF"/>
              </w:rPr>
              <w:t xml:space="preserve"> </w:t>
            </w:r>
          </w:p>
        </w:tc>
      </w:tr>
      <w:tr w:rsidR="003A400A" w14:paraId="4FD9093C"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20A75E4A" w14:textId="77777777" w:rsidR="003A400A" w:rsidRDefault="003426A0">
            <w:pPr>
              <w:spacing w:before="40" w:after="40"/>
              <w:rPr>
                <w:b/>
                <w:color w:val="0000FF"/>
              </w:rPr>
            </w:pPr>
            <w:hyperlink r:id="rId51">
              <w:r>
                <w:rPr>
                  <w:b/>
                  <w:color w:val="0000FF"/>
                  <w:u w:val="single"/>
                </w:rPr>
                <w:t>A.05 Journal Articles</w:t>
              </w:r>
            </w:hyperlink>
            <w:r>
              <w:rPr>
                <w:b/>
                <w:color w:val="0000FF"/>
              </w:rPr>
              <w:t xml:space="preserve"> </w:t>
            </w:r>
          </w:p>
        </w:tc>
      </w:tr>
      <w:tr w:rsidR="003A400A" w14:paraId="549284CF"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54442028" w14:textId="77777777" w:rsidR="003A400A" w:rsidRDefault="003426A0">
            <w:pPr>
              <w:spacing w:before="40" w:after="40"/>
              <w:rPr>
                <w:b/>
                <w:color w:val="0000FF"/>
              </w:rPr>
            </w:pPr>
            <w:hyperlink r:id="rId52">
              <w:r>
                <w:rPr>
                  <w:b/>
                  <w:color w:val="0000FF"/>
                  <w:u w:val="single"/>
                </w:rPr>
                <w:t>A.06 W</w:t>
              </w:r>
              <w:r>
                <w:rPr>
                  <w:b/>
                  <w:color w:val="0000FF"/>
                  <w:u w:val="single"/>
                </w:rPr>
                <w:t>ebpages</w:t>
              </w:r>
            </w:hyperlink>
            <w:r>
              <w:rPr>
                <w:b/>
                <w:color w:val="0000FF"/>
              </w:rPr>
              <w:t xml:space="preserve"> </w:t>
            </w:r>
          </w:p>
        </w:tc>
      </w:tr>
      <w:tr w:rsidR="003A400A" w14:paraId="0B3CDC51"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13FDD0B8" w14:textId="77777777" w:rsidR="003A400A" w:rsidRDefault="003426A0">
            <w:pPr>
              <w:spacing w:before="40" w:after="40"/>
              <w:rPr>
                <w:b/>
                <w:color w:val="0000FF"/>
              </w:rPr>
            </w:pPr>
            <w:hyperlink r:id="rId53">
              <w:r>
                <w:rPr>
                  <w:b/>
                  <w:color w:val="0000FF"/>
                  <w:u w:val="single"/>
                </w:rPr>
                <w:t>A.07 Videos</w:t>
              </w:r>
            </w:hyperlink>
            <w:r>
              <w:rPr>
                <w:b/>
                <w:color w:val="0000FF"/>
              </w:rPr>
              <w:t xml:space="preserve"> </w:t>
            </w:r>
          </w:p>
        </w:tc>
      </w:tr>
      <w:tr w:rsidR="003A400A" w14:paraId="0A027483"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38DCCF1E" w14:textId="77777777" w:rsidR="003A400A" w:rsidRDefault="003426A0">
            <w:pPr>
              <w:spacing w:before="40" w:after="40"/>
              <w:rPr>
                <w:b/>
                <w:color w:val="0000FF"/>
              </w:rPr>
            </w:pPr>
            <w:hyperlink r:id="rId54">
              <w:r>
                <w:rPr>
                  <w:b/>
                  <w:color w:val="0000FF"/>
                  <w:u w:val="single"/>
                </w:rPr>
                <w:t>A.08 Images</w:t>
              </w:r>
            </w:hyperlink>
            <w:r>
              <w:rPr>
                <w:b/>
                <w:color w:val="0000FF"/>
              </w:rPr>
              <w:t xml:space="preserve"> </w:t>
            </w:r>
          </w:p>
        </w:tc>
      </w:tr>
      <w:tr w:rsidR="003A400A" w14:paraId="7CBD9329"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1B3C8B6D" w14:textId="77777777" w:rsidR="003A400A" w:rsidRDefault="003426A0">
            <w:pPr>
              <w:spacing w:before="40" w:after="40"/>
              <w:rPr>
                <w:b/>
                <w:color w:val="0000FF"/>
              </w:rPr>
            </w:pPr>
            <w:hyperlink r:id="rId55">
              <w:r>
                <w:rPr>
                  <w:b/>
                  <w:color w:val="0000FF"/>
                  <w:u w:val="single"/>
                </w:rPr>
                <w:t>A.09 Social Media</w:t>
              </w:r>
            </w:hyperlink>
            <w:r>
              <w:rPr>
                <w:b/>
                <w:color w:val="0000FF"/>
              </w:rPr>
              <w:t xml:space="preserve"> </w:t>
            </w:r>
          </w:p>
        </w:tc>
      </w:tr>
      <w:tr w:rsidR="003A400A" w14:paraId="59FCA2C2"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0FC37F70" w14:textId="77777777" w:rsidR="003A400A" w:rsidRDefault="003426A0">
            <w:pPr>
              <w:spacing w:before="40" w:after="40"/>
              <w:rPr>
                <w:b/>
                <w:color w:val="0000FF"/>
              </w:rPr>
            </w:pPr>
            <w:hyperlink r:id="rId56">
              <w:r>
                <w:rPr>
                  <w:b/>
                  <w:color w:val="0000FF"/>
                  <w:u w:val="single"/>
                </w:rPr>
                <w:t>A.10 Software</w:t>
              </w:r>
            </w:hyperlink>
            <w:r>
              <w:rPr>
                <w:b/>
                <w:color w:val="0000FF"/>
              </w:rPr>
              <w:t xml:space="preserve"> </w:t>
            </w:r>
          </w:p>
        </w:tc>
      </w:tr>
      <w:tr w:rsidR="003A400A" w14:paraId="3E39619A"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4BFCD9B9" w14:textId="77777777" w:rsidR="003A400A" w:rsidRDefault="003426A0">
            <w:pPr>
              <w:spacing w:before="40" w:after="40"/>
              <w:rPr>
                <w:b/>
                <w:color w:val="0000FF"/>
              </w:rPr>
            </w:pPr>
            <w:hyperlink r:id="rId57">
              <w:r>
                <w:rPr>
                  <w:b/>
                  <w:color w:val="0000FF"/>
                  <w:u w:val="single"/>
                </w:rPr>
                <w:t>A.11 Government reports</w:t>
              </w:r>
            </w:hyperlink>
            <w:r>
              <w:rPr>
                <w:b/>
                <w:color w:val="0000FF"/>
              </w:rPr>
              <w:t xml:space="preserve"> </w:t>
            </w:r>
          </w:p>
        </w:tc>
      </w:tr>
      <w:tr w:rsidR="003A400A" w14:paraId="640487B2"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3A623127" w14:textId="77777777" w:rsidR="003A400A" w:rsidRDefault="003426A0">
            <w:pPr>
              <w:spacing w:before="40" w:after="40"/>
              <w:rPr>
                <w:b/>
                <w:color w:val="0000FF"/>
              </w:rPr>
            </w:pPr>
            <w:hyperlink r:id="rId58">
              <w:r>
                <w:rPr>
                  <w:b/>
                  <w:color w:val="0000FF"/>
                  <w:u w:val="single"/>
                </w:rPr>
                <w:t>A.12 WGU learning resources</w:t>
              </w:r>
            </w:hyperlink>
            <w:r>
              <w:rPr>
                <w:b/>
                <w:color w:val="0000FF"/>
              </w:rPr>
              <w:t xml:space="preserve"> </w:t>
            </w:r>
          </w:p>
        </w:tc>
      </w:tr>
      <w:tr w:rsidR="003A400A" w14:paraId="7386BAC2"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1CD6B266" w14:textId="77777777" w:rsidR="003A400A" w:rsidRDefault="003426A0">
            <w:pPr>
              <w:spacing w:before="40" w:after="40"/>
              <w:rPr>
                <w:b/>
                <w:color w:val="0000FF"/>
              </w:rPr>
            </w:pPr>
            <w:hyperlink r:id="rId59">
              <w:r>
                <w:rPr>
                  <w:b/>
                  <w:color w:val="0000FF"/>
                  <w:u w:val="single"/>
                </w:rPr>
                <w:t>A.13 Court cases</w:t>
              </w:r>
            </w:hyperlink>
            <w:r>
              <w:rPr>
                <w:b/>
                <w:color w:val="0000FF"/>
              </w:rPr>
              <w:t xml:space="preserve"> </w:t>
            </w:r>
          </w:p>
        </w:tc>
      </w:tr>
      <w:tr w:rsidR="003A400A" w14:paraId="293B6423" w14:textId="77777777">
        <w:trPr>
          <w:trHeight w:val="58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12B79E2A" w14:textId="77777777" w:rsidR="003A400A" w:rsidRDefault="003426A0">
            <w:pPr>
              <w:spacing w:before="40" w:after="40"/>
              <w:rPr>
                <w:b/>
                <w:color w:val="0000FF"/>
              </w:rPr>
            </w:pPr>
            <w:hyperlink r:id="rId60">
              <w:r>
                <w:rPr>
                  <w:b/>
                  <w:color w:val="0000FF"/>
                  <w:u w:val="single"/>
                </w:rPr>
                <w:t>A.14 Citing a source you found in another source</w:t>
              </w:r>
            </w:hyperlink>
            <w:r>
              <w:rPr>
                <w:b/>
                <w:color w:val="0000FF"/>
              </w:rPr>
              <w:t xml:space="preserve"> </w:t>
            </w:r>
          </w:p>
        </w:tc>
      </w:tr>
      <w:tr w:rsidR="003A400A" w14:paraId="70E6215B"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667D5300" w14:textId="77777777" w:rsidR="003A400A" w:rsidRDefault="003426A0">
            <w:pPr>
              <w:spacing w:before="40" w:after="40"/>
              <w:rPr>
                <w:b/>
                <w:color w:val="0000FF"/>
              </w:rPr>
            </w:pPr>
            <w:hyperlink r:id="rId61">
              <w:r>
                <w:rPr>
                  <w:b/>
                  <w:color w:val="0000FF"/>
                  <w:u w:val="single"/>
                </w:rPr>
                <w:t>A.15 Personal communication</w:t>
              </w:r>
            </w:hyperlink>
            <w:r>
              <w:rPr>
                <w:b/>
                <w:color w:val="0000FF"/>
              </w:rPr>
              <w:t xml:space="preserve"> </w:t>
            </w:r>
          </w:p>
        </w:tc>
      </w:tr>
      <w:tr w:rsidR="003A400A" w14:paraId="0FD2753C" w14:textId="77777777">
        <w:trPr>
          <w:trHeight w:val="300"/>
        </w:trPr>
        <w:tc>
          <w:tcPr>
            <w:tcW w:w="9150" w:type="dxa"/>
            <w:tcBorders>
              <w:top w:val="nil"/>
              <w:left w:val="nil"/>
              <w:bottom w:val="single" w:sz="6" w:space="0" w:color="CCCCCC"/>
              <w:right w:val="single" w:sz="6" w:space="0" w:color="CCCCCC"/>
            </w:tcBorders>
            <w:tcMar>
              <w:top w:w="0" w:type="dxa"/>
              <w:left w:w="0" w:type="dxa"/>
              <w:bottom w:w="0" w:type="dxa"/>
              <w:right w:w="0" w:type="dxa"/>
            </w:tcMar>
            <w:vAlign w:val="bottom"/>
          </w:tcPr>
          <w:p w14:paraId="479A91A6" w14:textId="77777777" w:rsidR="003A400A" w:rsidRDefault="003426A0">
            <w:pPr>
              <w:spacing w:before="40" w:after="40"/>
              <w:rPr>
                <w:b/>
                <w:color w:val="0000FF"/>
              </w:rPr>
            </w:pPr>
            <w:hyperlink r:id="rId62">
              <w:r>
                <w:rPr>
                  <w:b/>
                  <w:color w:val="0000FF"/>
                  <w:u w:val="single"/>
                </w:rPr>
                <w:t>A.16 APA Citation wizard</w:t>
              </w:r>
            </w:hyperlink>
            <w:r>
              <w:rPr>
                <w:b/>
                <w:color w:val="0000FF"/>
              </w:rPr>
              <w:t xml:space="preserve"> </w:t>
            </w:r>
          </w:p>
        </w:tc>
      </w:tr>
    </w:tbl>
    <w:p w14:paraId="17E82FCE" w14:textId="77777777" w:rsidR="003A400A" w:rsidRDefault="003A400A">
      <w:pPr>
        <w:rPr>
          <w:rFonts w:ascii="Times New Roman" w:eastAsia="Times New Roman" w:hAnsi="Times New Roman" w:cs="Times New Roman"/>
          <w:b/>
          <w:sz w:val="24"/>
          <w:szCs w:val="24"/>
        </w:rPr>
      </w:pPr>
    </w:p>
    <w:p w14:paraId="417E9D5F" w14:textId="77777777" w:rsidR="003A400A" w:rsidRDefault="003A400A">
      <w:pPr>
        <w:rPr>
          <w:rFonts w:ascii="Times New Roman" w:eastAsia="Times New Roman" w:hAnsi="Times New Roman" w:cs="Times New Roman"/>
          <w:b/>
          <w:sz w:val="24"/>
          <w:szCs w:val="24"/>
        </w:rPr>
      </w:pPr>
    </w:p>
    <w:p w14:paraId="31680D72" w14:textId="77777777" w:rsidR="003A400A" w:rsidRDefault="003426A0">
      <w:pPr>
        <w:jc w:val="center"/>
        <w:rPr>
          <w:rFonts w:ascii="Merriweather" w:eastAsia="Merriweather" w:hAnsi="Merriweather" w:cs="Merriweather"/>
          <w:b/>
          <w:sz w:val="36"/>
          <w:szCs w:val="36"/>
          <w:highlight w:val="yellow"/>
        </w:rPr>
      </w:pPr>
      <w:r>
        <w:rPr>
          <w:rFonts w:ascii="Merriweather" w:eastAsia="Merriweather" w:hAnsi="Merriweather" w:cs="Merriweather"/>
          <w:b/>
          <w:sz w:val="36"/>
          <w:szCs w:val="36"/>
          <w:highlight w:val="yellow"/>
        </w:rPr>
        <w:t xml:space="preserve">Struggling with any citations? </w:t>
      </w:r>
    </w:p>
    <w:p w14:paraId="7FD89046" w14:textId="77777777" w:rsidR="003A400A" w:rsidRDefault="003426A0">
      <w:pPr>
        <w:jc w:val="center"/>
        <w:rPr>
          <w:rFonts w:ascii="Merriweather" w:eastAsia="Merriweather" w:hAnsi="Merriweather" w:cs="Merriweather"/>
          <w:b/>
          <w:sz w:val="36"/>
          <w:szCs w:val="36"/>
        </w:rPr>
      </w:pPr>
      <w:r>
        <w:rPr>
          <w:rFonts w:ascii="Merriweather" w:eastAsia="Merriweather" w:hAnsi="Merriweather" w:cs="Merriweather"/>
          <w:b/>
          <w:sz w:val="36"/>
          <w:szCs w:val="36"/>
        </w:rPr>
        <w:t>Please reach out to the mentors at the WGU Writing Center helpline @</w:t>
      </w:r>
    </w:p>
    <w:p w14:paraId="3223C0AC" w14:textId="77777777" w:rsidR="003A400A" w:rsidRDefault="003426A0">
      <w:pPr>
        <w:jc w:val="center"/>
        <w:rPr>
          <w:sz w:val="36"/>
          <w:szCs w:val="36"/>
        </w:rPr>
      </w:pPr>
      <w:r>
        <w:rPr>
          <w:rFonts w:ascii="Merriweather" w:eastAsia="Merriweather" w:hAnsi="Merriweather" w:cs="Merriweather"/>
          <w:b/>
          <w:sz w:val="36"/>
          <w:szCs w:val="36"/>
        </w:rPr>
        <w:t>(877) 435-7948 ext.2967</w:t>
      </w:r>
      <w:r>
        <w:rPr>
          <w:rFonts w:ascii="Times New Roman" w:eastAsia="Times New Roman" w:hAnsi="Times New Roman" w:cs="Times New Roman"/>
          <w:sz w:val="36"/>
          <w:szCs w:val="36"/>
        </w:rPr>
        <w:t xml:space="preserve"> </w:t>
      </w:r>
    </w:p>
    <w:sectPr w:rsidR="003A400A">
      <w:headerReference w:type="default" r:id="rId63"/>
      <w:footerReference w:type="default" r:id="rId64"/>
      <w:headerReference w:type="first" r:id="rId65"/>
      <w:footerReference w:type="first" r:id="rId66"/>
      <w:pgSz w:w="12240" w:h="15840"/>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0AB5" w14:textId="77777777" w:rsidR="003426A0" w:rsidRDefault="003426A0">
      <w:pPr>
        <w:spacing w:line="240" w:lineRule="auto"/>
      </w:pPr>
      <w:r>
        <w:separator/>
      </w:r>
    </w:p>
  </w:endnote>
  <w:endnote w:type="continuationSeparator" w:id="0">
    <w:p w14:paraId="3E7D8BC6" w14:textId="77777777" w:rsidR="003426A0" w:rsidRDefault="00342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42C3" w14:textId="77777777" w:rsidR="003A400A" w:rsidRDefault="003A400A">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3582" w14:textId="77777777" w:rsidR="003A400A" w:rsidRDefault="003A400A"/>
  <w:p w14:paraId="22417DA4" w14:textId="77777777" w:rsidR="003A400A" w:rsidRDefault="003A4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5742" w14:textId="77777777" w:rsidR="003426A0" w:rsidRDefault="003426A0">
      <w:pPr>
        <w:spacing w:line="240" w:lineRule="auto"/>
      </w:pPr>
      <w:r>
        <w:separator/>
      </w:r>
    </w:p>
  </w:footnote>
  <w:footnote w:type="continuationSeparator" w:id="0">
    <w:p w14:paraId="1B3C657D" w14:textId="77777777" w:rsidR="003426A0" w:rsidRDefault="00342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4FED" w14:textId="77777777" w:rsidR="003A400A" w:rsidRDefault="003426A0">
    <w:pPr>
      <w:jc w:val="right"/>
    </w:pPr>
    <w:r>
      <w:fldChar w:fldCharType="begin"/>
    </w:r>
    <w:r>
      <w:instrText>PAGE</w:instrText>
    </w:r>
    <w:r w:rsidR="00662436">
      <w:fldChar w:fldCharType="separate"/>
    </w:r>
    <w:r w:rsidR="0066243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8E98" w14:textId="77777777" w:rsidR="003A400A" w:rsidRDefault="003426A0">
    <w:pPr>
      <w:jc w:val="right"/>
    </w:pPr>
    <w:r>
      <w:fldChar w:fldCharType="begin"/>
    </w:r>
    <w:r>
      <w:instrText>PAGE</w:instrText>
    </w:r>
    <w:r w:rsidR="00662436">
      <w:fldChar w:fldCharType="separate"/>
    </w:r>
    <w:r w:rsidR="0066243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178"/>
    <w:multiLevelType w:val="multilevel"/>
    <w:tmpl w:val="C67071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783104"/>
    <w:multiLevelType w:val="multilevel"/>
    <w:tmpl w:val="2354B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4106F9C"/>
    <w:multiLevelType w:val="multilevel"/>
    <w:tmpl w:val="0BB47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14314BC"/>
    <w:multiLevelType w:val="multilevel"/>
    <w:tmpl w:val="4502B0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14776CD"/>
    <w:multiLevelType w:val="multilevel"/>
    <w:tmpl w:val="C2BE7EC4"/>
    <w:lvl w:ilvl="0">
      <w:start w:val="1"/>
      <w:numFmt w:val="bullet"/>
      <w:lvlText w:val="●"/>
      <w:lvlJc w:val="left"/>
      <w:pPr>
        <w:ind w:left="1440" w:hanging="360"/>
      </w:pPr>
      <w:rPr>
        <w:rFonts w:ascii="Arial" w:eastAsia="Arial" w:hAnsi="Arial" w:cs="Arial"/>
        <w:sz w:val="20"/>
        <w:szCs w:val="20"/>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AC91176"/>
    <w:multiLevelType w:val="multilevel"/>
    <w:tmpl w:val="067E7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54A1120"/>
    <w:multiLevelType w:val="multilevel"/>
    <w:tmpl w:val="454CC1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74B3AA4"/>
    <w:multiLevelType w:val="multilevel"/>
    <w:tmpl w:val="B406D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7"/>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0A"/>
    <w:rsid w:val="002A0484"/>
    <w:rsid w:val="003426A0"/>
    <w:rsid w:val="003A400A"/>
    <w:rsid w:val="00662436"/>
    <w:rsid w:val="009C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6748"/>
  <w15:docId w15:val="{772AE171-B607-4E6D-866A-4F3743CD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eb5.wgu.edu/aap/content/ana%20resource%20short%20ethics%20definitions.pdf" TargetMode="External"/><Relationship Id="rId18" Type="http://schemas.openxmlformats.org/officeDocument/2006/relationships/hyperlink" Target="https://wgu.hosted.panopto.com/Panopto/Pages/Viewer.aspx?id=95e66c42-20e4-40b3-8ab4-a9d60148c33f" TargetMode="External"/><Relationship Id="rId26" Type="http://schemas.openxmlformats.org/officeDocument/2006/relationships/hyperlink" Target="https://wgu.hosted.panopto.com/Panopto/Pages/Viewer.aspx?id=410a89a3-15ae-46d2-9498-a9bb0012b79d" TargetMode="External"/><Relationship Id="rId39" Type="http://schemas.openxmlformats.org/officeDocument/2006/relationships/hyperlink" Target="https://wgu.hosted.panopto.com/Panopto/Pages/Viewer.aspx?id=95e66c42-20e4-40b3-8ab4-a9d60148c33f" TargetMode="External"/><Relationship Id="rId21" Type="http://schemas.openxmlformats.org/officeDocument/2006/relationships/hyperlink" Target="http://www.policylink.org/sites/default/files/CBPR.pdf" TargetMode="External"/><Relationship Id="rId34" Type="http://schemas.openxmlformats.org/officeDocument/2006/relationships/hyperlink" Target="https://www.policylink.org/sites/default/files/CBPR.pdf" TargetMode="External"/><Relationship Id="rId42" Type="http://schemas.openxmlformats.org/officeDocument/2006/relationships/image" Target="media/image3.png"/><Relationship Id="rId47" Type="http://schemas.openxmlformats.org/officeDocument/2006/relationships/hyperlink" Target="https://lrps.wgu.edu/provision/147882373" TargetMode="External"/><Relationship Id="rId50" Type="http://schemas.openxmlformats.org/officeDocument/2006/relationships/hyperlink" Target="https://lrps.wgu.edu/provision/147882636" TargetMode="External"/><Relationship Id="rId55" Type="http://schemas.openxmlformats.org/officeDocument/2006/relationships/hyperlink" Target="https://lrps.wgu.edu/provision/147882825"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gu.hosted.panopto.com/Panopto/Pages/Viewer.aspx?id=410a89a3-15ae-46d2-9498-a9bb0012b79d" TargetMode="External"/><Relationship Id="rId29" Type="http://schemas.openxmlformats.org/officeDocument/2006/relationships/hyperlink" Target="http://ovidsp.tx.ovid.com.wgu.idm.oclc.org/sp-3.31.1b/ovidweb.cgi?WebLinkFrameset=1&amp;S=GOEJFPIMMCDDHHDGNCEKKEMCKKBNAA00&amp;returnUrl=ovidweb.cgi%3f%26Titles%3dS.sh.22%257c1%257c10%26FORMAT%3dtitle%26FIELDS%3dTITLES%26S%3dGOEJFPIMMCDDHHDGNCEKKEMCKKBNAA00&amp;directlink=http%3a%2f%2fovidsp.tx.ovid.com%2fovftpdfs%2fFPDDNCMCKEDGMC00%2ffs047%2fovft%2flive%2fgv024%2f00006247%2f00006247-201208000-00010.pdf&amp;filename=What%27s+a+peer+reviewed+journal%3f.&amp;navigation_links=NavLinks.S.sh.22.1&amp;PDFIdLinkField=%2ffs047%2fovft%2flive%2fgv024%2f00006247%2f00006247-201208000-00010&amp;link_from=S.sh.22%7c1&amp;pdf_key=B&amp;pdf_index=S.sh.22&amp;D=ovf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gu.hosted.panopto.com/Panopto/Pages/Viewer.aspx?id=40bb8d81-bafa-4764-ad45-aa1001754644" TargetMode="External"/><Relationship Id="rId24" Type="http://schemas.openxmlformats.org/officeDocument/2006/relationships/hyperlink" Target="https://wgu.hosted.panopto.com/Panopto/Pages/Viewer.aspx?id=f0ecca52-8808-4cdd-88f9-a9bb0006042b" TargetMode="External"/><Relationship Id="rId32" Type="http://schemas.openxmlformats.org/officeDocument/2006/relationships/hyperlink" Target="http://wgu.libguides.com.wgu.idm.oclc.org/libhome" TargetMode="External"/><Relationship Id="rId37" Type="http://schemas.openxmlformats.org/officeDocument/2006/relationships/image" Target="media/image2.png"/><Relationship Id="rId40" Type="http://schemas.openxmlformats.org/officeDocument/2006/relationships/hyperlink" Target="https://wgu.hosted.panopto.com/Panopto/Pages/Viewer.aspx?id=f0ecca52-8808-4cdd-88f9-a9bb0006042b" TargetMode="External"/><Relationship Id="rId45" Type="http://schemas.openxmlformats.org/officeDocument/2006/relationships/hyperlink" Target="https://lrps.wgu.edu/provision/71484321" TargetMode="External"/><Relationship Id="rId53" Type="http://schemas.openxmlformats.org/officeDocument/2006/relationships/hyperlink" Target="https://lrps.wgu.edu/provision/147882751" TargetMode="External"/><Relationship Id="rId58" Type="http://schemas.openxmlformats.org/officeDocument/2006/relationships/hyperlink" Target="https://lrps.wgu.edu/provision/147882960"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gu.hosted.panopto.com/Panopto/Pages/Viewer.aspx?id=c8e00832-eb46-4b91-8615-aaf40107fd26" TargetMode="External"/><Relationship Id="rId23" Type="http://schemas.openxmlformats.org/officeDocument/2006/relationships/hyperlink" Target="https://wgu.hosted.panopto.com/Panopto/Pages/Viewer.aspx?id=d82b98af-6b5d-4d49-9e19-a9bb000b65fb" TargetMode="External"/><Relationship Id="rId28" Type="http://schemas.openxmlformats.org/officeDocument/2006/relationships/hyperlink" Target="https://wgu.hosted.panopto.com/Panopto/Pages/Viewer.aspx?id=ad0b0e3a-f1d1-4c83-92e1-a9b400147b51" TargetMode="External"/><Relationship Id="rId36" Type="http://schemas.openxmlformats.org/officeDocument/2006/relationships/hyperlink" Target="https://wgu.hosted.panopto.com/Panopto/Pages/Viewer.aspx?id=5959f611-320b-4244-881f-a9ca0156da67" TargetMode="External"/><Relationship Id="rId49" Type="http://schemas.openxmlformats.org/officeDocument/2006/relationships/hyperlink" Target="https://lrps.wgu.edu/provision/147882472" TargetMode="External"/><Relationship Id="rId57" Type="http://schemas.openxmlformats.org/officeDocument/2006/relationships/hyperlink" Target="https://lrps.wgu.edu/provision/147882908" TargetMode="External"/><Relationship Id="rId61" Type="http://schemas.openxmlformats.org/officeDocument/2006/relationships/hyperlink" Target="https://lrps.wgu.edu/provision/147883098" TargetMode="External"/><Relationship Id="rId10" Type="http://schemas.openxmlformats.org/officeDocument/2006/relationships/hyperlink" Target="https://drive.google.com/file/d/1qSnFUoxHCl6qBJCHH9W0zo5QG2Ix3sgQ/view?usp=sharing" TargetMode="External"/><Relationship Id="rId19" Type="http://schemas.openxmlformats.org/officeDocument/2006/relationships/hyperlink" Target="https://wgu.hosted.panopto.com/Panopto/Pages/Viewer.aspx?id=804b3b67-e29a-46db-90c3-aaf4012c35ed" TargetMode="External"/><Relationship Id="rId31" Type="http://schemas.openxmlformats.org/officeDocument/2006/relationships/hyperlink" Target="http://wgu.libguides.com.wgu.idm.oclc.org/libhome" TargetMode="External"/><Relationship Id="rId44" Type="http://schemas.openxmlformats.org/officeDocument/2006/relationships/hyperlink" Target="https://drive.google.com/file/d/0B7VbT_nAq2sfM3cwVVR5NFNpRlk/view" TargetMode="External"/><Relationship Id="rId52" Type="http://schemas.openxmlformats.org/officeDocument/2006/relationships/hyperlink" Target="https://lrps.wgu.edu/provision/147882720" TargetMode="External"/><Relationship Id="rId60" Type="http://schemas.openxmlformats.org/officeDocument/2006/relationships/hyperlink" Target="https://lrps.wgu.edu/provision/147883062"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rive.google.com/file/d/1oRaP_7smM-qgV5TBIa-0fmwNe9k5d_2U/view?usp=sharing" TargetMode="External"/><Relationship Id="rId14" Type="http://schemas.openxmlformats.org/officeDocument/2006/relationships/hyperlink" Target="https://wgu.hosted.panopto.com/Panopto/Pages/Viewer.aspx?id=92ee6645-b1ff-424a-b676-a9fe01844dff" TargetMode="External"/><Relationship Id="rId22" Type="http://schemas.openxmlformats.org/officeDocument/2006/relationships/hyperlink" Target="https://wgu.hosted.panopto.com/Panopto/Pages/Viewer.aspx?id=40bb8d81-bafa-4764-ad45-aa1001754644" TargetMode="External"/><Relationship Id="rId27" Type="http://schemas.openxmlformats.org/officeDocument/2006/relationships/hyperlink" Target="https://wgu.hosted.panopto.com/Panopto/Pages/Viewer.aspx?id=5959f611-320b-4244-881f-a9ca0156da67" TargetMode="External"/><Relationship Id="rId30" Type="http://schemas.openxmlformats.org/officeDocument/2006/relationships/hyperlink" Target="http://ovidsp.tx.ovid.com.wgu.idm.oclc.org/sp-3.31.1b/ovidweb.cgi?WebLinkFrameset=1&amp;S=GOEJFPIMMCDDHHDGNCEKKEMCKKBNAA00&amp;returnUrl=ovidweb.cgi%3f%26Titles%3dS.sh.22%257c1%257c10%26FORMAT%3dtitle%26FIELDS%3dTITLES%26S%3dGOEJFPIMMCDDHHDGNCEKKEMCKKBNAA00&amp;directlink=http%3a%2f%2fovidsp.tx.ovid.com%2fovftpdfs%2fFPDDNCMCKEDGMC00%2ffs047%2fovft%2flive%2fgv024%2f00006247%2f00006247-201208000-00010.pdf&amp;filename=What%27s+a+peer+reviewed+journal%3f.&amp;navigation_links=NavLinks.S.sh.22.1&amp;PDFIdLinkField=%2ffs047%2fovft%2flive%2fgv024%2f00006247%2f00006247-201208000-00010&amp;link_from=S.sh.22%7c1&amp;pdf_key=B&amp;pdf_index=S.sh.22&amp;D=ovft" TargetMode="External"/><Relationship Id="rId35" Type="http://schemas.openxmlformats.org/officeDocument/2006/relationships/hyperlink" Target="https://www.ncbi.nlm.nih.gov/pmc/articles/PMC2951933/pdf/2094.pdf" TargetMode="External"/><Relationship Id="rId43" Type="http://schemas.openxmlformats.org/officeDocument/2006/relationships/image" Target="media/image4.png"/><Relationship Id="rId48" Type="http://schemas.openxmlformats.org/officeDocument/2006/relationships/hyperlink" Target="https://lrps.wgu.edu/provision/147882422" TargetMode="External"/><Relationship Id="rId56" Type="http://schemas.openxmlformats.org/officeDocument/2006/relationships/hyperlink" Target="https://lrps.wgu.edu/provision/147882864" TargetMode="External"/><Relationship Id="rId64" Type="http://schemas.openxmlformats.org/officeDocument/2006/relationships/footer" Target="footer1.xml"/><Relationship Id="rId8" Type="http://schemas.openxmlformats.org/officeDocument/2006/relationships/hyperlink" Target="mailto:nursingUUT2@wgu.edu" TargetMode="External"/><Relationship Id="rId51" Type="http://schemas.openxmlformats.org/officeDocument/2006/relationships/hyperlink" Target="https://lrps.wgu.edu/provision/147882674" TargetMode="External"/><Relationship Id="rId3" Type="http://schemas.openxmlformats.org/officeDocument/2006/relationships/settings" Target="settings.xml"/><Relationship Id="rId12" Type="http://schemas.openxmlformats.org/officeDocument/2006/relationships/hyperlink" Target="https://wgu.hosted.panopto.com/Panopto/Pages/Viewer.aspx?id=40bb8d81-bafa-4764-ad45-aa1001754644" TargetMode="External"/><Relationship Id="rId17" Type="http://schemas.openxmlformats.org/officeDocument/2006/relationships/hyperlink" Target="https://wgu.hosted.panopto.com/Panopto/Pages/Viewer.aspx?id=5959f611-320b-4244-881f-a9ca0156da67" TargetMode="External"/><Relationship Id="rId25" Type="http://schemas.openxmlformats.org/officeDocument/2006/relationships/hyperlink" Target="https://www.councilofnonprofits.org/tools-resources/what-capacity-building" TargetMode="External"/><Relationship Id="rId33" Type="http://schemas.openxmlformats.org/officeDocument/2006/relationships/hyperlink" Target="https://www.hippocampus.org/HippoCampus/?user=WritingCenter&amp;playlist=Using+Sources+and+APA" TargetMode="External"/><Relationship Id="rId38" Type="http://schemas.openxmlformats.org/officeDocument/2006/relationships/hyperlink" Target="http://depts.washington.edu/ccph/pdf_files/CBPR_final.pdf" TargetMode="External"/><Relationship Id="rId46" Type="http://schemas.openxmlformats.org/officeDocument/2006/relationships/hyperlink" Target="https://lrps.wgu.edu/provision/147881854" TargetMode="External"/><Relationship Id="rId59" Type="http://schemas.openxmlformats.org/officeDocument/2006/relationships/hyperlink" Target="https://lrps.wgu.edu/provision/147883003" TargetMode="External"/><Relationship Id="rId67" Type="http://schemas.openxmlformats.org/officeDocument/2006/relationships/fontTable" Target="fontTable.xml"/><Relationship Id="rId20" Type="http://schemas.openxmlformats.org/officeDocument/2006/relationships/hyperlink" Target="http://depts.washington.edu/ccph/pdf_files/CBPR_final.pdf" TargetMode="External"/><Relationship Id="rId41" Type="http://schemas.openxmlformats.org/officeDocument/2006/relationships/hyperlink" Target="https://www.hippocampus.org/HippoCampus/?user=WritingCenter&amp;playlist=Using+Sources+and+APA" TargetMode="External"/><Relationship Id="rId54" Type="http://schemas.openxmlformats.org/officeDocument/2006/relationships/hyperlink" Target="https://lrps.wgu.edu/provision/147882788" TargetMode="External"/><Relationship Id="rId62" Type="http://schemas.openxmlformats.org/officeDocument/2006/relationships/hyperlink" Target="https://lrps.wgu.edu/provision/147883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5628</Words>
  <Characters>32080</Characters>
  <Application>Microsoft Office Word</Application>
  <DocSecurity>0</DocSecurity>
  <Lines>267</Lines>
  <Paragraphs>75</Paragraphs>
  <ScaleCrop>false</ScaleCrop>
  <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Chase Member</cp:lastModifiedBy>
  <cp:revision>2</cp:revision>
  <dcterms:created xsi:type="dcterms:W3CDTF">2019-12-28T21:58:00Z</dcterms:created>
  <dcterms:modified xsi:type="dcterms:W3CDTF">2019-12-28T21:58:00Z</dcterms:modified>
</cp:coreProperties>
</file>