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80" w:rsidRDefault="005C34D0">
      <w:r>
        <w:rPr>
          <w:rFonts w:ascii="Arial" w:hAnsi="Arial" w:cs="Arial"/>
          <w:color w:val="555454"/>
          <w:sz w:val="19"/>
          <w:szCs w:val="19"/>
          <w:shd w:val="clear" w:color="auto" w:fill="FFFFFF"/>
        </w:rPr>
        <w:t xml:space="preserve">I‌‌‌‍‍‌‍‍‌‍‌‍‌‍‍‌‌‌‌NTEGRATION OF FAITH AND LEARNING PAPER INSTRUCTIONS </w:t>
      </w:r>
      <w:proofErr w:type="gramStart"/>
      <w:r>
        <w:rPr>
          <w:rFonts w:ascii="Arial" w:hAnsi="Arial" w:cs="Arial"/>
          <w:color w:val="555454"/>
          <w:sz w:val="19"/>
          <w:szCs w:val="19"/>
          <w:shd w:val="clear" w:color="auto" w:fill="FFFFFF"/>
        </w:rPr>
        <w:t>You</w:t>
      </w:r>
      <w:proofErr w:type="gramEnd"/>
      <w:r>
        <w:rPr>
          <w:rFonts w:ascii="Arial" w:hAnsi="Arial" w:cs="Arial"/>
          <w:color w:val="555454"/>
          <w:sz w:val="19"/>
          <w:szCs w:val="19"/>
          <w:shd w:val="clear" w:color="auto" w:fill="FFFFFF"/>
        </w:rPr>
        <w:t xml:space="preserve"> will write a 12-page paper (excluding title page, abstract, and reference/end materials) that answers each of the questions listed below. The answers must be comprehensive, substantive, and written at the graduate-level. The paper is to be written using current APA format. Use each question as a Level 1 Heading in the paper. The sub-questions are to be used as Level 2 Headings. 1. Brief </w:t>
      </w:r>
      <w:proofErr w:type="spellStart"/>
      <w:r>
        <w:rPr>
          <w:rFonts w:ascii="Arial" w:hAnsi="Arial" w:cs="Arial"/>
          <w:color w:val="555454"/>
          <w:sz w:val="19"/>
          <w:szCs w:val="19"/>
          <w:shd w:val="clear" w:color="auto" w:fill="FFFFFF"/>
        </w:rPr>
        <w:t>Introducti</w:t>
      </w:r>
      <w:proofErr w:type="spellEnd"/>
      <w:r>
        <w:rPr>
          <w:rFonts w:ascii="Arial" w:hAnsi="Arial" w:cs="Arial"/>
          <w:color w:val="555454"/>
          <w:sz w:val="19"/>
          <w:szCs w:val="19"/>
          <w:shd w:val="clear" w:color="auto" w:fill="FFFFFF"/>
        </w:rPr>
        <w:t>‌‌‌‍‍‌‍‍‌‍‌‍‌‍‍‌‌‌‌on to the nation selected Croatia (3 pages minimum) 2. What are the major religion(s) in Croatia (3 page minimum)? a. Describe how each major religion defines its worldview. b. Describe how this differs from the Christian worldview. 3. How might the above items impact a Christian manager/leader working in Croatia (3 pages minimum)? 4. How might a Christian manager/leader prepare to address these differences while working in Croatia (3 pages minimum</w:t>
      </w:r>
      <w:proofErr w:type="gramStart"/>
      <w:r>
        <w:rPr>
          <w:rFonts w:ascii="Arial" w:hAnsi="Arial" w:cs="Arial"/>
          <w:color w:val="555454"/>
          <w:sz w:val="19"/>
          <w:szCs w:val="19"/>
          <w:shd w:val="clear" w:color="auto" w:fill="FFFFFF"/>
        </w:rPr>
        <w:t>)‌</w:t>
      </w:r>
      <w:proofErr w:type="gramEnd"/>
      <w:r>
        <w:rPr>
          <w:rFonts w:ascii="Arial" w:hAnsi="Arial" w:cs="Arial"/>
          <w:color w:val="555454"/>
          <w:sz w:val="19"/>
          <w:szCs w:val="19"/>
          <w:shd w:val="clear" w:color="auto" w:fill="FFFFFF"/>
        </w:rPr>
        <w:t>‌‌‍‍‌‍‍‌‍‌‍‌‍‍‌‌‌‌?</w:t>
      </w:r>
      <w:r>
        <w:rPr>
          <w:rFonts w:ascii="Georgia" w:hAnsi="Georgia"/>
          <w:color w:val="222222"/>
          <w:shd w:val="clear" w:color="auto" w:fill="FFFFFF"/>
        </w:rPr>
        <w:t>  </w:t>
      </w:r>
    </w:p>
    <w:sectPr w:rsidR="002C0380" w:rsidSect="002C0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C34D0"/>
    <w:rsid w:val="002C0380"/>
    <w:rsid w:val="005C3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2020-01-04T22:33:00Z</dcterms:created>
  <dcterms:modified xsi:type="dcterms:W3CDTF">2020-01-04T22:34:00Z</dcterms:modified>
</cp:coreProperties>
</file>