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DB" w:rsidRDefault="00216321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Y‌‌‌‍‍‌‍‍‌‍‌‍‌‍‍‌‌‌‌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ou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have been offered a rural/remote social work </w:t>
      </w:r>
      <w:proofErr w:type="spellStart"/>
      <w:r>
        <w:fldChar w:fldCharType="begin"/>
      </w:r>
      <w:r>
        <w:instrText xml:space="preserve"> HYPERLINK "https://position.identify/" \t "_blank" </w:instrText>
      </w:r>
      <w:r>
        <w:fldChar w:fldCharType="separate"/>
      </w:r>
      <w:r>
        <w:rPr>
          <w:rStyle w:val="Hyperlink"/>
          <w:rFonts w:ascii="Arial" w:hAnsi="Arial" w:cs="Arial"/>
          <w:color w:val="297CA6"/>
          <w:sz w:val="19"/>
          <w:szCs w:val="19"/>
          <w:shd w:val="clear" w:color="auto" w:fill="FFFFFF"/>
        </w:rPr>
        <w:t>position.Identify</w:t>
      </w:r>
      <w:proofErr w:type="spellEnd"/>
      <w:r>
        <w:fldChar w:fldCharType="end"/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what you would consider to be some of the significant challenges facing </w:t>
      </w:r>
      <w:proofErr w:type="spellStart"/>
      <w:r>
        <w:fldChar w:fldCharType="begin"/>
      </w:r>
      <w:r>
        <w:instrText xml:space="preserve"> HYPERLINK "https://you.what/" \t "_blank" </w:instrText>
      </w:r>
      <w:r>
        <w:fldChar w:fldCharType="separate"/>
      </w:r>
      <w:r>
        <w:rPr>
          <w:rStyle w:val="Hyperlink"/>
          <w:rFonts w:ascii="Arial" w:hAnsi="Arial" w:cs="Arial"/>
          <w:color w:val="297CA6"/>
          <w:sz w:val="19"/>
          <w:szCs w:val="19"/>
          <w:shd w:val="clear" w:color="auto" w:fill="FFFFFF"/>
        </w:rPr>
        <w:t>you.What</w:t>
      </w:r>
      <w:proofErr w:type="spellEnd"/>
      <w:r>
        <w:fldChar w:fldCharType="end"/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are some of the practice principles you would utilize in order to practice effectively and ethically in a rural/ remote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community?Reflection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of the learning that has taken place for you as a result of the ‌‌‌‍‍‌‍‍‌‍‌‍‌‍‍‌‌‌‌material you have read and the discussions that you have had during this </w:t>
      </w:r>
      <w:proofErr w:type="spellStart"/>
      <w:r>
        <w:fldChar w:fldCharType="begin"/>
      </w:r>
      <w:r>
        <w:instrText xml:space="preserve"> HYPERLINK "https://class.your/" \t "_blank" </w:instrText>
      </w:r>
      <w:r>
        <w:fldChar w:fldCharType="separate"/>
      </w:r>
      <w:r>
        <w:rPr>
          <w:rStyle w:val="Hyperlink"/>
          <w:rFonts w:ascii="Arial" w:hAnsi="Arial" w:cs="Arial"/>
          <w:color w:val="297CA6"/>
          <w:sz w:val="19"/>
          <w:szCs w:val="19"/>
          <w:shd w:val="clear" w:color="auto" w:fill="FFFFFF"/>
        </w:rPr>
        <w:t>class.Your</w:t>
      </w:r>
      <w:proofErr w:type="spellEnd"/>
      <w:r>
        <w:fldChar w:fldCharType="end"/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paper should be approximately 10 -12 pages in </w:t>
      </w:r>
      <w:proofErr w:type="spellStart"/>
      <w:r>
        <w:fldChar w:fldCharType="begin"/>
      </w:r>
      <w:r>
        <w:instrText xml:space="preserve"> HYPERLINK "https://length.it/" \t "_blank" </w:instrText>
      </w:r>
      <w:r>
        <w:fldChar w:fldCharType="separate"/>
      </w:r>
      <w:r>
        <w:rPr>
          <w:rStyle w:val="Hyperlink"/>
          <w:rFonts w:ascii="Arial" w:hAnsi="Arial" w:cs="Arial"/>
          <w:color w:val="297CA6"/>
          <w:sz w:val="19"/>
          <w:szCs w:val="19"/>
          <w:shd w:val="clear" w:color="auto" w:fill="FFFFFF"/>
        </w:rPr>
        <w:t>length.It</w:t>
      </w:r>
      <w:proofErr w:type="spellEnd"/>
      <w:r>
        <w:fldChar w:fldCharType="end"/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is expected that students will incorporate a minimum of 6 academic references when writing this paper Daley, Michael, R. (2015).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Rural social work in the 21stcentury.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Chicago: Lyceum Books. ISBN 978-1-935871-62-‌‌‌‍‍‌‍‍‌‍‌‍‌‍‍‌‌‌‌3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035BDB" w:rsidSect="0003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16321"/>
    <w:rsid w:val="00035BDB"/>
    <w:rsid w:val="0021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2019-12-17T15:40:00Z</dcterms:created>
  <dcterms:modified xsi:type="dcterms:W3CDTF">2019-12-17T15:42:00Z</dcterms:modified>
</cp:coreProperties>
</file>