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B4" w:rsidRDefault="000F2D3C" w:rsidP="000F2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D3C">
        <w:rPr>
          <w:rFonts w:ascii="Times New Roman" w:hAnsi="Times New Roman" w:cs="Times New Roman"/>
          <w:sz w:val="24"/>
          <w:szCs w:val="24"/>
        </w:rPr>
        <w:t>IMPACT OF ADOPTION</w:t>
      </w:r>
      <w:r w:rsidR="002547E8">
        <w:rPr>
          <w:rFonts w:ascii="Times New Roman" w:hAnsi="Times New Roman" w:cs="Times New Roman"/>
          <w:sz w:val="24"/>
          <w:szCs w:val="24"/>
        </w:rPr>
        <w:t xml:space="preserve"> OF</w:t>
      </w:r>
      <w:r w:rsidRPr="000F2D3C">
        <w:rPr>
          <w:rFonts w:ascii="Times New Roman" w:hAnsi="Times New Roman" w:cs="Times New Roman"/>
          <w:sz w:val="24"/>
          <w:szCs w:val="24"/>
        </w:rPr>
        <w:t xml:space="preserve"> E- GOVERNMENT SERVICES IN SAUDI ARABIA</w:t>
      </w:r>
    </w:p>
    <w:p w:rsidR="002547E8" w:rsidRDefault="002547E8" w:rsidP="000F2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7E8">
        <w:rPr>
          <w:rFonts w:ascii="Times New Roman" w:hAnsi="Times New Roman" w:cs="Times New Roman"/>
          <w:sz w:val="24"/>
          <w:szCs w:val="24"/>
        </w:rPr>
        <w:t>Topic: The impact of adoption E- government Services in Saudi Arabia</w:t>
      </w:r>
    </w:p>
    <w:p w:rsidR="002547E8" w:rsidRDefault="002547E8" w:rsidP="002547E8">
      <w:pPr>
        <w:rPr>
          <w:rFonts w:ascii="Georgia" w:hAnsi="Georgia"/>
        </w:rPr>
      </w:pPr>
      <w:r>
        <w:rPr>
          <w:rFonts w:ascii="Georgia" w:hAnsi="Georgia"/>
        </w:rPr>
        <w:t xml:space="preserve">Research Proposal Format </w:t>
      </w:r>
    </w:p>
    <w:p w:rsidR="002547E8" w:rsidRDefault="002547E8" w:rsidP="000F2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3C"/>
    <w:rsid w:val="000F2D3C"/>
    <w:rsid w:val="002547E8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7D58"/>
  <w15:chartTrackingRefBased/>
  <w15:docId w15:val="{09A099FD-0C50-45FD-8ACF-D018ACF2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2019-12-07T17:52:00Z</dcterms:created>
  <dcterms:modified xsi:type="dcterms:W3CDTF">2019-12-08T07:10:00Z</dcterms:modified>
</cp:coreProperties>
</file>