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00" w:rsidRDefault="009B219A">
      <w:r>
        <w:rPr>
          <w:rFonts w:ascii="Arial" w:hAnsi="Arial" w:cs="Arial"/>
          <w:color w:val="555454"/>
          <w:sz w:val="19"/>
          <w:szCs w:val="19"/>
          <w:shd w:val="clear" w:color="auto" w:fill="FFFFFF"/>
        </w:rPr>
        <w:t>P‌‌‌‍‍‌‍‍‌‍‌‍‌‍‍‌‌‌‌lease answer TWO of the following five questions (answering one prompt is now acceptable if you properly fulfill the page requirement). Each answer should be a minimum of 2 1/2 typed pages (meaning a minimum of 5 pages in total), double-spaced, Times New Roman, 12-point font, with 1-inch margins. Also be sure to include a cover page. Include a Works Cited page only if you use outside sources (other than those included from class, such as lecture). Be sure to include in text citations if necessary! 2. Reflect on what we learned about the </w:t>
      </w:r>
      <w:r>
        <w:rPr>
          <w:rStyle w:val="il"/>
          <w:rFonts w:ascii="Arial" w:hAnsi="Arial" w:cs="Arial"/>
          <w:color w:val="555454"/>
          <w:sz w:val="19"/>
          <w:szCs w:val="19"/>
          <w:shd w:val="clear" w:color="auto" w:fill="FFFFFF"/>
        </w:rPr>
        <w:t>humanistic</w:t>
      </w:r>
      <w:r>
        <w:rPr>
          <w:rFonts w:ascii="Arial" w:hAnsi="Arial" w:cs="Arial"/>
          <w:color w:val="555454"/>
          <w:sz w:val="19"/>
          <w:szCs w:val="19"/>
          <w:shd w:val="clear" w:color="auto" w:fill="FFFFFF"/>
        </w:rPr>
        <w:t xml:space="preserve"> movement in </w:t>
      </w:r>
      <w:proofErr w:type="spellStart"/>
      <w:r>
        <w:rPr>
          <w:rFonts w:ascii="Arial" w:hAnsi="Arial" w:cs="Arial"/>
          <w:color w:val="555454"/>
          <w:sz w:val="19"/>
          <w:szCs w:val="19"/>
          <w:shd w:val="clear" w:color="auto" w:fill="FFFFFF"/>
        </w:rPr>
        <w:t>psycholog</w:t>
      </w:r>
      <w:proofErr w:type="spellEnd"/>
      <w:r>
        <w:rPr>
          <w:rFonts w:ascii="Arial" w:hAnsi="Arial" w:cs="Arial"/>
          <w:color w:val="555454"/>
          <w:sz w:val="19"/>
          <w:szCs w:val="19"/>
          <w:shd w:val="clear" w:color="auto" w:fill="FFFFFF"/>
        </w:rPr>
        <w:t>‌‌‌‍‍‌‍‍‌‍‌‍‌‍‍‌‌‌‌y. How was it different from other psychological theories that came before it? What were its main goals? How did many aspects of the “human potential movement” fail to adhere to the goals that were set forth by the founders of </w:t>
      </w:r>
      <w:r>
        <w:rPr>
          <w:rStyle w:val="il"/>
          <w:rFonts w:ascii="Arial" w:hAnsi="Arial" w:cs="Arial"/>
          <w:color w:val="555454"/>
          <w:sz w:val="19"/>
          <w:szCs w:val="19"/>
          <w:shd w:val="clear" w:color="auto" w:fill="FFFFFF"/>
        </w:rPr>
        <w:t>humanistic</w:t>
      </w:r>
      <w:r>
        <w:rPr>
          <w:rFonts w:ascii="Arial" w:hAnsi="Arial" w:cs="Arial"/>
          <w:color w:val="555454"/>
          <w:sz w:val="19"/>
          <w:szCs w:val="19"/>
          <w:shd w:val="clear" w:color="auto" w:fill="FFFFFF"/>
        </w:rPr>
        <w:t> psychology? 4. Give an example of how the principles of behaviorism are at work in the modern-day world, and explain your answer in terms of conditioned/unconditioned stimulus, response, etc. We discussed some of these in class, and it is fine to use those examples, but be sure you explain thoroughly how the principles are being app‌‌‌‍‍‌‍‍‌‍‌‍‌‍‍‌‌‌‌lied.</w:t>
      </w:r>
      <w:r>
        <w:rPr>
          <w:rFonts w:ascii="Georgia" w:hAnsi="Georgia"/>
          <w:color w:val="222222"/>
          <w:shd w:val="clear" w:color="auto" w:fill="FFFFFF"/>
        </w:rPr>
        <w:t>  </w:t>
      </w:r>
    </w:p>
    <w:sectPr w:rsidR="00504900" w:rsidSect="005049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B219A"/>
    <w:rsid w:val="00504900"/>
    <w:rsid w:val="009B2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B21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2019-12-21T21:13:00Z</dcterms:created>
  <dcterms:modified xsi:type="dcterms:W3CDTF">2019-12-21T21:14:00Z</dcterms:modified>
</cp:coreProperties>
</file>