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16FA" w14:textId="77777777" w:rsidR="00DA174F" w:rsidRPr="00F44139" w:rsidRDefault="00F852D4" w:rsidP="00CC138D">
      <w:pPr>
        <w:pStyle w:val="Heading2"/>
        <w:spacing w:after="0"/>
        <w:jc w:val="left"/>
        <w:rPr>
          <w:rFonts w:ascii="Helvetica" w:hAnsi="Helvetica"/>
          <w:iCs w:val="0"/>
          <w:szCs w:val="24"/>
          <w:u w:val="single"/>
        </w:rPr>
      </w:pPr>
      <w:r w:rsidRPr="00F44139">
        <w:rPr>
          <w:rFonts w:ascii="Helvetica" w:hAnsi="Helvetica"/>
          <w:iCs w:val="0"/>
          <w:szCs w:val="24"/>
          <w:u w:val="single"/>
        </w:rPr>
        <w:t>Texts/Readings</w:t>
      </w:r>
    </w:p>
    <w:p w14:paraId="61076BF2" w14:textId="77777777" w:rsidR="00410460" w:rsidRDefault="00410460" w:rsidP="00606036">
      <w:pPr>
        <w:pStyle w:val="BodyText"/>
        <w:spacing w:after="0"/>
        <w:rPr>
          <w:rFonts w:ascii="Helvetica" w:hAnsi="Helvetica"/>
          <w:u w:val="single"/>
        </w:rPr>
      </w:pPr>
    </w:p>
    <w:p w14:paraId="3B00D22F" w14:textId="4508A1CD" w:rsidR="004E6FC5" w:rsidRDefault="00A8027F" w:rsidP="00606036">
      <w:pPr>
        <w:pStyle w:val="BodyText"/>
        <w:spacing w:after="0"/>
        <w:rPr>
          <w:rFonts w:ascii="Helvetica" w:hAnsi="Helvetica"/>
        </w:rPr>
      </w:pPr>
      <w:r>
        <w:rPr>
          <w:rFonts w:ascii="Helvetica" w:hAnsi="Helvetica"/>
        </w:rPr>
        <w:t>The core text for the course is:</w:t>
      </w:r>
    </w:p>
    <w:p w14:paraId="1B847EFE" w14:textId="3CCD2F0F" w:rsidR="00A8027F" w:rsidRDefault="00A8027F" w:rsidP="00606036">
      <w:pPr>
        <w:pStyle w:val="BodyText"/>
        <w:spacing w:after="0"/>
        <w:rPr>
          <w:rFonts w:ascii="Helvetica" w:hAnsi="Helvetica"/>
        </w:rPr>
      </w:pPr>
    </w:p>
    <w:p w14:paraId="26931FB4" w14:textId="65826E9A" w:rsidR="00BF4A2F" w:rsidRPr="00BF4A2F" w:rsidRDefault="00BF4A2F" w:rsidP="00606036">
      <w:pPr>
        <w:pStyle w:val="BodyText"/>
        <w:spacing w:after="0"/>
        <w:rPr>
          <w:rFonts w:ascii="Helvetica" w:hAnsi="Helvetica"/>
          <w:b/>
          <w:bCs/>
        </w:rPr>
      </w:pPr>
      <w:r w:rsidRPr="00BF4A2F">
        <w:rPr>
          <w:rFonts w:ascii="Helvetica" w:hAnsi="Helvetica"/>
        </w:rPr>
        <w:t xml:space="preserve">Tim Dunne and </w:t>
      </w:r>
      <w:proofErr w:type="spellStart"/>
      <w:r w:rsidRPr="00BF4A2F">
        <w:rPr>
          <w:rFonts w:ascii="Helvetica" w:hAnsi="Helvetica"/>
        </w:rPr>
        <w:t>Milja</w:t>
      </w:r>
      <w:proofErr w:type="spellEnd"/>
      <w:r w:rsidRPr="00BF4A2F">
        <w:rPr>
          <w:rFonts w:ascii="Helvetica" w:hAnsi="Helvetica"/>
        </w:rPr>
        <w:t xml:space="preserve"> </w:t>
      </w:r>
      <w:proofErr w:type="spellStart"/>
      <w:r w:rsidRPr="00BF4A2F">
        <w:rPr>
          <w:rFonts w:ascii="Helvetica" w:hAnsi="Helvetica"/>
        </w:rPr>
        <w:t>Kurki</w:t>
      </w:r>
      <w:proofErr w:type="spellEnd"/>
      <w:r w:rsidRPr="00BF4A2F">
        <w:rPr>
          <w:rFonts w:ascii="Helvetica" w:hAnsi="Helvetica"/>
        </w:rPr>
        <w:t>, International Relations Theories: Discipline and Diversity 4th Edition, Oxford</w:t>
      </w:r>
      <w:r>
        <w:rPr>
          <w:rFonts w:ascii="Helvetica" w:hAnsi="Helvetica"/>
        </w:rPr>
        <w:t>: Oxford University Press, 2016.</w:t>
      </w:r>
      <w:r w:rsidRPr="00BF4A2F">
        <w:rPr>
          <w:rFonts w:ascii="Helvetica" w:hAnsi="Helvetica"/>
        </w:rPr>
        <w:t> </w:t>
      </w:r>
    </w:p>
    <w:p w14:paraId="2B0DF002" w14:textId="01C2CA29" w:rsidR="00866037" w:rsidRPr="00B665F8" w:rsidRDefault="00866037" w:rsidP="00866037">
      <w:pPr>
        <w:pStyle w:val="Heading2"/>
        <w:spacing w:after="0"/>
        <w:rPr>
          <w:iCs w:val="0"/>
          <w:szCs w:val="24"/>
          <w:u w:val="single"/>
        </w:rPr>
      </w:pPr>
      <w:r w:rsidRPr="00B665F8">
        <w:rPr>
          <w:iCs w:val="0"/>
          <w:szCs w:val="24"/>
          <w:u w:val="single"/>
        </w:rPr>
        <w:t xml:space="preserve">Assignments </w:t>
      </w:r>
    </w:p>
    <w:p w14:paraId="2C763D07" w14:textId="7A073680" w:rsidR="00BF4A2F" w:rsidRDefault="00BF4A2F" w:rsidP="00866037">
      <w:pPr>
        <w:pStyle w:val="Heading3"/>
        <w:rPr>
          <w:rFonts w:ascii="Arial" w:hAnsi="Arial" w:cs="Arial"/>
          <w:b w:val="0"/>
          <w:iCs/>
        </w:rPr>
      </w:pPr>
      <w:r w:rsidRPr="0023228A">
        <w:rPr>
          <w:rFonts w:ascii="Arial" w:hAnsi="Arial" w:cs="Arial"/>
          <w:b w:val="0"/>
          <w:iCs/>
        </w:rPr>
        <w:t>.</w:t>
      </w:r>
      <w:r>
        <w:rPr>
          <w:rFonts w:ascii="Arial" w:hAnsi="Arial" w:cs="Arial"/>
          <w:b w:val="0"/>
          <w:iCs/>
        </w:rPr>
        <w:t xml:space="preserve"> </w:t>
      </w:r>
    </w:p>
    <w:p w14:paraId="354ABE5D" w14:textId="77777777" w:rsidR="00BF4A2F" w:rsidRDefault="00BF4A2F" w:rsidP="00866037">
      <w:pPr>
        <w:pStyle w:val="Heading3"/>
        <w:rPr>
          <w:rFonts w:ascii="Arial" w:hAnsi="Arial" w:cs="Arial"/>
          <w:b w:val="0"/>
          <w:iCs/>
        </w:rPr>
      </w:pPr>
    </w:p>
    <w:p w14:paraId="07A98D24" w14:textId="637D57C6" w:rsidR="00866037" w:rsidRPr="00341D16" w:rsidRDefault="00866037" w:rsidP="00866037">
      <w:pPr>
        <w:pStyle w:val="Heading3"/>
        <w:rPr>
          <w:rFonts w:ascii="Arial" w:hAnsi="Arial" w:cs="Arial"/>
          <w:b w:val="0"/>
        </w:rPr>
      </w:pPr>
      <w:r w:rsidRPr="00341D16">
        <w:rPr>
          <w:rFonts w:ascii="Arial" w:hAnsi="Arial" w:cs="Arial"/>
          <w:b w:val="0"/>
          <w:iCs/>
        </w:rPr>
        <w:t xml:space="preserve">The </w:t>
      </w:r>
      <w:r w:rsidR="00C65FAB">
        <w:rPr>
          <w:rFonts w:ascii="Arial" w:hAnsi="Arial" w:cs="Arial"/>
          <w:b w:val="0"/>
          <w:iCs/>
        </w:rPr>
        <w:t xml:space="preserve">term </w:t>
      </w:r>
      <w:r w:rsidRPr="00341D16">
        <w:rPr>
          <w:rFonts w:ascii="Arial" w:hAnsi="Arial" w:cs="Arial"/>
          <w:b w:val="0"/>
          <w:iCs/>
        </w:rPr>
        <w:t xml:space="preserve">paper </w:t>
      </w:r>
      <w:r w:rsidRPr="00341D16">
        <w:rPr>
          <w:rFonts w:ascii="Arial" w:hAnsi="Arial" w:cs="Arial"/>
          <w:b w:val="0"/>
        </w:rPr>
        <w:t>should answer the following question:</w:t>
      </w:r>
    </w:p>
    <w:p w14:paraId="0E984D23" w14:textId="77777777" w:rsidR="00866037" w:rsidRPr="00341D16" w:rsidRDefault="00866037" w:rsidP="00866037">
      <w:pPr>
        <w:rPr>
          <w:rFonts w:ascii="Arial" w:hAnsi="Arial" w:cs="Arial"/>
        </w:rPr>
      </w:pPr>
    </w:p>
    <w:p w14:paraId="03D3EDE4" w14:textId="689C6438" w:rsidR="00866037" w:rsidRDefault="00866037" w:rsidP="00C035EF">
      <w:pPr>
        <w:ind w:firstLine="360"/>
        <w:rPr>
          <w:rFonts w:ascii="Arial" w:hAnsi="Arial" w:cs="Arial"/>
        </w:rPr>
      </w:pPr>
      <w:r w:rsidRPr="000E4432">
        <w:rPr>
          <w:rFonts w:ascii="Arial" w:hAnsi="Arial" w:cs="Arial"/>
        </w:rPr>
        <w:t>‘</w:t>
      </w:r>
      <w:r w:rsidR="00BF4A2F" w:rsidRPr="000E4432">
        <w:rPr>
          <w:rFonts w:ascii="Arial" w:hAnsi="Arial" w:cs="Arial"/>
        </w:rPr>
        <w:t>Do</w:t>
      </w:r>
      <w:r w:rsidR="002C4A60" w:rsidRPr="000E4432">
        <w:rPr>
          <w:rFonts w:ascii="Arial" w:hAnsi="Arial" w:cs="Arial"/>
        </w:rPr>
        <w:t xml:space="preserve"> you agree with the realist theory that </w:t>
      </w:r>
      <w:r w:rsidR="00BF4A2F" w:rsidRPr="000E4432">
        <w:rPr>
          <w:rFonts w:ascii="Arial" w:hAnsi="Arial" w:cs="Arial"/>
        </w:rPr>
        <w:t>war</w:t>
      </w:r>
      <w:r w:rsidR="00B072F9" w:rsidRPr="000E4432">
        <w:rPr>
          <w:rFonts w:ascii="Arial" w:hAnsi="Arial" w:cs="Arial"/>
        </w:rPr>
        <w:t xml:space="preserve"> between states</w:t>
      </w:r>
      <w:r w:rsidR="002C4A60" w:rsidRPr="000E4432">
        <w:rPr>
          <w:rFonts w:ascii="Arial" w:hAnsi="Arial" w:cs="Arial"/>
        </w:rPr>
        <w:t xml:space="preserve"> is</w:t>
      </w:r>
      <w:r w:rsidR="00BF4A2F" w:rsidRPr="000E4432">
        <w:rPr>
          <w:rFonts w:ascii="Arial" w:hAnsi="Arial" w:cs="Arial"/>
        </w:rPr>
        <w:t xml:space="preserve"> inevitable?’</w:t>
      </w:r>
    </w:p>
    <w:p w14:paraId="745A03D0" w14:textId="77777777" w:rsidR="00866037" w:rsidRPr="00341D16" w:rsidRDefault="00866037" w:rsidP="00866037">
      <w:pPr>
        <w:spacing w:after="0"/>
        <w:rPr>
          <w:rFonts w:ascii="Arial" w:hAnsi="Arial" w:cs="Arial"/>
          <w:bCs/>
        </w:rPr>
      </w:pPr>
    </w:p>
    <w:p w14:paraId="3C514769" w14:textId="77777777" w:rsidR="00866037" w:rsidRPr="00341D16" w:rsidRDefault="00866037" w:rsidP="00866037">
      <w:pPr>
        <w:spacing w:after="0"/>
        <w:rPr>
          <w:rFonts w:ascii="Arial" w:hAnsi="Arial" w:cs="Arial"/>
          <w:bCs/>
        </w:rPr>
      </w:pPr>
      <w:r w:rsidRPr="00341D16">
        <w:rPr>
          <w:rFonts w:ascii="Arial" w:hAnsi="Arial" w:cs="Arial"/>
          <w:bCs/>
        </w:rPr>
        <w:t>Term papers should meet the following requirements:</w:t>
      </w:r>
    </w:p>
    <w:p w14:paraId="152D62EF" w14:textId="77777777" w:rsidR="00866037" w:rsidRPr="00341D16" w:rsidRDefault="00866037" w:rsidP="00866037">
      <w:pPr>
        <w:spacing w:after="0"/>
        <w:rPr>
          <w:rFonts w:ascii="Arial" w:hAnsi="Arial" w:cs="Arial"/>
          <w:bCs/>
        </w:rPr>
      </w:pPr>
    </w:p>
    <w:p w14:paraId="093931DC" w14:textId="6E969C50" w:rsidR="00866037" w:rsidRPr="00341D16" w:rsidRDefault="00866037" w:rsidP="00866037">
      <w:pPr>
        <w:spacing w:after="0"/>
        <w:rPr>
          <w:rFonts w:ascii="Arial" w:hAnsi="Arial" w:cs="Arial"/>
        </w:rPr>
      </w:pPr>
      <w:r>
        <w:rPr>
          <w:rFonts w:ascii="Arial" w:hAnsi="Arial" w:cs="Arial"/>
        </w:rPr>
        <w:tab/>
      </w:r>
      <w:r w:rsidR="00BF4A2F">
        <w:rPr>
          <w:rFonts w:ascii="Arial" w:hAnsi="Arial" w:cs="Arial"/>
        </w:rPr>
        <w:t xml:space="preserve">- Between </w:t>
      </w:r>
      <w:r w:rsidR="00BF4A2F" w:rsidRPr="0022560A">
        <w:rPr>
          <w:rFonts w:ascii="Arial" w:hAnsi="Arial" w:cs="Arial"/>
          <w:highlight w:val="yellow"/>
        </w:rPr>
        <w:t>2,000 and 2,500 words</w:t>
      </w:r>
      <w:r w:rsidR="00BF4A2F">
        <w:rPr>
          <w:rFonts w:ascii="Arial" w:hAnsi="Arial" w:cs="Arial"/>
        </w:rPr>
        <w:t xml:space="preserve"> (including</w:t>
      </w:r>
      <w:r w:rsidRPr="00341D16">
        <w:rPr>
          <w:rFonts w:ascii="Arial" w:hAnsi="Arial" w:cs="Arial"/>
        </w:rPr>
        <w:t xml:space="preserve"> title</w:t>
      </w:r>
      <w:r w:rsidR="003B533B">
        <w:rPr>
          <w:rFonts w:ascii="Arial" w:hAnsi="Arial" w:cs="Arial"/>
        </w:rPr>
        <w:t xml:space="preserve"> page</w:t>
      </w:r>
      <w:r w:rsidR="0028655C">
        <w:rPr>
          <w:rFonts w:ascii="Arial" w:hAnsi="Arial" w:cs="Arial"/>
        </w:rPr>
        <w:t xml:space="preserve"> and</w:t>
      </w:r>
      <w:r w:rsidR="0025169C">
        <w:rPr>
          <w:rFonts w:ascii="Arial" w:hAnsi="Arial" w:cs="Arial"/>
        </w:rPr>
        <w:t xml:space="preserve"> </w:t>
      </w:r>
      <w:r w:rsidR="00523E68">
        <w:rPr>
          <w:rFonts w:ascii="Arial" w:hAnsi="Arial" w:cs="Arial"/>
        </w:rPr>
        <w:t>end</w:t>
      </w:r>
      <w:r w:rsidR="00BF4A2F">
        <w:rPr>
          <w:rFonts w:ascii="Arial" w:hAnsi="Arial" w:cs="Arial"/>
        </w:rPr>
        <w:t>notes</w:t>
      </w:r>
      <w:r w:rsidRPr="00341D16">
        <w:rPr>
          <w:rFonts w:ascii="Arial" w:hAnsi="Arial" w:cs="Arial"/>
        </w:rPr>
        <w:t xml:space="preserve">). </w:t>
      </w:r>
    </w:p>
    <w:p w14:paraId="723A7FE3" w14:textId="77777777" w:rsidR="00866037" w:rsidRPr="00341D16" w:rsidRDefault="00866037" w:rsidP="00866037">
      <w:pPr>
        <w:spacing w:after="0"/>
        <w:rPr>
          <w:rFonts w:ascii="Arial" w:hAnsi="Arial" w:cs="Arial"/>
        </w:rPr>
      </w:pPr>
    </w:p>
    <w:p w14:paraId="494925CB" w14:textId="00E4F3C5" w:rsidR="00866037" w:rsidRPr="00341D16" w:rsidRDefault="00866037" w:rsidP="00866037">
      <w:pPr>
        <w:spacing w:after="0"/>
        <w:rPr>
          <w:rFonts w:ascii="Arial" w:hAnsi="Arial" w:cs="Arial"/>
        </w:rPr>
      </w:pPr>
      <w:r>
        <w:rPr>
          <w:rFonts w:ascii="Arial" w:hAnsi="Arial" w:cs="Arial"/>
        </w:rPr>
        <w:tab/>
      </w:r>
      <w:r w:rsidR="00BF4A2F">
        <w:rPr>
          <w:rFonts w:ascii="Arial" w:hAnsi="Arial" w:cs="Arial"/>
        </w:rPr>
        <w:t xml:space="preserve">- Cite a minimum of </w:t>
      </w:r>
      <w:r w:rsidR="00BF4A2F" w:rsidRPr="00CC138D">
        <w:rPr>
          <w:rFonts w:ascii="Arial" w:hAnsi="Arial" w:cs="Arial"/>
          <w:highlight w:val="yellow"/>
          <w:u w:val="single"/>
        </w:rPr>
        <w:t>five</w:t>
      </w:r>
      <w:r w:rsidR="00FF575D" w:rsidRPr="0083375A">
        <w:rPr>
          <w:rFonts w:ascii="Arial" w:hAnsi="Arial" w:cs="Arial"/>
        </w:rPr>
        <w:t xml:space="preserve"> </w:t>
      </w:r>
      <w:r w:rsidR="0083375A">
        <w:rPr>
          <w:rFonts w:ascii="Arial" w:hAnsi="Arial" w:cs="Arial"/>
        </w:rPr>
        <w:t xml:space="preserve">different </w:t>
      </w:r>
      <w:r w:rsidR="00FF575D">
        <w:rPr>
          <w:rFonts w:ascii="Arial" w:hAnsi="Arial" w:cs="Arial"/>
        </w:rPr>
        <w:t>academic sources</w:t>
      </w:r>
      <w:r w:rsidR="0083375A">
        <w:rPr>
          <w:rFonts w:ascii="Arial" w:hAnsi="Arial" w:cs="Arial"/>
        </w:rPr>
        <w:t xml:space="preserve"> (books or journal articles)</w:t>
      </w:r>
      <w:r w:rsidR="00FF575D">
        <w:rPr>
          <w:rFonts w:ascii="Arial" w:hAnsi="Arial" w:cs="Arial"/>
        </w:rPr>
        <w:t xml:space="preserve"> </w:t>
      </w:r>
      <w:r w:rsidR="00FF575D" w:rsidRPr="00CC138D">
        <w:rPr>
          <w:rFonts w:ascii="Arial" w:hAnsi="Arial" w:cs="Arial"/>
          <w:highlight w:val="yellow"/>
        </w:rPr>
        <w:t>listed in the syllabus</w:t>
      </w:r>
      <w:r w:rsidRPr="00CC138D">
        <w:rPr>
          <w:rFonts w:ascii="Arial" w:hAnsi="Arial" w:cs="Arial"/>
          <w:highlight w:val="yellow"/>
        </w:rPr>
        <w:t>.</w:t>
      </w:r>
    </w:p>
    <w:p w14:paraId="163BC02E" w14:textId="77777777" w:rsidR="00866037" w:rsidRPr="00341D16" w:rsidRDefault="00866037" w:rsidP="00866037">
      <w:pPr>
        <w:spacing w:after="0"/>
        <w:rPr>
          <w:rFonts w:ascii="Arial" w:hAnsi="Arial" w:cs="Arial"/>
        </w:rPr>
      </w:pPr>
    </w:p>
    <w:p w14:paraId="0D48599D" w14:textId="1284D9D0" w:rsidR="00866037" w:rsidRPr="00341D16" w:rsidRDefault="00866037" w:rsidP="00866037">
      <w:pPr>
        <w:spacing w:after="0"/>
        <w:rPr>
          <w:rFonts w:ascii="Arial" w:hAnsi="Arial" w:cs="Arial"/>
        </w:rPr>
      </w:pPr>
      <w:r>
        <w:rPr>
          <w:rFonts w:ascii="Arial" w:hAnsi="Arial" w:cs="Arial"/>
        </w:rPr>
        <w:tab/>
      </w:r>
      <w:r w:rsidRPr="00341D16">
        <w:rPr>
          <w:rFonts w:ascii="Arial" w:hAnsi="Arial" w:cs="Arial"/>
        </w:rPr>
        <w:t>- Use the Chicago Style system of cit</w:t>
      </w:r>
      <w:r w:rsidR="003B533B">
        <w:rPr>
          <w:rFonts w:ascii="Arial" w:hAnsi="Arial" w:cs="Arial"/>
        </w:rPr>
        <w:t>ation (</w:t>
      </w:r>
      <w:r w:rsidR="002D0477">
        <w:rPr>
          <w:rFonts w:ascii="Arial" w:hAnsi="Arial" w:cs="Arial"/>
        </w:rPr>
        <w:t>endnotes only</w:t>
      </w:r>
      <w:r w:rsidRPr="00341D16">
        <w:rPr>
          <w:rFonts w:ascii="Arial" w:hAnsi="Arial" w:cs="Arial"/>
        </w:rPr>
        <w:t xml:space="preserve">). Chicago Style web site: </w:t>
      </w:r>
      <w:hyperlink r:id="rId7" w:history="1">
        <w:r w:rsidRPr="00341D16">
          <w:rPr>
            <w:rStyle w:val="Hyperlink"/>
            <w:rFonts w:ascii="Arial" w:hAnsi="Arial" w:cs="Arial"/>
          </w:rPr>
          <w:t>http://www.chicagomanualofstyle.org/tools_citationguide.html</w:t>
        </w:r>
      </w:hyperlink>
    </w:p>
    <w:p w14:paraId="2BA298A7" w14:textId="77777777" w:rsidR="00866037" w:rsidRPr="00341D16" w:rsidRDefault="00866037" w:rsidP="00866037">
      <w:pPr>
        <w:spacing w:after="0"/>
        <w:rPr>
          <w:rFonts w:ascii="Arial" w:hAnsi="Arial" w:cs="Arial"/>
        </w:rPr>
      </w:pPr>
    </w:p>
    <w:p w14:paraId="17C7167D" w14:textId="77777777" w:rsidR="00866037" w:rsidRPr="00341D16" w:rsidRDefault="00866037" w:rsidP="00866037">
      <w:pPr>
        <w:spacing w:after="0"/>
        <w:rPr>
          <w:rFonts w:ascii="Arial" w:hAnsi="Arial" w:cs="Arial"/>
        </w:rPr>
      </w:pPr>
      <w:r>
        <w:rPr>
          <w:rFonts w:ascii="Arial" w:hAnsi="Arial" w:cs="Arial"/>
        </w:rPr>
        <w:tab/>
      </w:r>
      <w:r w:rsidRPr="00341D16">
        <w:rPr>
          <w:rFonts w:ascii="Arial" w:hAnsi="Arial" w:cs="Arial"/>
        </w:rPr>
        <w:t xml:space="preserve"> - Include a coversheet </w:t>
      </w:r>
      <w:r w:rsidRPr="00F93E2B">
        <w:rPr>
          <w:rFonts w:ascii="Arial" w:hAnsi="Arial" w:cs="Arial"/>
        </w:rPr>
        <w:t>showing author’s name</w:t>
      </w:r>
      <w:r w:rsidRPr="00341D16">
        <w:rPr>
          <w:rFonts w:ascii="Arial" w:hAnsi="Arial" w:cs="Arial"/>
        </w:rPr>
        <w:t xml:space="preserve">, course number, title of the paper, </w:t>
      </w:r>
      <w:r>
        <w:rPr>
          <w:rFonts w:ascii="Arial" w:hAnsi="Arial" w:cs="Arial"/>
        </w:rPr>
        <w:tab/>
      </w:r>
      <w:r w:rsidRPr="00341D16">
        <w:rPr>
          <w:rFonts w:ascii="Arial" w:hAnsi="Arial" w:cs="Arial"/>
        </w:rPr>
        <w:t>word length, plagiarism statement and submission date.</w:t>
      </w:r>
    </w:p>
    <w:p w14:paraId="4BB66864" w14:textId="77777777" w:rsidR="00866037" w:rsidRPr="00341D16" w:rsidRDefault="00866037" w:rsidP="00866037">
      <w:pPr>
        <w:spacing w:after="0"/>
        <w:rPr>
          <w:rFonts w:ascii="Arial" w:hAnsi="Arial" w:cs="Arial"/>
        </w:rPr>
      </w:pPr>
    </w:p>
    <w:p w14:paraId="2FCF99E6" w14:textId="153C53A4" w:rsidR="00866037" w:rsidRPr="00341D16" w:rsidRDefault="00866037" w:rsidP="00866037">
      <w:pPr>
        <w:spacing w:after="0"/>
        <w:rPr>
          <w:rFonts w:ascii="Arial" w:hAnsi="Arial" w:cs="Arial"/>
        </w:rPr>
      </w:pPr>
      <w:r>
        <w:rPr>
          <w:rFonts w:ascii="Arial" w:hAnsi="Arial" w:cs="Arial"/>
        </w:rPr>
        <w:tab/>
      </w:r>
      <w:r w:rsidRPr="00341D16">
        <w:rPr>
          <w:rFonts w:ascii="Arial" w:hAnsi="Arial" w:cs="Arial"/>
        </w:rPr>
        <w:t xml:space="preserve">- Typed, </w:t>
      </w:r>
      <w:r w:rsidR="008D2708">
        <w:rPr>
          <w:rFonts w:ascii="Arial" w:hAnsi="Arial" w:cs="Arial"/>
          <w:highlight w:val="yellow"/>
        </w:rPr>
        <w:t>double</w:t>
      </w:r>
      <w:r w:rsidRPr="0022560A">
        <w:rPr>
          <w:rFonts w:ascii="Arial" w:hAnsi="Arial" w:cs="Arial"/>
          <w:highlight w:val="yellow"/>
        </w:rPr>
        <w:t>-sp</w:t>
      </w:r>
      <w:r w:rsidR="0022560A" w:rsidRPr="0022560A">
        <w:rPr>
          <w:rFonts w:ascii="Arial" w:hAnsi="Arial" w:cs="Arial"/>
          <w:highlight w:val="yellow"/>
        </w:rPr>
        <w:t>aced</w:t>
      </w:r>
      <w:r w:rsidR="008D2708">
        <w:rPr>
          <w:rFonts w:ascii="Arial" w:hAnsi="Arial" w:cs="Arial"/>
        </w:rPr>
        <w:t xml:space="preserve"> and produced using Arial 12</w:t>
      </w:r>
      <w:r w:rsidRPr="00341D16">
        <w:rPr>
          <w:rFonts w:ascii="Arial" w:hAnsi="Arial" w:cs="Arial"/>
        </w:rPr>
        <w:t xml:space="preserve">-point font. </w:t>
      </w:r>
    </w:p>
    <w:p w14:paraId="4A4FD0AA" w14:textId="77777777" w:rsidR="00866037" w:rsidRPr="00341D16" w:rsidRDefault="00866037" w:rsidP="00866037">
      <w:pPr>
        <w:spacing w:after="0"/>
        <w:rPr>
          <w:rFonts w:ascii="Arial" w:hAnsi="Arial" w:cs="Arial"/>
        </w:rPr>
      </w:pPr>
    </w:p>
    <w:p w14:paraId="10A1F6D5" w14:textId="77777777" w:rsidR="00866037" w:rsidRPr="00B665F8" w:rsidRDefault="00866037" w:rsidP="00866037">
      <w:pPr>
        <w:spacing w:after="0"/>
        <w:rPr>
          <w:rFonts w:ascii="Arial" w:hAnsi="Arial" w:cs="Arial"/>
          <w:b/>
        </w:rPr>
      </w:pPr>
      <w:bookmarkStart w:id="0" w:name="_GoBack"/>
      <w:bookmarkEnd w:id="0"/>
    </w:p>
    <w:p w14:paraId="3086F091" w14:textId="77777777" w:rsidR="00866037" w:rsidRPr="00B665F8" w:rsidRDefault="00866037" w:rsidP="00866037">
      <w:pPr>
        <w:spacing w:after="0"/>
        <w:rPr>
          <w:rFonts w:ascii="Arial" w:hAnsi="Arial" w:cs="Arial"/>
        </w:rPr>
      </w:pPr>
      <w:r w:rsidRPr="00B665F8">
        <w:rPr>
          <w:rFonts w:ascii="Arial" w:hAnsi="Arial" w:cs="Arial"/>
        </w:rPr>
        <w:t>An ‘excellent’ paper will display the following characteristics:</w:t>
      </w:r>
    </w:p>
    <w:p w14:paraId="43C7C471" w14:textId="77777777" w:rsidR="00866037" w:rsidRPr="00B665F8" w:rsidRDefault="00866037" w:rsidP="00866037">
      <w:pPr>
        <w:spacing w:after="0"/>
        <w:rPr>
          <w:rFonts w:ascii="Arial" w:hAnsi="Arial" w:cs="Arial"/>
        </w:rPr>
      </w:pPr>
    </w:p>
    <w:p w14:paraId="61C7EDC1" w14:textId="77777777" w:rsidR="00866037" w:rsidRPr="00B665F8" w:rsidRDefault="00866037" w:rsidP="00866037">
      <w:pPr>
        <w:spacing w:after="0"/>
        <w:rPr>
          <w:rFonts w:ascii="Arial" w:hAnsi="Arial" w:cs="Arial"/>
        </w:rPr>
      </w:pPr>
      <w:r>
        <w:rPr>
          <w:rFonts w:ascii="Arial" w:hAnsi="Arial" w:cs="Arial"/>
        </w:rPr>
        <w:tab/>
        <w:t>- Demonstrates</w:t>
      </w:r>
      <w:r w:rsidRPr="00B665F8">
        <w:rPr>
          <w:rFonts w:ascii="Arial" w:hAnsi="Arial" w:cs="Arial"/>
        </w:rPr>
        <w:t xml:space="preserve"> understanding of the subject.</w:t>
      </w:r>
    </w:p>
    <w:p w14:paraId="4DF8E2A0" w14:textId="77777777" w:rsidR="00866037" w:rsidRPr="00B665F8" w:rsidRDefault="00866037" w:rsidP="00866037">
      <w:pPr>
        <w:spacing w:after="0"/>
        <w:rPr>
          <w:rFonts w:ascii="Arial" w:hAnsi="Arial" w:cs="Arial"/>
        </w:rPr>
      </w:pPr>
      <w:r>
        <w:rPr>
          <w:rFonts w:ascii="Arial" w:hAnsi="Arial" w:cs="Arial"/>
        </w:rPr>
        <w:tab/>
        <w:t>- Considers</w:t>
      </w:r>
      <w:r w:rsidRPr="00B665F8">
        <w:rPr>
          <w:rFonts w:ascii="Arial" w:hAnsi="Arial" w:cs="Arial"/>
        </w:rPr>
        <w:t xml:space="preserve"> different perspectives.</w:t>
      </w:r>
    </w:p>
    <w:p w14:paraId="601AE1F9" w14:textId="77777777" w:rsidR="00866037" w:rsidRPr="00B665F8" w:rsidRDefault="00866037" w:rsidP="00866037">
      <w:pPr>
        <w:spacing w:after="0"/>
        <w:rPr>
          <w:rFonts w:ascii="Arial" w:hAnsi="Arial" w:cs="Arial"/>
        </w:rPr>
      </w:pPr>
      <w:r>
        <w:rPr>
          <w:rFonts w:ascii="Arial" w:hAnsi="Arial" w:cs="Arial"/>
        </w:rPr>
        <w:tab/>
      </w:r>
      <w:r w:rsidRPr="00B665F8">
        <w:rPr>
          <w:rFonts w:ascii="Arial" w:hAnsi="Arial" w:cs="Arial"/>
        </w:rPr>
        <w:t>- Evaluates competing points of view.</w:t>
      </w:r>
    </w:p>
    <w:p w14:paraId="025C0319" w14:textId="533F4C7E" w:rsidR="00866037" w:rsidRPr="00B665F8" w:rsidRDefault="00866037" w:rsidP="00866037">
      <w:pPr>
        <w:spacing w:after="0"/>
        <w:rPr>
          <w:rFonts w:ascii="Arial" w:hAnsi="Arial" w:cs="Arial"/>
        </w:rPr>
      </w:pPr>
      <w:r>
        <w:rPr>
          <w:rFonts w:ascii="Arial" w:hAnsi="Arial" w:cs="Arial"/>
        </w:rPr>
        <w:tab/>
      </w:r>
      <w:r w:rsidRPr="00B665F8">
        <w:rPr>
          <w:rFonts w:ascii="Arial" w:hAnsi="Arial" w:cs="Arial"/>
        </w:rPr>
        <w:t xml:space="preserve">- </w:t>
      </w:r>
      <w:r w:rsidR="00BF4A2F">
        <w:rPr>
          <w:rFonts w:ascii="Arial" w:hAnsi="Arial" w:cs="Arial"/>
        </w:rPr>
        <w:t>Has a well-developed thesis and</w:t>
      </w:r>
      <w:r>
        <w:rPr>
          <w:rFonts w:ascii="Arial" w:hAnsi="Arial" w:cs="Arial"/>
        </w:rPr>
        <w:t xml:space="preserve"> </w:t>
      </w:r>
      <w:r w:rsidRPr="00B665F8">
        <w:rPr>
          <w:rFonts w:ascii="Arial" w:hAnsi="Arial" w:cs="Arial"/>
        </w:rPr>
        <w:t>argument.</w:t>
      </w:r>
    </w:p>
    <w:p w14:paraId="1EEF904E" w14:textId="77777777" w:rsidR="00866037" w:rsidRPr="00B665F8" w:rsidRDefault="00866037" w:rsidP="00866037">
      <w:pPr>
        <w:spacing w:after="0"/>
        <w:rPr>
          <w:rFonts w:ascii="Arial" w:hAnsi="Arial" w:cs="Arial"/>
        </w:rPr>
      </w:pPr>
      <w:r>
        <w:rPr>
          <w:rFonts w:ascii="Arial" w:hAnsi="Arial" w:cs="Arial"/>
        </w:rPr>
        <w:tab/>
      </w:r>
      <w:r w:rsidRPr="00B665F8">
        <w:rPr>
          <w:rFonts w:ascii="Arial" w:hAnsi="Arial" w:cs="Arial"/>
        </w:rPr>
        <w:t>- Uses clear communication.</w:t>
      </w:r>
    </w:p>
    <w:p w14:paraId="677FB8FB" w14:textId="77777777" w:rsidR="00866037" w:rsidRPr="00B665F8" w:rsidRDefault="00866037" w:rsidP="00866037">
      <w:pPr>
        <w:spacing w:after="0"/>
        <w:rPr>
          <w:rFonts w:ascii="Arial" w:hAnsi="Arial" w:cs="Arial"/>
        </w:rPr>
      </w:pPr>
      <w:r>
        <w:rPr>
          <w:rFonts w:ascii="Arial" w:hAnsi="Arial" w:cs="Arial"/>
        </w:rPr>
        <w:tab/>
      </w:r>
      <w:r w:rsidRPr="00B665F8">
        <w:rPr>
          <w:rFonts w:ascii="Arial" w:hAnsi="Arial" w:cs="Arial"/>
        </w:rPr>
        <w:t>- Cites academic material appropriately.</w:t>
      </w:r>
    </w:p>
    <w:p w14:paraId="29E87251" w14:textId="77777777" w:rsidR="00866037" w:rsidRPr="00B665F8" w:rsidRDefault="00866037" w:rsidP="00866037">
      <w:pPr>
        <w:spacing w:after="0"/>
        <w:rPr>
          <w:rFonts w:ascii="Arial" w:hAnsi="Arial" w:cs="Arial"/>
        </w:rPr>
      </w:pPr>
      <w:r>
        <w:rPr>
          <w:rFonts w:ascii="Arial" w:hAnsi="Arial" w:cs="Arial"/>
        </w:rPr>
        <w:tab/>
      </w:r>
      <w:r w:rsidRPr="00B665F8">
        <w:rPr>
          <w:rFonts w:ascii="Arial" w:hAnsi="Arial" w:cs="Arial"/>
        </w:rPr>
        <w:t xml:space="preserve">- </w:t>
      </w:r>
      <w:r>
        <w:rPr>
          <w:rFonts w:ascii="Arial" w:hAnsi="Arial" w:cs="Arial"/>
        </w:rPr>
        <w:t>Includes</w:t>
      </w:r>
      <w:r w:rsidRPr="00B665F8">
        <w:rPr>
          <w:rFonts w:ascii="Arial" w:hAnsi="Arial" w:cs="Arial"/>
        </w:rPr>
        <w:t xml:space="preserve"> </w:t>
      </w:r>
      <w:r>
        <w:rPr>
          <w:rFonts w:ascii="Arial" w:hAnsi="Arial" w:cs="Arial"/>
        </w:rPr>
        <w:t xml:space="preserve">the </w:t>
      </w:r>
      <w:r w:rsidRPr="00B665F8">
        <w:rPr>
          <w:rFonts w:ascii="Arial" w:hAnsi="Arial" w:cs="Arial"/>
        </w:rPr>
        <w:t>required number of sources.</w:t>
      </w:r>
    </w:p>
    <w:p w14:paraId="55764DF0" w14:textId="77777777" w:rsidR="00866037" w:rsidRPr="00B665F8" w:rsidRDefault="00866037" w:rsidP="00866037">
      <w:pPr>
        <w:spacing w:after="0"/>
        <w:rPr>
          <w:rFonts w:ascii="Arial" w:hAnsi="Arial" w:cs="Arial"/>
        </w:rPr>
      </w:pPr>
      <w:r>
        <w:rPr>
          <w:rFonts w:ascii="Arial" w:hAnsi="Arial" w:cs="Arial"/>
        </w:rPr>
        <w:tab/>
      </w:r>
      <w:r w:rsidRPr="00B665F8">
        <w:rPr>
          <w:rFonts w:ascii="Arial" w:hAnsi="Arial" w:cs="Arial"/>
        </w:rPr>
        <w:t xml:space="preserve">- </w:t>
      </w:r>
      <w:r>
        <w:rPr>
          <w:rFonts w:ascii="Arial" w:hAnsi="Arial" w:cs="Arial"/>
        </w:rPr>
        <w:t>Is the c</w:t>
      </w:r>
      <w:r w:rsidRPr="00B665F8">
        <w:rPr>
          <w:rFonts w:ascii="Arial" w:hAnsi="Arial" w:cs="Arial"/>
        </w:rPr>
        <w:t>orrect length</w:t>
      </w:r>
      <w:r>
        <w:rPr>
          <w:rFonts w:ascii="Arial" w:hAnsi="Arial" w:cs="Arial"/>
        </w:rPr>
        <w:t>, formatted correctly and s</w:t>
      </w:r>
      <w:r w:rsidRPr="00B665F8">
        <w:rPr>
          <w:rFonts w:ascii="Arial" w:hAnsi="Arial" w:cs="Arial"/>
        </w:rPr>
        <w:t>ubmitted on time.</w:t>
      </w:r>
    </w:p>
    <w:p w14:paraId="3698D917" w14:textId="77777777" w:rsidR="00866037" w:rsidRPr="00B665F8" w:rsidRDefault="00866037" w:rsidP="00866037">
      <w:pPr>
        <w:spacing w:after="0"/>
        <w:rPr>
          <w:rFonts w:ascii="Arial" w:hAnsi="Arial" w:cs="Arial"/>
          <w:b/>
        </w:rPr>
      </w:pPr>
    </w:p>
    <w:p w14:paraId="20CD0639" w14:textId="77777777" w:rsidR="00866037" w:rsidRPr="00DD6970" w:rsidRDefault="00866037" w:rsidP="00866037">
      <w:pPr>
        <w:spacing w:after="0"/>
        <w:rPr>
          <w:rFonts w:ascii="Arial" w:hAnsi="Arial" w:cs="Arial"/>
        </w:rPr>
      </w:pPr>
      <w:r>
        <w:rPr>
          <w:rFonts w:ascii="Arial" w:hAnsi="Arial" w:cs="Arial"/>
        </w:rPr>
        <w:t>Please use this checklist to help you write the paper.</w:t>
      </w:r>
    </w:p>
    <w:p w14:paraId="74747B64" w14:textId="77777777" w:rsidR="00866037" w:rsidRPr="00B665F8" w:rsidRDefault="00866037" w:rsidP="00866037">
      <w:pPr>
        <w:spacing w:after="0"/>
        <w:rPr>
          <w:rFonts w:ascii="Arial" w:hAnsi="Arial" w:cs="Arial"/>
          <w:b/>
        </w:rPr>
      </w:pPr>
    </w:p>
    <w:p w14:paraId="33AE9E7E" w14:textId="77777777" w:rsidR="00866037" w:rsidRPr="00B665F8" w:rsidRDefault="00866037" w:rsidP="00866037">
      <w:pPr>
        <w:spacing w:after="0"/>
        <w:rPr>
          <w:rFonts w:ascii="Arial" w:hAnsi="Arial" w:cs="Arial"/>
          <w:u w:val="single"/>
        </w:rPr>
      </w:pPr>
      <w:r w:rsidRPr="00B665F8">
        <w:rPr>
          <w:rFonts w:ascii="Arial" w:hAnsi="Arial" w:cs="Arial"/>
          <w:u w:val="single"/>
        </w:rPr>
        <w:t>Submission Guidelines</w:t>
      </w:r>
    </w:p>
    <w:p w14:paraId="4D0328A8" w14:textId="77777777" w:rsidR="00866037" w:rsidRPr="00B665F8" w:rsidRDefault="00866037" w:rsidP="00866037">
      <w:pPr>
        <w:spacing w:after="0"/>
        <w:rPr>
          <w:rFonts w:ascii="Arial" w:hAnsi="Arial" w:cs="Arial"/>
          <w:u w:val="single"/>
        </w:rPr>
      </w:pPr>
    </w:p>
    <w:p w14:paraId="0D3B898E" w14:textId="77777777" w:rsidR="00866037" w:rsidRPr="00B665F8" w:rsidRDefault="00866037" w:rsidP="00866037">
      <w:pPr>
        <w:spacing w:after="0"/>
        <w:rPr>
          <w:rFonts w:ascii="Arial" w:hAnsi="Arial" w:cs="Arial"/>
        </w:rPr>
      </w:pPr>
      <w:r>
        <w:rPr>
          <w:rFonts w:ascii="Arial" w:hAnsi="Arial" w:cs="Arial"/>
        </w:rPr>
        <w:t>P</w:t>
      </w:r>
      <w:r w:rsidRPr="00B665F8">
        <w:rPr>
          <w:rFonts w:ascii="Arial" w:hAnsi="Arial" w:cs="Arial"/>
        </w:rPr>
        <w:t>ay attention to the following guidelines on the submission of assessed work:</w:t>
      </w:r>
    </w:p>
    <w:p w14:paraId="25D2E10F" w14:textId="669C079A" w:rsidR="00866037" w:rsidRPr="00B665F8" w:rsidRDefault="00866037" w:rsidP="00866037">
      <w:pPr>
        <w:spacing w:after="0"/>
        <w:rPr>
          <w:rFonts w:ascii="Arial" w:hAnsi="Arial" w:cs="Arial"/>
        </w:rPr>
      </w:pPr>
    </w:p>
    <w:p w14:paraId="2610C129" w14:textId="77777777" w:rsidR="00866037" w:rsidRPr="00B665F8" w:rsidRDefault="00866037" w:rsidP="00866037">
      <w:pPr>
        <w:spacing w:after="0"/>
        <w:rPr>
          <w:rFonts w:ascii="Arial" w:hAnsi="Arial" w:cs="Arial"/>
        </w:rPr>
      </w:pPr>
    </w:p>
    <w:p w14:paraId="6BCF1686" w14:textId="3FF89339" w:rsidR="00866037" w:rsidRPr="00B665F8" w:rsidRDefault="00CC138D" w:rsidP="00866037">
      <w:pPr>
        <w:spacing w:after="0"/>
        <w:rPr>
          <w:rFonts w:ascii="Arial" w:hAnsi="Arial" w:cs="Arial"/>
        </w:rPr>
      </w:pPr>
      <w:r>
        <w:rPr>
          <w:rFonts w:ascii="Arial" w:hAnsi="Arial" w:cs="Arial"/>
        </w:rPr>
        <w:tab/>
        <w:t>1</w:t>
      </w:r>
      <w:r w:rsidR="00866037" w:rsidRPr="00B665F8">
        <w:rPr>
          <w:rFonts w:ascii="Arial" w:hAnsi="Arial" w:cs="Arial"/>
        </w:rPr>
        <w:t>) Papers that are too long or too s</w:t>
      </w:r>
      <w:r w:rsidR="0086063C">
        <w:rPr>
          <w:rFonts w:ascii="Arial" w:hAnsi="Arial" w:cs="Arial"/>
        </w:rPr>
        <w:t xml:space="preserve">hort will receive a minimum </w:t>
      </w:r>
      <w:r w:rsidR="0086063C" w:rsidRPr="004F0A6E">
        <w:rPr>
          <w:rFonts w:ascii="Arial" w:hAnsi="Arial" w:cs="Arial"/>
          <w:highlight w:val="yellow"/>
        </w:rPr>
        <w:t>one grade-</w:t>
      </w:r>
      <w:r w:rsidR="00866037" w:rsidRPr="004F0A6E">
        <w:rPr>
          <w:rFonts w:ascii="Arial" w:hAnsi="Arial" w:cs="Arial"/>
          <w:highlight w:val="yellow"/>
        </w:rPr>
        <w:t>deduction</w:t>
      </w:r>
      <w:r w:rsidR="00866037" w:rsidRPr="00B665F8">
        <w:rPr>
          <w:rFonts w:ascii="Arial" w:hAnsi="Arial" w:cs="Arial"/>
        </w:rPr>
        <w:t>.</w:t>
      </w:r>
    </w:p>
    <w:p w14:paraId="02A005F6" w14:textId="77777777" w:rsidR="00866037" w:rsidRPr="00B665F8" w:rsidRDefault="00866037" w:rsidP="00866037">
      <w:pPr>
        <w:spacing w:after="0"/>
        <w:rPr>
          <w:rFonts w:ascii="Arial" w:hAnsi="Arial" w:cs="Arial"/>
        </w:rPr>
      </w:pPr>
    </w:p>
    <w:p w14:paraId="50116032" w14:textId="0991559F" w:rsidR="00866037" w:rsidRPr="00B665F8" w:rsidRDefault="00CC138D" w:rsidP="00DA4620">
      <w:pPr>
        <w:spacing w:after="0"/>
        <w:ind w:left="360"/>
        <w:rPr>
          <w:rFonts w:ascii="Arial" w:hAnsi="Arial" w:cs="Arial"/>
        </w:rPr>
      </w:pPr>
      <w:r>
        <w:rPr>
          <w:rFonts w:ascii="Arial" w:hAnsi="Arial" w:cs="Arial"/>
        </w:rPr>
        <w:t>2</w:t>
      </w:r>
      <w:r w:rsidR="00866037" w:rsidRPr="00B665F8">
        <w:rPr>
          <w:rFonts w:ascii="Arial" w:hAnsi="Arial" w:cs="Arial"/>
        </w:rPr>
        <w:t>) Papers that do</w:t>
      </w:r>
      <w:r w:rsidR="0086063C">
        <w:rPr>
          <w:rFonts w:ascii="Arial" w:hAnsi="Arial" w:cs="Arial"/>
        </w:rPr>
        <w:t xml:space="preserve"> not include the required number</w:t>
      </w:r>
      <w:r w:rsidR="00866037" w:rsidRPr="00B665F8">
        <w:rPr>
          <w:rFonts w:ascii="Arial" w:hAnsi="Arial" w:cs="Arial"/>
        </w:rPr>
        <w:t xml:space="preserve"> of </w:t>
      </w:r>
      <w:r w:rsidR="00DA4620">
        <w:rPr>
          <w:rFonts w:ascii="Arial" w:hAnsi="Arial" w:cs="Arial"/>
        </w:rPr>
        <w:t xml:space="preserve">academic sources will receive a </w:t>
      </w:r>
      <w:r w:rsidR="00866037" w:rsidRPr="00B665F8">
        <w:rPr>
          <w:rFonts w:ascii="Arial" w:hAnsi="Arial" w:cs="Arial"/>
        </w:rPr>
        <w:t xml:space="preserve">minimum </w:t>
      </w:r>
      <w:r w:rsidR="00866037" w:rsidRPr="004F0A6E">
        <w:rPr>
          <w:rFonts w:ascii="Arial" w:hAnsi="Arial" w:cs="Arial"/>
          <w:highlight w:val="yellow"/>
        </w:rPr>
        <w:t>one-grade deduction</w:t>
      </w:r>
      <w:r w:rsidR="00866037" w:rsidRPr="00B665F8">
        <w:rPr>
          <w:rFonts w:ascii="Arial" w:hAnsi="Arial" w:cs="Arial"/>
        </w:rPr>
        <w:t>.</w:t>
      </w:r>
    </w:p>
    <w:p w14:paraId="5F3D83BB" w14:textId="55F397BD" w:rsidR="00970C77" w:rsidRDefault="00970C77" w:rsidP="00866037">
      <w:pPr>
        <w:spacing w:after="0"/>
        <w:rPr>
          <w:rFonts w:ascii="Arial" w:hAnsi="Arial" w:cs="Arial"/>
        </w:rPr>
      </w:pPr>
    </w:p>
    <w:p w14:paraId="6CEF15D1" w14:textId="79D23136" w:rsidR="00970C77" w:rsidRPr="00992A73" w:rsidRDefault="00CC138D" w:rsidP="00970C77">
      <w:pPr>
        <w:spacing w:before="100" w:beforeAutospacing="1" w:after="0"/>
        <w:contextualSpacing/>
        <w:rPr>
          <w:rFonts w:ascii="Arial" w:hAnsi="Arial" w:cs="Arial"/>
        </w:rPr>
      </w:pPr>
      <w:r>
        <w:rPr>
          <w:rFonts w:ascii="Arial" w:hAnsi="Arial" w:cs="Arial"/>
        </w:rPr>
        <w:tab/>
        <w:t>3</w:t>
      </w:r>
      <w:r w:rsidR="00970C77">
        <w:rPr>
          <w:rFonts w:ascii="Arial" w:hAnsi="Arial" w:cs="Arial"/>
        </w:rPr>
        <w:t xml:space="preserve">) </w:t>
      </w:r>
      <w:r w:rsidR="00970C77" w:rsidRPr="00992A73">
        <w:rPr>
          <w:rFonts w:ascii="Arial" w:hAnsi="Arial" w:cs="Arial"/>
        </w:rPr>
        <w:t xml:space="preserve">You are </w:t>
      </w:r>
      <w:r w:rsidR="00970C77" w:rsidRPr="00CC138D">
        <w:rPr>
          <w:rFonts w:ascii="Arial" w:hAnsi="Arial" w:cs="Arial"/>
          <w:highlight w:val="yellow"/>
        </w:rPr>
        <w:t>required</w:t>
      </w:r>
      <w:r w:rsidR="00970C77" w:rsidRPr="00992A73">
        <w:rPr>
          <w:rFonts w:ascii="Arial" w:hAnsi="Arial" w:cs="Arial"/>
        </w:rPr>
        <w:t xml:space="preserve"> to use the following headings in your papers:</w:t>
      </w:r>
    </w:p>
    <w:p w14:paraId="2B24F30E" w14:textId="77777777" w:rsidR="00970C77" w:rsidRPr="00992A73" w:rsidRDefault="00970C77" w:rsidP="00970C77">
      <w:pPr>
        <w:spacing w:before="100" w:beforeAutospacing="1" w:after="0"/>
        <w:contextualSpacing/>
        <w:rPr>
          <w:rFonts w:ascii="Arial" w:hAnsi="Arial" w:cs="Arial"/>
        </w:rPr>
      </w:pPr>
    </w:p>
    <w:p w14:paraId="438D2AF0" w14:textId="77777777" w:rsidR="00970C77" w:rsidRPr="00992A73" w:rsidRDefault="00970C77" w:rsidP="00970C77">
      <w:pPr>
        <w:spacing w:before="100" w:beforeAutospacing="1" w:after="0"/>
        <w:ind w:left="360" w:firstLine="360"/>
        <w:contextualSpacing/>
        <w:rPr>
          <w:rFonts w:ascii="Arial" w:hAnsi="Arial" w:cs="Arial"/>
        </w:rPr>
      </w:pPr>
      <w:r w:rsidRPr="00992A73">
        <w:rPr>
          <w:rFonts w:ascii="Arial" w:hAnsi="Arial" w:cs="Arial"/>
        </w:rPr>
        <w:t>1) Introduction: Thesis and Argument</w:t>
      </w:r>
    </w:p>
    <w:p w14:paraId="19B524A3" w14:textId="77777777" w:rsidR="00970C77" w:rsidRPr="00992A73" w:rsidRDefault="00970C77" w:rsidP="00970C77">
      <w:pPr>
        <w:spacing w:before="100" w:beforeAutospacing="1" w:after="0"/>
        <w:ind w:left="360" w:firstLine="360"/>
        <w:contextualSpacing/>
        <w:rPr>
          <w:rFonts w:ascii="Arial" w:hAnsi="Arial" w:cs="Arial"/>
        </w:rPr>
      </w:pPr>
      <w:r w:rsidRPr="00992A73">
        <w:rPr>
          <w:rFonts w:ascii="Arial" w:hAnsi="Arial" w:cs="Arial"/>
        </w:rPr>
        <w:t>2) Discussion of Key Concepts and Theories</w:t>
      </w:r>
    </w:p>
    <w:p w14:paraId="554B46D2" w14:textId="77777777" w:rsidR="00970C77" w:rsidRPr="00992A73" w:rsidRDefault="00970C77" w:rsidP="00970C77">
      <w:pPr>
        <w:spacing w:before="100" w:beforeAutospacing="1" w:after="0"/>
        <w:ind w:left="360" w:firstLine="360"/>
        <w:contextualSpacing/>
        <w:rPr>
          <w:rFonts w:ascii="Arial" w:hAnsi="Arial" w:cs="Arial"/>
        </w:rPr>
      </w:pPr>
      <w:r w:rsidRPr="00992A73">
        <w:rPr>
          <w:rFonts w:ascii="Arial" w:hAnsi="Arial" w:cs="Arial"/>
        </w:rPr>
        <w:t>3) Academic Perspective One</w:t>
      </w:r>
    </w:p>
    <w:p w14:paraId="43E8DCAD" w14:textId="77777777" w:rsidR="00970C77" w:rsidRPr="00992A73" w:rsidRDefault="00970C77" w:rsidP="00970C77">
      <w:pPr>
        <w:spacing w:before="100" w:beforeAutospacing="1" w:after="0"/>
        <w:ind w:left="360" w:firstLine="360"/>
        <w:contextualSpacing/>
        <w:rPr>
          <w:rFonts w:ascii="Arial" w:hAnsi="Arial" w:cs="Arial"/>
        </w:rPr>
      </w:pPr>
      <w:r w:rsidRPr="00992A73">
        <w:rPr>
          <w:rFonts w:ascii="Arial" w:hAnsi="Arial" w:cs="Arial"/>
        </w:rPr>
        <w:t>4) Academic Perspective Two</w:t>
      </w:r>
    </w:p>
    <w:p w14:paraId="5766B263" w14:textId="77777777" w:rsidR="00970C77" w:rsidRPr="00992A73" w:rsidRDefault="00970C77" w:rsidP="00970C77">
      <w:pPr>
        <w:spacing w:before="100" w:beforeAutospacing="1" w:after="0"/>
        <w:ind w:left="360" w:firstLine="360"/>
        <w:contextualSpacing/>
        <w:rPr>
          <w:rFonts w:ascii="Arial" w:hAnsi="Arial" w:cs="Arial"/>
        </w:rPr>
      </w:pPr>
      <w:r w:rsidRPr="00992A73">
        <w:rPr>
          <w:rFonts w:ascii="Arial" w:hAnsi="Arial" w:cs="Arial"/>
        </w:rPr>
        <w:t>5) Evaluation and Engagement</w:t>
      </w:r>
    </w:p>
    <w:p w14:paraId="19D65C21" w14:textId="77777777" w:rsidR="00970C77" w:rsidRPr="00992A73" w:rsidRDefault="00970C77" w:rsidP="00970C77">
      <w:pPr>
        <w:spacing w:before="100" w:beforeAutospacing="1" w:after="0"/>
        <w:ind w:left="360" w:firstLine="360"/>
        <w:contextualSpacing/>
        <w:rPr>
          <w:rFonts w:ascii="Arial" w:hAnsi="Arial" w:cs="Arial"/>
        </w:rPr>
      </w:pPr>
      <w:r w:rsidRPr="00992A73">
        <w:rPr>
          <w:rFonts w:ascii="Arial" w:hAnsi="Arial" w:cs="Arial"/>
        </w:rPr>
        <w:t>6) Conclusion and Review of Argument</w:t>
      </w:r>
    </w:p>
    <w:p w14:paraId="4F992180" w14:textId="77777777" w:rsidR="00970C77" w:rsidRPr="00992A73" w:rsidRDefault="00970C77" w:rsidP="00970C77">
      <w:pPr>
        <w:spacing w:after="0"/>
        <w:rPr>
          <w:rFonts w:ascii="Arial" w:hAnsi="Arial" w:cs="Arial"/>
          <w:bCs/>
        </w:rPr>
      </w:pPr>
    </w:p>
    <w:p w14:paraId="7D1122B2" w14:textId="1997BB09" w:rsidR="00970C77" w:rsidRPr="00B665F8" w:rsidRDefault="00970C77" w:rsidP="00866037">
      <w:pPr>
        <w:spacing w:after="0"/>
        <w:rPr>
          <w:rFonts w:ascii="Arial" w:hAnsi="Arial" w:cs="Arial"/>
        </w:rPr>
      </w:pPr>
    </w:p>
    <w:p w14:paraId="7AE078A7" w14:textId="77777777" w:rsidR="00866037" w:rsidRPr="00B665F8" w:rsidRDefault="00866037" w:rsidP="00866037">
      <w:pPr>
        <w:spacing w:after="0"/>
        <w:rPr>
          <w:rFonts w:ascii="Arial" w:hAnsi="Arial" w:cs="Arial"/>
        </w:rPr>
      </w:pPr>
    </w:p>
    <w:p w14:paraId="1081925C" w14:textId="77777777" w:rsidR="00866037" w:rsidRPr="00B665F8" w:rsidRDefault="00866037" w:rsidP="00866037">
      <w:pPr>
        <w:pStyle w:val="Heading3"/>
        <w:rPr>
          <w:rFonts w:ascii="Arial" w:hAnsi="Arial" w:cs="Arial"/>
          <w:b w:val="0"/>
          <w:u w:val="single"/>
        </w:rPr>
      </w:pPr>
      <w:r w:rsidRPr="00B665F8">
        <w:rPr>
          <w:rFonts w:ascii="Arial" w:hAnsi="Arial" w:cs="Arial"/>
          <w:b w:val="0"/>
          <w:u w:val="single"/>
        </w:rPr>
        <w:t>Plagiarism and Cheating</w:t>
      </w:r>
    </w:p>
    <w:p w14:paraId="55D89848" w14:textId="77777777" w:rsidR="00866037" w:rsidRPr="00B665F8" w:rsidRDefault="00866037" w:rsidP="00866037">
      <w:pPr>
        <w:spacing w:after="0"/>
        <w:rPr>
          <w:rFonts w:ascii="Arial" w:hAnsi="Arial" w:cs="Arial"/>
        </w:rPr>
      </w:pPr>
    </w:p>
    <w:p w14:paraId="2BD83C18" w14:textId="77777777" w:rsidR="00866037" w:rsidRPr="00B665F8" w:rsidRDefault="00866037" w:rsidP="00866037">
      <w:pPr>
        <w:spacing w:after="0"/>
        <w:rPr>
          <w:rFonts w:ascii="Arial" w:hAnsi="Arial" w:cs="Arial"/>
        </w:rPr>
      </w:pPr>
    </w:p>
    <w:p w14:paraId="21863D36" w14:textId="0F97EA1F" w:rsidR="00866037" w:rsidRPr="00B665F8" w:rsidRDefault="00866037" w:rsidP="00866037">
      <w:pPr>
        <w:spacing w:after="0"/>
        <w:rPr>
          <w:rFonts w:ascii="Arial" w:hAnsi="Arial" w:cs="Arial"/>
        </w:rPr>
      </w:pPr>
      <w:r w:rsidRPr="00B665F8">
        <w:rPr>
          <w:rFonts w:ascii="Arial" w:hAnsi="Arial" w:cs="Arial"/>
        </w:rPr>
        <w:t>Plagiarism of any kind will be considered grounds for failing the class. Good scholarship is obligatory. You should not copy material from any source without attributing it properly. Do not try to pass of</w:t>
      </w:r>
      <w:r>
        <w:rPr>
          <w:rFonts w:ascii="Arial" w:hAnsi="Arial" w:cs="Arial"/>
        </w:rPr>
        <w:t>f</w:t>
      </w:r>
      <w:r w:rsidRPr="00B665F8">
        <w:rPr>
          <w:rFonts w:ascii="Arial" w:hAnsi="Arial" w:cs="Arial"/>
        </w:rPr>
        <w:t xml:space="preserve"> </w:t>
      </w:r>
      <w:r w:rsidR="0086063C" w:rsidRPr="00B665F8">
        <w:rPr>
          <w:rFonts w:ascii="Arial" w:hAnsi="Arial" w:cs="Arial"/>
        </w:rPr>
        <w:t>another</w:t>
      </w:r>
      <w:r w:rsidR="0086063C">
        <w:rPr>
          <w:rFonts w:ascii="Arial" w:hAnsi="Arial" w:cs="Arial"/>
        </w:rPr>
        <w:t xml:space="preserve"> person</w:t>
      </w:r>
      <w:r w:rsidRPr="00B665F8">
        <w:rPr>
          <w:rFonts w:ascii="Arial" w:hAnsi="Arial" w:cs="Arial"/>
        </w:rPr>
        <w:t xml:space="preserve">’s work as your own. </w:t>
      </w:r>
    </w:p>
    <w:p w14:paraId="35E707F3" w14:textId="77777777" w:rsidR="00866037" w:rsidRPr="00B665F8" w:rsidRDefault="00866037" w:rsidP="00866037">
      <w:pPr>
        <w:spacing w:after="0"/>
        <w:rPr>
          <w:rFonts w:ascii="Arial" w:hAnsi="Arial" w:cs="Arial"/>
        </w:rPr>
      </w:pPr>
    </w:p>
    <w:p w14:paraId="7B28CC1E" w14:textId="77777777" w:rsidR="00866037" w:rsidRPr="00B665F8" w:rsidRDefault="00866037" w:rsidP="00866037">
      <w:pPr>
        <w:spacing w:after="0"/>
        <w:rPr>
          <w:rFonts w:ascii="Arial" w:hAnsi="Arial" w:cs="Arial"/>
        </w:rPr>
      </w:pPr>
      <w:r>
        <w:rPr>
          <w:rFonts w:ascii="Arial" w:hAnsi="Arial" w:cs="Arial"/>
        </w:rPr>
        <w:t>You are required to sign</w:t>
      </w:r>
      <w:r w:rsidRPr="00B665F8">
        <w:rPr>
          <w:rFonts w:ascii="Arial" w:hAnsi="Arial" w:cs="Arial"/>
        </w:rPr>
        <w:t xml:space="preserve"> the following statement on the coversheet of your essay:</w:t>
      </w:r>
    </w:p>
    <w:p w14:paraId="672B88BE" w14:textId="77777777" w:rsidR="00866037" w:rsidRPr="00B665F8" w:rsidRDefault="00866037" w:rsidP="00866037">
      <w:pPr>
        <w:spacing w:after="0"/>
        <w:rPr>
          <w:rFonts w:ascii="Arial" w:hAnsi="Arial" w:cs="Arial"/>
        </w:rPr>
      </w:pPr>
    </w:p>
    <w:p w14:paraId="0C29C5F5" w14:textId="77777777" w:rsidR="00866037" w:rsidRPr="00B665F8" w:rsidRDefault="00866037" w:rsidP="00866037">
      <w:pPr>
        <w:spacing w:after="0"/>
        <w:rPr>
          <w:rFonts w:ascii="Arial" w:hAnsi="Arial" w:cs="Arial"/>
        </w:rPr>
      </w:pPr>
      <w:r w:rsidRPr="00B665F8">
        <w:rPr>
          <w:rFonts w:ascii="Arial" w:hAnsi="Arial" w:cs="Arial"/>
        </w:rPr>
        <w:tab/>
      </w:r>
      <w:r w:rsidRPr="00B665F8">
        <w:rPr>
          <w:rFonts w:ascii="Arial" w:hAnsi="Arial" w:cs="Arial"/>
          <w:i/>
          <w:iCs/>
        </w:rPr>
        <w:t xml:space="preserve">I declare that all material in this assignment is my own work except where there is </w:t>
      </w:r>
      <w:r w:rsidRPr="00B665F8">
        <w:rPr>
          <w:rFonts w:ascii="Arial" w:hAnsi="Arial" w:cs="Arial"/>
          <w:i/>
          <w:iCs/>
        </w:rPr>
        <w:tab/>
        <w:t xml:space="preserve">clear acknowledgement or reference to the work of others. I have read the </w:t>
      </w:r>
      <w:r w:rsidRPr="00B665F8">
        <w:rPr>
          <w:rFonts w:ascii="Arial" w:hAnsi="Arial" w:cs="Arial"/>
          <w:i/>
          <w:iCs/>
        </w:rPr>
        <w:tab/>
        <w:t>university’s Plagiarism and Cheating Policy in the current CSUB Bulletin.</w:t>
      </w:r>
    </w:p>
    <w:p w14:paraId="399BEED1" w14:textId="77777777" w:rsidR="00866037" w:rsidRPr="00B665F8" w:rsidRDefault="00866037" w:rsidP="00866037">
      <w:pPr>
        <w:spacing w:after="0"/>
        <w:ind w:left="360" w:firstLine="360"/>
        <w:rPr>
          <w:rFonts w:ascii="Arial" w:hAnsi="Arial" w:cs="Arial"/>
          <w:i/>
          <w:iCs/>
        </w:rPr>
      </w:pPr>
    </w:p>
    <w:p w14:paraId="2E25A537" w14:textId="77777777" w:rsidR="00866037" w:rsidRPr="00B665F8" w:rsidRDefault="00866037" w:rsidP="00866037">
      <w:pPr>
        <w:spacing w:after="0"/>
        <w:ind w:left="360" w:firstLine="360"/>
        <w:rPr>
          <w:rFonts w:ascii="Arial" w:hAnsi="Arial" w:cs="Arial"/>
        </w:rPr>
      </w:pPr>
      <w:r w:rsidRPr="00B665F8">
        <w:rPr>
          <w:rFonts w:ascii="Arial" w:hAnsi="Arial" w:cs="Arial"/>
          <w:i/>
          <w:iCs/>
        </w:rPr>
        <w:t>Signed................................................. Date...................</w:t>
      </w:r>
    </w:p>
    <w:p w14:paraId="753FE7EC" w14:textId="77777777" w:rsidR="00866037" w:rsidRPr="00B665F8" w:rsidRDefault="00866037" w:rsidP="00866037">
      <w:pPr>
        <w:pStyle w:val="BodyText"/>
        <w:spacing w:after="0"/>
        <w:rPr>
          <w:rFonts w:ascii="Arial" w:hAnsi="Arial" w:cs="Arial"/>
        </w:rPr>
      </w:pPr>
    </w:p>
    <w:p w14:paraId="2FB14ABC" w14:textId="77777777" w:rsidR="00866037" w:rsidRPr="00B665F8" w:rsidRDefault="00866037" w:rsidP="00866037">
      <w:pPr>
        <w:pStyle w:val="BodyText"/>
        <w:spacing w:after="0"/>
        <w:rPr>
          <w:rFonts w:ascii="Arial" w:hAnsi="Arial" w:cs="Arial"/>
        </w:rPr>
      </w:pPr>
    </w:p>
    <w:p w14:paraId="76458311" w14:textId="77777777" w:rsidR="00866037" w:rsidRPr="00B665F8" w:rsidRDefault="00866037" w:rsidP="00866037">
      <w:pPr>
        <w:pStyle w:val="Normalnumbered"/>
        <w:numPr>
          <w:ilvl w:val="0"/>
          <w:numId w:val="0"/>
        </w:numPr>
        <w:spacing w:after="0"/>
        <w:rPr>
          <w:rFonts w:ascii="Arial" w:hAnsi="Arial" w:cs="Arial"/>
        </w:rPr>
      </w:pPr>
    </w:p>
    <w:p w14:paraId="1ED9A94D" w14:textId="77777777" w:rsidR="00866037" w:rsidRPr="00B665F8" w:rsidRDefault="00866037" w:rsidP="00866037">
      <w:pPr>
        <w:spacing w:after="0"/>
        <w:rPr>
          <w:rFonts w:ascii="Arial" w:hAnsi="Arial" w:cs="Arial"/>
          <w:iCs/>
          <w:u w:val="single"/>
        </w:rPr>
      </w:pPr>
    </w:p>
    <w:p w14:paraId="1F40A838" w14:textId="77777777" w:rsidR="00866037" w:rsidRPr="00B665F8" w:rsidRDefault="00866037" w:rsidP="00866037">
      <w:pPr>
        <w:spacing w:after="0"/>
        <w:rPr>
          <w:rFonts w:ascii="Arial" w:hAnsi="Arial" w:cs="Arial"/>
          <w:iCs/>
          <w:u w:val="single"/>
        </w:rPr>
      </w:pPr>
    </w:p>
    <w:p w14:paraId="2F701A87" w14:textId="581FAFA5" w:rsidR="00E4432D" w:rsidRDefault="00E4432D">
      <w:pPr>
        <w:spacing w:after="0"/>
        <w:rPr>
          <w:rFonts w:ascii="Helvetica" w:hAnsi="Helvetica"/>
          <w:b/>
          <w:u w:val="single"/>
        </w:rPr>
      </w:pPr>
    </w:p>
    <w:p w14:paraId="4F583248" w14:textId="23675E48" w:rsidR="00866037" w:rsidRDefault="00866037">
      <w:pPr>
        <w:spacing w:after="0"/>
        <w:rPr>
          <w:rFonts w:ascii="Helvetica" w:hAnsi="Helvetica"/>
          <w:b/>
          <w:u w:val="single"/>
        </w:rPr>
      </w:pPr>
    </w:p>
    <w:p w14:paraId="0FB6D2EA" w14:textId="77777777" w:rsidR="00CC138D" w:rsidRDefault="00CC138D" w:rsidP="00E4432D">
      <w:pPr>
        <w:spacing w:after="0"/>
        <w:jc w:val="center"/>
        <w:rPr>
          <w:rFonts w:ascii="Helvetica" w:hAnsi="Helvetica"/>
          <w:b/>
          <w:u w:val="single"/>
        </w:rPr>
      </w:pPr>
    </w:p>
    <w:p w14:paraId="73C61CDE" w14:textId="77777777" w:rsidR="00CC138D" w:rsidRDefault="00CC138D" w:rsidP="00E4432D">
      <w:pPr>
        <w:spacing w:after="0"/>
        <w:jc w:val="center"/>
        <w:rPr>
          <w:rFonts w:ascii="Helvetica" w:hAnsi="Helvetica"/>
          <w:b/>
          <w:u w:val="single"/>
        </w:rPr>
      </w:pPr>
    </w:p>
    <w:p w14:paraId="124E63E4" w14:textId="77777777" w:rsidR="00CC138D" w:rsidRDefault="00CC138D" w:rsidP="00E4432D">
      <w:pPr>
        <w:spacing w:after="0"/>
        <w:jc w:val="center"/>
        <w:rPr>
          <w:rFonts w:ascii="Helvetica" w:hAnsi="Helvetica"/>
          <w:b/>
          <w:u w:val="single"/>
        </w:rPr>
      </w:pPr>
    </w:p>
    <w:p w14:paraId="3E278BA3" w14:textId="6D86AC0C" w:rsidR="0012649C" w:rsidRDefault="0012649C" w:rsidP="00E4432D">
      <w:pPr>
        <w:spacing w:after="0"/>
        <w:jc w:val="center"/>
        <w:rPr>
          <w:rFonts w:ascii="Helvetica" w:hAnsi="Helvetica"/>
          <w:b/>
          <w:u w:val="single"/>
        </w:rPr>
      </w:pPr>
      <w:r>
        <w:rPr>
          <w:rFonts w:ascii="Helvetica" w:hAnsi="Helvetica"/>
          <w:b/>
          <w:u w:val="single"/>
        </w:rPr>
        <w:lastRenderedPageBreak/>
        <w:t>Introduction</w:t>
      </w:r>
    </w:p>
    <w:p w14:paraId="357565BF" w14:textId="77777777" w:rsidR="0012649C" w:rsidRDefault="0012649C" w:rsidP="00E96214">
      <w:pPr>
        <w:spacing w:after="0"/>
        <w:jc w:val="center"/>
        <w:rPr>
          <w:rFonts w:ascii="Helvetica" w:hAnsi="Helvetica"/>
          <w:b/>
          <w:u w:val="single"/>
        </w:rPr>
      </w:pPr>
    </w:p>
    <w:p w14:paraId="74A9B82A" w14:textId="42367D79" w:rsidR="00C37022" w:rsidRDefault="0012649C" w:rsidP="0086063C">
      <w:pPr>
        <w:spacing w:after="0"/>
        <w:rPr>
          <w:rFonts w:ascii="Helvetica" w:hAnsi="Helvetica"/>
        </w:rPr>
      </w:pPr>
      <w:r w:rsidRPr="0012649C">
        <w:rPr>
          <w:rFonts w:ascii="Helvetica" w:hAnsi="Helvetica"/>
        </w:rPr>
        <w:t xml:space="preserve">We discuss the course and deal with any questions you might have about the syllabus. This session will cover assessment and essay guidance. We will also spend time discussing clear </w:t>
      </w:r>
      <w:r w:rsidR="0086063C">
        <w:rPr>
          <w:rFonts w:ascii="Helvetica" w:hAnsi="Helvetica"/>
        </w:rPr>
        <w:t xml:space="preserve">written </w:t>
      </w:r>
      <w:r w:rsidRPr="0012649C">
        <w:rPr>
          <w:rFonts w:ascii="Helvetica" w:hAnsi="Helvetica"/>
        </w:rPr>
        <w:t>communication and how to make effective arguments.</w:t>
      </w:r>
      <w:r w:rsidRPr="0012649C">
        <w:rPr>
          <w:rFonts w:ascii="Helvetica" w:hAnsi="Helvetica"/>
        </w:rPr>
        <w:tab/>
      </w:r>
    </w:p>
    <w:p w14:paraId="0E5E1CB8" w14:textId="77777777" w:rsidR="00C37022" w:rsidRDefault="00C37022" w:rsidP="0012649C">
      <w:pPr>
        <w:spacing w:after="0"/>
        <w:jc w:val="both"/>
        <w:rPr>
          <w:rFonts w:ascii="Helvetica" w:hAnsi="Helvetica"/>
        </w:rPr>
      </w:pPr>
    </w:p>
    <w:p w14:paraId="12049DA9" w14:textId="4188EEBD" w:rsidR="00C37022" w:rsidRPr="00C37022" w:rsidRDefault="00C37022" w:rsidP="00C37022">
      <w:pPr>
        <w:spacing w:after="0"/>
        <w:jc w:val="both"/>
        <w:rPr>
          <w:rFonts w:ascii="Helvetica" w:hAnsi="Helvetica"/>
        </w:rPr>
      </w:pPr>
      <w:r w:rsidRPr="00C37022">
        <w:rPr>
          <w:rFonts w:ascii="Helvetica" w:hAnsi="Helvetica"/>
        </w:rPr>
        <w:t>The following website</w:t>
      </w:r>
      <w:r w:rsidR="00C03377">
        <w:rPr>
          <w:rFonts w:ascii="Helvetica" w:hAnsi="Helvetica"/>
        </w:rPr>
        <w:t>s</w:t>
      </w:r>
      <w:r>
        <w:rPr>
          <w:rFonts w:ascii="Helvetica" w:hAnsi="Helvetica"/>
        </w:rPr>
        <w:t xml:space="preserve"> provide</w:t>
      </w:r>
      <w:r w:rsidRPr="00C37022">
        <w:rPr>
          <w:rFonts w:ascii="Helvetica" w:hAnsi="Helvetica"/>
        </w:rPr>
        <w:t xml:space="preserve"> </w:t>
      </w:r>
      <w:r>
        <w:rPr>
          <w:rFonts w:ascii="Helvetica" w:hAnsi="Helvetica"/>
        </w:rPr>
        <w:t>useful advice</w:t>
      </w:r>
      <w:r w:rsidRPr="00C37022">
        <w:rPr>
          <w:rFonts w:ascii="Helvetica" w:hAnsi="Helvetica"/>
        </w:rPr>
        <w:t xml:space="preserve"> on essay writing:</w:t>
      </w:r>
    </w:p>
    <w:p w14:paraId="5621054E" w14:textId="77777777" w:rsidR="00C37022" w:rsidRPr="00C37022" w:rsidRDefault="00C37022" w:rsidP="00C37022">
      <w:pPr>
        <w:spacing w:after="0"/>
        <w:jc w:val="both"/>
        <w:rPr>
          <w:rFonts w:ascii="Helvetica" w:hAnsi="Helvetica"/>
        </w:rPr>
      </w:pPr>
    </w:p>
    <w:p w14:paraId="4BD561EB" w14:textId="6C037250" w:rsidR="00C37022" w:rsidRPr="00C37022" w:rsidRDefault="00E4432D" w:rsidP="00C37022">
      <w:pPr>
        <w:spacing w:after="0"/>
        <w:jc w:val="both"/>
        <w:rPr>
          <w:rFonts w:ascii="Helvetica" w:hAnsi="Helvetica"/>
        </w:rPr>
      </w:pPr>
      <w:r>
        <w:rPr>
          <w:rFonts w:ascii="Helvetica" w:hAnsi="Helvetica"/>
        </w:rPr>
        <w:tab/>
      </w:r>
      <w:r w:rsidR="00C37022" w:rsidRPr="00C37022">
        <w:rPr>
          <w:rFonts w:ascii="Helvetica" w:hAnsi="Helvetica"/>
        </w:rPr>
        <w:t>American University in Cairo – Writing Center</w:t>
      </w:r>
    </w:p>
    <w:p w14:paraId="541A5361" w14:textId="7D90DC41" w:rsidR="00C37022" w:rsidRPr="00C37022" w:rsidRDefault="00E4432D" w:rsidP="00C37022">
      <w:pPr>
        <w:spacing w:after="0"/>
        <w:jc w:val="both"/>
        <w:rPr>
          <w:rFonts w:ascii="Helvetica" w:hAnsi="Helvetica"/>
        </w:rPr>
      </w:pPr>
      <w:r>
        <w:rPr>
          <w:rFonts w:ascii="Helvetica" w:hAnsi="Helvetica"/>
        </w:rPr>
        <w:tab/>
      </w:r>
      <w:hyperlink r:id="rId8" w:history="1">
        <w:r w:rsidR="00C37022" w:rsidRPr="00C37022">
          <w:rPr>
            <w:rStyle w:val="Hyperlink"/>
            <w:rFonts w:ascii="Helvetica" w:hAnsi="Helvetica"/>
          </w:rPr>
          <w:t>http://www1.aucegypt.edu/academic/writers</w:t>
        </w:r>
      </w:hyperlink>
    </w:p>
    <w:p w14:paraId="10FD965E" w14:textId="77777777" w:rsidR="00C37022" w:rsidRPr="00C37022" w:rsidRDefault="00C37022" w:rsidP="00C37022">
      <w:pPr>
        <w:spacing w:after="0"/>
        <w:jc w:val="both"/>
        <w:rPr>
          <w:rFonts w:ascii="Helvetica" w:hAnsi="Helvetica"/>
        </w:rPr>
      </w:pPr>
    </w:p>
    <w:p w14:paraId="6B7E5DBA" w14:textId="45A93F37" w:rsidR="00C37022" w:rsidRPr="00C37022" w:rsidRDefault="00E4432D" w:rsidP="00C37022">
      <w:pPr>
        <w:spacing w:after="0"/>
        <w:jc w:val="both"/>
        <w:rPr>
          <w:rFonts w:ascii="Helvetica" w:hAnsi="Helvetica"/>
        </w:rPr>
      </w:pPr>
      <w:r>
        <w:rPr>
          <w:rFonts w:ascii="Helvetica" w:hAnsi="Helvetica"/>
        </w:rPr>
        <w:tab/>
      </w:r>
      <w:r w:rsidR="00C37022" w:rsidRPr="00C37022">
        <w:rPr>
          <w:rFonts w:ascii="Helvetica" w:hAnsi="Helvetica"/>
        </w:rPr>
        <w:t>University of Toronto – Writing Center</w:t>
      </w:r>
    </w:p>
    <w:p w14:paraId="69DE90A5" w14:textId="0ADC2D30" w:rsidR="00C37022" w:rsidRPr="00C37022" w:rsidRDefault="00C37022" w:rsidP="00C37022">
      <w:pPr>
        <w:spacing w:after="0"/>
        <w:jc w:val="both"/>
        <w:rPr>
          <w:rFonts w:ascii="Helvetica" w:hAnsi="Helvetica"/>
        </w:rPr>
      </w:pPr>
      <w:r w:rsidRPr="00C37022">
        <w:rPr>
          <w:rFonts w:ascii="Helvetica" w:hAnsi="Helvetica"/>
        </w:rPr>
        <w:tab/>
      </w:r>
      <w:hyperlink r:id="rId9" w:history="1">
        <w:r w:rsidRPr="00C37022">
          <w:rPr>
            <w:rStyle w:val="Hyperlink"/>
            <w:rFonts w:ascii="Helvetica" w:hAnsi="Helvetica"/>
          </w:rPr>
          <w:t>http://www.writing.utoronto.ca/advice/general/general-advice</w:t>
        </w:r>
      </w:hyperlink>
      <w:r w:rsidRPr="00C37022">
        <w:rPr>
          <w:rFonts w:ascii="Helvetica" w:hAnsi="Helvetica"/>
        </w:rPr>
        <w:t xml:space="preserve"> </w:t>
      </w:r>
      <w:r w:rsidRPr="00C37022">
        <w:rPr>
          <w:rFonts w:ascii="Helvetica" w:hAnsi="Helvetica"/>
        </w:rPr>
        <w:tab/>
      </w:r>
    </w:p>
    <w:p w14:paraId="1A5FEF52" w14:textId="77777777" w:rsidR="00C37022" w:rsidRPr="00C37022" w:rsidRDefault="00C37022" w:rsidP="00C37022">
      <w:pPr>
        <w:spacing w:after="0"/>
        <w:jc w:val="both"/>
        <w:rPr>
          <w:rFonts w:ascii="Helvetica" w:hAnsi="Helvetica"/>
        </w:rPr>
      </w:pPr>
    </w:p>
    <w:p w14:paraId="6D6CED69" w14:textId="0AA23F78" w:rsidR="00C37022" w:rsidRPr="00C37022" w:rsidRDefault="00E4432D" w:rsidP="00C37022">
      <w:pPr>
        <w:spacing w:after="0"/>
        <w:jc w:val="both"/>
        <w:rPr>
          <w:rFonts w:ascii="Helvetica" w:hAnsi="Helvetica"/>
        </w:rPr>
      </w:pPr>
      <w:r>
        <w:rPr>
          <w:rFonts w:ascii="Helvetica" w:hAnsi="Helvetica"/>
        </w:rPr>
        <w:tab/>
      </w:r>
      <w:r w:rsidR="00C37022" w:rsidRPr="00C37022">
        <w:rPr>
          <w:rFonts w:ascii="Helvetica" w:hAnsi="Helvetica"/>
        </w:rPr>
        <w:t>University of Minnesota – Writing Center</w:t>
      </w:r>
    </w:p>
    <w:p w14:paraId="06DCC012" w14:textId="0D69A255" w:rsidR="00C37022" w:rsidRPr="00C37022" w:rsidRDefault="00C37022" w:rsidP="00C37022">
      <w:pPr>
        <w:spacing w:after="0"/>
        <w:jc w:val="both"/>
        <w:rPr>
          <w:rFonts w:ascii="Helvetica" w:hAnsi="Helvetica"/>
        </w:rPr>
      </w:pPr>
      <w:r w:rsidRPr="00C37022">
        <w:rPr>
          <w:rFonts w:ascii="Helvetica" w:hAnsi="Helvetica"/>
        </w:rPr>
        <w:tab/>
      </w:r>
      <w:hyperlink r:id="rId10" w:history="1">
        <w:r w:rsidRPr="00C37022">
          <w:rPr>
            <w:rStyle w:val="Hyperlink"/>
            <w:rFonts w:ascii="Helvetica" w:hAnsi="Helvetica"/>
          </w:rPr>
          <w:t>http://writing.umn.edu/sws/assets/pdf/quicktips/academicessaystructures.pdf</w:t>
        </w:r>
      </w:hyperlink>
    </w:p>
    <w:p w14:paraId="5DC12DCE" w14:textId="77777777" w:rsidR="00C37022" w:rsidRPr="00C37022" w:rsidRDefault="00C37022" w:rsidP="00C37022">
      <w:pPr>
        <w:spacing w:after="0"/>
        <w:jc w:val="both"/>
        <w:rPr>
          <w:rFonts w:ascii="Helvetica" w:hAnsi="Helvetica"/>
        </w:rPr>
      </w:pPr>
    </w:p>
    <w:p w14:paraId="57072BAD" w14:textId="1DAD4948" w:rsidR="00C37022" w:rsidRPr="00C37022" w:rsidRDefault="00E4432D" w:rsidP="00C37022">
      <w:pPr>
        <w:spacing w:after="0"/>
        <w:jc w:val="both"/>
        <w:rPr>
          <w:rFonts w:ascii="Helvetica" w:hAnsi="Helvetica"/>
        </w:rPr>
      </w:pPr>
      <w:r>
        <w:rPr>
          <w:rFonts w:ascii="Helvetica" w:hAnsi="Helvetica"/>
        </w:rPr>
        <w:tab/>
      </w:r>
      <w:r w:rsidR="00C37022" w:rsidRPr="00C37022">
        <w:rPr>
          <w:rFonts w:ascii="Helvetica" w:hAnsi="Helvetica"/>
        </w:rPr>
        <w:t>Harvard – Writing Center</w:t>
      </w:r>
    </w:p>
    <w:p w14:paraId="49235EA5" w14:textId="1BE121F4" w:rsidR="00C37022" w:rsidRPr="00C37022" w:rsidRDefault="00C37022" w:rsidP="00C37022">
      <w:pPr>
        <w:spacing w:after="0"/>
        <w:jc w:val="both"/>
        <w:rPr>
          <w:rFonts w:ascii="Helvetica" w:hAnsi="Helvetica"/>
        </w:rPr>
      </w:pPr>
      <w:r w:rsidRPr="00C37022">
        <w:rPr>
          <w:rFonts w:ascii="Helvetica" w:hAnsi="Helvetica"/>
        </w:rPr>
        <w:tab/>
      </w:r>
      <w:hyperlink r:id="rId11" w:history="1">
        <w:r w:rsidRPr="00C37022">
          <w:rPr>
            <w:rStyle w:val="Hyperlink"/>
            <w:rFonts w:ascii="Helvetica" w:hAnsi="Helvetica"/>
          </w:rPr>
          <w:t>http://writingcenter.fas.harvard.edu/pages/overview-academic-essay</w:t>
        </w:r>
      </w:hyperlink>
    </w:p>
    <w:p w14:paraId="6CF2AEC3" w14:textId="77777777" w:rsidR="00C37022" w:rsidRPr="00C37022" w:rsidRDefault="00C37022" w:rsidP="00C37022">
      <w:pPr>
        <w:spacing w:after="0"/>
        <w:jc w:val="both"/>
        <w:rPr>
          <w:rFonts w:ascii="Helvetica" w:hAnsi="Helvetica"/>
        </w:rPr>
      </w:pPr>
    </w:p>
    <w:p w14:paraId="35277257" w14:textId="08481E5F" w:rsidR="00C37022" w:rsidRPr="00C37022" w:rsidRDefault="00E4432D" w:rsidP="00C37022">
      <w:pPr>
        <w:spacing w:after="0"/>
        <w:jc w:val="both"/>
        <w:rPr>
          <w:rFonts w:ascii="Helvetica" w:hAnsi="Helvetica"/>
        </w:rPr>
      </w:pPr>
      <w:r>
        <w:rPr>
          <w:rFonts w:ascii="Helvetica" w:hAnsi="Helvetica"/>
        </w:rPr>
        <w:tab/>
      </w:r>
      <w:r w:rsidR="00C37022" w:rsidRPr="00C37022">
        <w:rPr>
          <w:rFonts w:ascii="Helvetica" w:hAnsi="Helvetica"/>
        </w:rPr>
        <w:t>Purdue – Online Writing Lab</w:t>
      </w:r>
    </w:p>
    <w:p w14:paraId="455A450D" w14:textId="51C1CD85" w:rsidR="00C37022" w:rsidRPr="00C37022" w:rsidRDefault="00C37022" w:rsidP="00C37022">
      <w:pPr>
        <w:spacing w:after="0"/>
        <w:jc w:val="both"/>
        <w:rPr>
          <w:rFonts w:ascii="Helvetica" w:hAnsi="Helvetica"/>
        </w:rPr>
      </w:pPr>
      <w:r w:rsidRPr="00C37022">
        <w:rPr>
          <w:rFonts w:ascii="Helvetica" w:hAnsi="Helvetica"/>
        </w:rPr>
        <w:tab/>
      </w:r>
      <w:hyperlink r:id="rId12" w:history="1">
        <w:r w:rsidRPr="00C37022">
          <w:rPr>
            <w:rStyle w:val="Hyperlink"/>
            <w:rFonts w:ascii="Helvetica" w:hAnsi="Helvetica"/>
          </w:rPr>
          <w:t>http://owl.english.purdue.edu/owl/section/1/2/</w:t>
        </w:r>
      </w:hyperlink>
    </w:p>
    <w:p w14:paraId="3317EE92" w14:textId="77777777" w:rsidR="00C37022" w:rsidRPr="00C37022" w:rsidRDefault="00C37022" w:rsidP="00C37022">
      <w:pPr>
        <w:spacing w:after="0"/>
        <w:jc w:val="both"/>
        <w:rPr>
          <w:rFonts w:ascii="Helvetica" w:hAnsi="Helvetica"/>
        </w:rPr>
      </w:pPr>
    </w:p>
    <w:p w14:paraId="382831A1" w14:textId="0DAF9BE0" w:rsidR="00C37022" w:rsidRPr="00C37022" w:rsidRDefault="00E4432D" w:rsidP="00C37022">
      <w:pPr>
        <w:spacing w:after="0"/>
        <w:jc w:val="both"/>
        <w:rPr>
          <w:rFonts w:ascii="Helvetica" w:hAnsi="Helvetica"/>
        </w:rPr>
      </w:pPr>
      <w:r>
        <w:rPr>
          <w:rFonts w:ascii="Helvetica" w:hAnsi="Helvetica"/>
        </w:rPr>
        <w:tab/>
      </w:r>
      <w:r w:rsidR="00C37022" w:rsidRPr="00C37022">
        <w:rPr>
          <w:rFonts w:ascii="Helvetica" w:hAnsi="Helvetica"/>
        </w:rPr>
        <w:t>University of Warwick – Writing Center</w:t>
      </w:r>
    </w:p>
    <w:p w14:paraId="7904B81D" w14:textId="24FBAAA2" w:rsidR="00C37022" w:rsidRPr="00C37022" w:rsidRDefault="00C37022" w:rsidP="00C37022">
      <w:pPr>
        <w:spacing w:after="0"/>
        <w:jc w:val="both"/>
        <w:rPr>
          <w:rFonts w:ascii="Helvetica" w:hAnsi="Helvetica"/>
        </w:rPr>
      </w:pPr>
      <w:r w:rsidRPr="00C37022">
        <w:rPr>
          <w:rFonts w:ascii="Helvetica" w:hAnsi="Helvetica"/>
        </w:rPr>
        <w:tab/>
      </w:r>
      <w:hyperlink r:id="rId13" w:history="1">
        <w:r w:rsidRPr="00C37022">
          <w:rPr>
            <w:rStyle w:val="Hyperlink"/>
            <w:rFonts w:ascii="Helvetica" w:hAnsi="Helvetica"/>
          </w:rPr>
          <w:t>http://www2.warwick.ac.uk/fac/soc/al/learning_english/leap/writing</w:t>
        </w:r>
      </w:hyperlink>
    </w:p>
    <w:p w14:paraId="379CB626" w14:textId="77777777" w:rsidR="00C37022" w:rsidRDefault="00C37022" w:rsidP="0012649C">
      <w:pPr>
        <w:spacing w:after="0"/>
        <w:jc w:val="both"/>
        <w:rPr>
          <w:rFonts w:ascii="Helvetica" w:hAnsi="Helvetica"/>
        </w:rPr>
      </w:pPr>
    </w:p>
    <w:p w14:paraId="5F4CB372" w14:textId="77777777" w:rsidR="00E4432D" w:rsidRDefault="00E4432D" w:rsidP="0012649C">
      <w:pPr>
        <w:spacing w:after="0"/>
        <w:jc w:val="both"/>
        <w:rPr>
          <w:rFonts w:ascii="Helvetica" w:hAnsi="Helvetica"/>
        </w:rPr>
      </w:pPr>
    </w:p>
    <w:p w14:paraId="196F982A" w14:textId="77777777" w:rsidR="00E4432D" w:rsidRDefault="00E4432D">
      <w:pPr>
        <w:spacing w:after="0"/>
        <w:rPr>
          <w:rFonts w:ascii="Helvetica" w:hAnsi="Helvetica"/>
          <w:b/>
          <w:u w:val="single"/>
        </w:rPr>
      </w:pPr>
      <w:r>
        <w:rPr>
          <w:rFonts w:ascii="Helvetica" w:hAnsi="Helvetica"/>
          <w:b/>
          <w:u w:val="single"/>
        </w:rPr>
        <w:br w:type="page"/>
      </w:r>
    </w:p>
    <w:p w14:paraId="59DE8F76" w14:textId="434C9F43" w:rsidR="00E96214" w:rsidRPr="00E4432D" w:rsidRDefault="00706C39" w:rsidP="00E4432D">
      <w:pPr>
        <w:spacing w:after="0"/>
        <w:jc w:val="center"/>
        <w:rPr>
          <w:rFonts w:ascii="Helvetica" w:hAnsi="Helvetica"/>
        </w:rPr>
      </w:pPr>
      <w:r>
        <w:rPr>
          <w:rFonts w:ascii="Helvetica" w:hAnsi="Helvetica"/>
          <w:b/>
          <w:u w:val="single"/>
        </w:rPr>
        <w:lastRenderedPageBreak/>
        <w:t>Classical Realism</w:t>
      </w:r>
    </w:p>
    <w:p w14:paraId="544FE2F5" w14:textId="5893E73A" w:rsidR="004D41A3" w:rsidRDefault="004D41A3">
      <w:pPr>
        <w:spacing w:after="0"/>
        <w:rPr>
          <w:rFonts w:ascii="Helvetica" w:hAnsi="Helvetica"/>
          <w:b/>
          <w:u w:val="single"/>
        </w:rPr>
      </w:pPr>
    </w:p>
    <w:p w14:paraId="3381664C" w14:textId="77777777" w:rsidR="004D41A3" w:rsidRPr="004D41A3" w:rsidRDefault="004D41A3">
      <w:pPr>
        <w:spacing w:after="0"/>
        <w:rPr>
          <w:rFonts w:ascii="Helvetica" w:hAnsi="Helvetica"/>
          <w:u w:val="single"/>
        </w:rPr>
      </w:pPr>
      <w:r w:rsidRPr="004D41A3">
        <w:rPr>
          <w:rFonts w:ascii="Helvetica" w:hAnsi="Helvetica"/>
          <w:u w:val="single"/>
        </w:rPr>
        <w:t>Study Questions</w:t>
      </w:r>
    </w:p>
    <w:p w14:paraId="1B0758CF" w14:textId="77777777" w:rsidR="004D41A3" w:rsidRDefault="004D41A3">
      <w:pPr>
        <w:spacing w:after="0"/>
        <w:rPr>
          <w:rFonts w:ascii="Helvetica" w:hAnsi="Helvetica"/>
          <w:b/>
          <w:u w:val="single"/>
        </w:rPr>
      </w:pPr>
    </w:p>
    <w:p w14:paraId="5941F896" w14:textId="2CCD0EC4" w:rsidR="004D41A3" w:rsidRDefault="004D41A3">
      <w:pPr>
        <w:spacing w:after="0"/>
        <w:rPr>
          <w:rFonts w:ascii="Helvetica" w:hAnsi="Helvetica"/>
        </w:rPr>
      </w:pPr>
      <w:r>
        <w:rPr>
          <w:rFonts w:ascii="Helvetica" w:hAnsi="Helvetica"/>
        </w:rPr>
        <w:t>1) What causes international conflict</w:t>
      </w:r>
      <w:r w:rsidR="0037668C">
        <w:rPr>
          <w:rFonts w:ascii="Helvetica" w:hAnsi="Helvetica"/>
        </w:rPr>
        <w:t xml:space="preserve"> between states</w:t>
      </w:r>
      <w:r>
        <w:rPr>
          <w:rFonts w:ascii="Helvetica" w:hAnsi="Helvetica"/>
        </w:rPr>
        <w:t>?</w:t>
      </w:r>
    </w:p>
    <w:p w14:paraId="012CA208" w14:textId="147BAA79" w:rsidR="004D41A3" w:rsidRDefault="004D41A3">
      <w:pPr>
        <w:spacing w:after="0"/>
        <w:rPr>
          <w:rFonts w:ascii="Helvetica" w:hAnsi="Helvetica"/>
        </w:rPr>
      </w:pPr>
      <w:r>
        <w:rPr>
          <w:rFonts w:ascii="Helvetica" w:hAnsi="Helvetica"/>
        </w:rPr>
        <w:t xml:space="preserve">2) Do you agree </w:t>
      </w:r>
      <w:r w:rsidR="002C4A60">
        <w:rPr>
          <w:rFonts w:ascii="Helvetica" w:hAnsi="Helvetica"/>
        </w:rPr>
        <w:t xml:space="preserve">that </w:t>
      </w:r>
      <w:r>
        <w:rPr>
          <w:rFonts w:ascii="Helvetica" w:hAnsi="Helvetica"/>
        </w:rPr>
        <w:t>human nature is power hungry?</w:t>
      </w:r>
    </w:p>
    <w:p w14:paraId="0FC767FC" w14:textId="19E349F9" w:rsidR="00706C39" w:rsidRPr="00615919" w:rsidRDefault="004D41A3" w:rsidP="00706C39">
      <w:pPr>
        <w:spacing w:after="0"/>
        <w:rPr>
          <w:rFonts w:ascii="Helvetica" w:hAnsi="Helvetica"/>
        </w:rPr>
      </w:pPr>
      <w:r>
        <w:rPr>
          <w:rFonts w:ascii="Helvetica" w:hAnsi="Helvetica"/>
        </w:rPr>
        <w:t>3</w:t>
      </w:r>
      <w:r w:rsidR="00706C39">
        <w:rPr>
          <w:rFonts w:ascii="Helvetica" w:hAnsi="Helvetica"/>
        </w:rPr>
        <w:t>)</w:t>
      </w:r>
      <w:r w:rsidR="00706C39" w:rsidRPr="00706C39">
        <w:rPr>
          <w:rFonts w:ascii="Helvetica" w:hAnsi="Helvetica"/>
        </w:rPr>
        <w:t xml:space="preserve"> </w:t>
      </w:r>
      <w:r w:rsidR="00706C39">
        <w:rPr>
          <w:rFonts w:ascii="Helvetica" w:hAnsi="Helvetica"/>
        </w:rPr>
        <w:t>What is</w:t>
      </w:r>
      <w:r w:rsidR="00706C39" w:rsidRPr="00615919">
        <w:rPr>
          <w:rFonts w:ascii="Helvetica" w:hAnsi="Helvetica"/>
        </w:rPr>
        <w:t xml:space="preserve"> </w:t>
      </w:r>
      <w:r w:rsidR="00706C39">
        <w:rPr>
          <w:rFonts w:ascii="Helvetica" w:hAnsi="Helvetica"/>
        </w:rPr>
        <w:t xml:space="preserve">a </w:t>
      </w:r>
      <w:r w:rsidR="00706C39" w:rsidRPr="00615919">
        <w:rPr>
          <w:rFonts w:ascii="Helvetica" w:hAnsi="Helvetica"/>
        </w:rPr>
        <w:t>‘balance of power’?</w:t>
      </w:r>
    </w:p>
    <w:p w14:paraId="76DB7427" w14:textId="112A7972" w:rsidR="004D41A3" w:rsidRDefault="00706C39" w:rsidP="00706C39">
      <w:pPr>
        <w:spacing w:after="0"/>
        <w:rPr>
          <w:rFonts w:ascii="Helvetica" w:hAnsi="Helvetica"/>
        </w:rPr>
      </w:pPr>
      <w:r>
        <w:rPr>
          <w:rFonts w:ascii="Helvetica" w:hAnsi="Helvetica"/>
        </w:rPr>
        <w:t>4) Why is it hard to maintain a</w:t>
      </w:r>
      <w:r w:rsidRPr="00615919">
        <w:rPr>
          <w:rFonts w:ascii="Helvetica" w:hAnsi="Helvetica"/>
        </w:rPr>
        <w:t xml:space="preserve"> </w:t>
      </w:r>
      <w:r>
        <w:rPr>
          <w:rFonts w:ascii="Helvetica" w:hAnsi="Helvetica"/>
        </w:rPr>
        <w:t>‘</w:t>
      </w:r>
      <w:r w:rsidRPr="00615919">
        <w:rPr>
          <w:rFonts w:ascii="Helvetica" w:hAnsi="Helvetica"/>
        </w:rPr>
        <w:t>balance of power</w:t>
      </w:r>
      <w:r>
        <w:rPr>
          <w:rFonts w:ascii="Helvetica" w:hAnsi="Helvetica"/>
        </w:rPr>
        <w:t>’</w:t>
      </w:r>
      <w:r w:rsidRPr="00615919">
        <w:rPr>
          <w:rFonts w:ascii="Helvetica" w:hAnsi="Helvetica"/>
        </w:rPr>
        <w:t>?</w:t>
      </w:r>
    </w:p>
    <w:p w14:paraId="1BE22922" w14:textId="77777777" w:rsidR="004D41A3" w:rsidRPr="004D41A3" w:rsidRDefault="004D41A3">
      <w:pPr>
        <w:spacing w:after="0"/>
        <w:rPr>
          <w:rFonts w:ascii="Helvetica" w:hAnsi="Helvetica"/>
        </w:rPr>
      </w:pPr>
    </w:p>
    <w:p w14:paraId="78F37DEA" w14:textId="4FB68441" w:rsidR="004D41A3" w:rsidRDefault="00706C39">
      <w:pPr>
        <w:spacing w:after="0"/>
        <w:rPr>
          <w:rFonts w:ascii="Helvetica" w:hAnsi="Helvetica"/>
          <w:u w:val="single"/>
        </w:rPr>
      </w:pPr>
      <w:r>
        <w:rPr>
          <w:rFonts w:ascii="Helvetica" w:hAnsi="Helvetica"/>
          <w:u w:val="single"/>
        </w:rPr>
        <w:t xml:space="preserve">Required </w:t>
      </w:r>
      <w:r w:rsidR="004D41A3" w:rsidRPr="004D41A3">
        <w:rPr>
          <w:rFonts w:ascii="Helvetica" w:hAnsi="Helvetica"/>
          <w:u w:val="single"/>
        </w:rPr>
        <w:t>Reading</w:t>
      </w:r>
    </w:p>
    <w:p w14:paraId="186AFF44" w14:textId="77777777" w:rsidR="004D41A3" w:rsidRDefault="004D41A3">
      <w:pPr>
        <w:spacing w:after="0"/>
        <w:rPr>
          <w:rFonts w:ascii="Helvetica" w:hAnsi="Helvetica"/>
          <w:u w:val="single"/>
        </w:rPr>
      </w:pPr>
    </w:p>
    <w:p w14:paraId="3EFE7137" w14:textId="27FC8982" w:rsidR="004D41A3" w:rsidRDefault="00706C39" w:rsidP="00706C39">
      <w:pPr>
        <w:pStyle w:val="BodyText"/>
        <w:spacing w:after="0"/>
        <w:rPr>
          <w:rFonts w:ascii="Helvetica" w:hAnsi="Helvetica"/>
        </w:rPr>
      </w:pPr>
      <w:r w:rsidRPr="00706C39">
        <w:rPr>
          <w:rFonts w:ascii="Helvetica" w:hAnsi="Helvetica"/>
        </w:rPr>
        <w:t>Richard Ned Lebow</w:t>
      </w:r>
      <w:r>
        <w:rPr>
          <w:rFonts w:ascii="Helvetica" w:hAnsi="Helvetica"/>
        </w:rPr>
        <w:t xml:space="preserve">, ‘Classical Realism’ in Tim Dunne, </w:t>
      </w:r>
      <w:proofErr w:type="spellStart"/>
      <w:r>
        <w:rPr>
          <w:rFonts w:ascii="Helvetica" w:hAnsi="Helvetica"/>
        </w:rPr>
        <w:t>Milja</w:t>
      </w:r>
      <w:proofErr w:type="spellEnd"/>
      <w:r>
        <w:rPr>
          <w:rFonts w:ascii="Helvetica" w:hAnsi="Helvetica"/>
        </w:rPr>
        <w:t xml:space="preserve"> </w:t>
      </w:r>
      <w:proofErr w:type="spellStart"/>
      <w:r>
        <w:rPr>
          <w:rFonts w:ascii="Helvetica" w:hAnsi="Helvetica"/>
        </w:rPr>
        <w:t>Kurki</w:t>
      </w:r>
      <w:proofErr w:type="spellEnd"/>
      <w:r>
        <w:rPr>
          <w:rFonts w:ascii="Helvetica" w:hAnsi="Helvetica"/>
        </w:rPr>
        <w:t xml:space="preserve"> and Steve Smith,</w:t>
      </w:r>
      <w:r w:rsidRPr="00BF4A2F">
        <w:rPr>
          <w:rFonts w:ascii="Helvetica" w:hAnsi="Helvetica"/>
        </w:rPr>
        <w:t> International Relations Theories: Discipline and Diversity 4th Edition, Oxford</w:t>
      </w:r>
      <w:r>
        <w:rPr>
          <w:rFonts w:ascii="Helvetica" w:hAnsi="Helvetica"/>
        </w:rPr>
        <w:t>: Oxford University Press, 2016, 52-70.</w:t>
      </w:r>
    </w:p>
    <w:p w14:paraId="1E33F62D" w14:textId="4A77EDCB" w:rsidR="00706C39" w:rsidRDefault="00706C39" w:rsidP="00706C39">
      <w:pPr>
        <w:pStyle w:val="BodyText"/>
        <w:spacing w:after="0"/>
        <w:rPr>
          <w:rFonts w:ascii="Helvetica" w:hAnsi="Helvetica"/>
        </w:rPr>
      </w:pPr>
    </w:p>
    <w:p w14:paraId="75EA6F97" w14:textId="08AC0524" w:rsidR="00706C39" w:rsidRDefault="00706C39" w:rsidP="00706C39">
      <w:pPr>
        <w:pStyle w:val="BodyText"/>
        <w:spacing w:after="0"/>
        <w:rPr>
          <w:rFonts w:ascii="Helvetica" w:hAnsi="Helvetica"/>
          <w:u w:val="single"/>
        </w:rPr>
      </w:pPr>
      <w:r w:rsidRPr="00706C39">
        <w:rPr>
          <w:rFonts w:ascii="Helvetica" w:hAnsi="Helvetica"/>
          <w:u w:val="single"/>
        </w:rPr>
        <w:t>Recommended Reading</w:t>
      </w:r>
    </w:p>
    <w:p w14:paraId="4A4DDCAA" w14:textId="28175481" w:rsidR="00706C39" w:rsidRDefault="00706C39" w:rsidP="00706C39">
      <w:pPr>
        <w:pStyle w:val="BodyText"/>
        <w:spacing w:after="0"/>
        <w:rPr>
          <w:rFonts w:ascii="Helvetica" w:hAnsi="Helvetica"/>
          <w:u w:val="single"/>
        </w:rPr>
      </w:pPr>
    </w:p>
    <w:p w14:paraId="2B9782C0" w14:textId="77777777" w:rsidR="00CF4B0F" w:rsidRPr="00CF4B0F" w:rsidRDefault="00CF4B0F" w:rsidP="00F0795F">
      <w:pPr>
        <w:pStyle w:val="BodyText"/>
        <w:spacing w:after="0"/>
        <w:rPr>
          <w:rFonts w:ascii="Helvetica" w:hAnsi="Helvetica"/>
        </w:rPr>
      </w:pPr>
      <w:proofErr w:type="spellStart"/>
      <w:r w:rsidRPr="00CF4B0F">
        <w:rPr>
          <w:rFonts w:ascii="Helvetica" w:hAnsi="Helvetica"/>
        </w:rPr>
        <w:t>Bagby</w:t>
      </w:r>
      <w:proofErr w:type="spellEnd"/>
      <w:r w:rsidRPr="00CF4B0F">
        <w:rPr>
          <w:rFonts w:ascii="Helvetica" w:hAnsi="Helvetica"/>
        </w:rPr>
        <w:t>, Laurie M. Johnson. "The use and abuse of Thucydides in international relations." </w:t>
      </w:r>
      <w:r w:rsidRPr="00CF4B0F">
        <w:rPr>
          <w:rFonts w:ascii="Helvetica" w:hAnsi="Helvetica"/>
          <w:i/>
          <w:iCs/>
        </w:rPr>
        <w:t>International Organization</w:t>
      </w:r>
      <w:r w:rsidRPr="00CF4B0F">
        <w:rPr>
          <w:rFonts w:ascii="Helvetica" w:hAnsi="Helvetica"/>
        </w:rPr>
        <w:t> 48, no. 1 (1994): 131-153.</w:t>
      </w:r>
    </w:p>
    <w:p w14:paraId="1AABD49C" w14:textId="356FF9B5" w:rsidR="00CF4B0F" w:rsidRDefault="00CF4B0F" w:rsidP="00F0795F">
      <w:pPr>
        <w:pStyle w:val="BodyText"/>
        <w:spacing w:after="0"/>
        <w:rPr>
          <w:rFonts w:ascii="Helvetica" w:hAnsi="Helvetica"/>
        </w:rPr>
      </w:pPr>
    </w:p>
    <w:p w14:paraId="62E0DC25" w14:textId="5EEBE48D" w:rsidR="00CF4B0F" w:rsidRDefault="00CF4B0F" w:rsidP="00F0795F">
      <w:pPr>
        <w:pStyle w:val="BodyText"/>
        <w:spacing w:after="0"/>
        <w:rPr>
          <w:rFonts w:ascii="Helvetica" w:hAnsi="Helvetica"/>
        </w:rPr>
      </w:pPr>
      <w:proofErr w:type="spellStart"/>
      <w:r w:rsidRPr="00CF4B0F">
        <w:rPr>
          <w:rFonts w:ascii="Helvetica" w:hAnsi="Helvetica"/>
        </w:rPr>
        <w:t>Cozette</w:t>
      </w:r>
      <w:proofErr w:type="spellEnd"/>
      <w:r w:rsidRPr="00CF4B0F">
        <w:rPr>
          <w:rFonts w:ascii="Helvetica" w:hAnsi="Helvetica"/>
        </w:rPr>
        <w:t>, Murielle. "Realistic realism? American political realism, Clausewitz and Raymond Aron on the problem of means and ends in international politics." </w:t>
      </w:r>
      <w:r w:rsidRPr="00CF4B0F">
        <w:rPr>
          <w:rFonts w:ascii="Helvetica" w:hAnsi="Helvetica"/>
          <w:i/>
          <w:iCs/>
        </w:rPr>
        <w:t>Journal of Strategic Studies</w:t>
      </w:r>
      <w:r w:rsidRPr="00CF4B0F">
        <w:rPr>
          <w:rFonts w:ascii="Helvetica" w:hAnsi="Helvetica"/>
        </w:rPr>
        <w:t> 27, no. 3 (2004): 428-453.</w:t>
      </w:r>
    </w:p>
    <w:p w14:paraId="744766F7" w14:textId="77777777" w:rsidR="00CF4B0F" w:rsidRDefault="00CF4B0F" w:rsidP="00F0795F">
      <w:pPr>
        <w:pStyle w:val="BodyText"/>
        <w:spacing w:after="0"/>
        <w:rPr>
          <w:rFonts w:ascii="Helvetica" w:hAnsi="Helvetica"/>
        </w:rPr>
      </w:pPr>
    </w:p>
    <w:p w14:paraId="68290296" w14:textId="385B6ACD" w:rsidR="00CF4B0F" w:rsidRPr="00CF4B0F" w:rsidRDefault="00CF4B0F" w:rsidP="00F0795F">
      <w:pPr>
        <w:pStyle w:val="BodyText"/>
        <w:spacing w:after="0"/>
        <w:rPr>
          <w:rFonts w:ascii="Helvetica" w:hAnsi="Helvetica"/>
        </w:rPr>
      </w:pPr>
      <w:proofErr w:type="spellStart"/>
      <w:r w:rsidRPr="00CF4B0F">
        <w:rPr>
          <w:rFonts w:ascii="Helvetica" w:hAnsi="Helvetica"/>
        </w:rPr>
        <w:t>Cozette</w:t>
      </w:r>
      <w:proofErr w:type="spellEnd"/>
      <w:r w:rsidRPr="00CF4B0F">
        <w:rPr>
          <w:rFonts w:ascii="Helvetica" w:hAnsi="Helvetica"/>
        </w:rPr>
        <w:t>, Murielle. "What lies ahead: Classical realism on the future of international relations." </w:t>
      </w:r>
      <w:r w:rsidRPr="00CF4B0F">
        <w:rPr>
          <w:rFonts w:ascii="Helvetica" w:hAnsi="Helvetica"/>
          <w:i/>
          <w:iCs/>
        </w:rPr>
        <w:t>International Studies Review</w:t>
      </w:r>
      <w:r>
        <w:rPr>
          <w:rFonts w:ascii="Helvetica" w:hAnsi="Helvetica"/>
          <w:i/>
          <w:iCs/>
        </w:rPr>
        <w:t xml:space="preserve"> </w:t>
      </w:r>
      <w:r w:rsidRPr="00CF4B0F">
        <w:rPr>
          <w:rFonts w:ascii="Helvetica" w:hAnsi="Helvetica"/>
        </w:rPr>
        <w:t>10, no. 4 (2008): 667-679.</w:t>
      </w:r>
    </w:p>
    <w:p w14:paraId="3DEEC41A" w14:textId="72460D5C" w:rsidR="00CF4B0F" w:rsidRDefault="00CF4B0F" w:rsidP="00F0795F">
      <w:pPr>
        <w:pStyle w:val="BodyText"/>
        <w:spacing w:after="0"/>
        <w:rPr>
          <w:rFonts w:ascii="Helvetica" w:hAnsi="Helvetica"/>
        </w:rPr>
      </w:pPr>
    </w:p>
    <w:p w14:paraId="73559370" w14:textId="676A73BF" w:rsidR="005B5E49" w:rsidRDefault="005B5E49" w:rsidP="00F0795F">
      <w:pPr>
        <w:pStyle w:val="BodyText"/>
        <w:spacing w:after="0"/>
        <w:rPr>
          <w:rFonts w:ascii="Helvetica" w:hAnsi="Helvetica"/>
        </w:rPr>
      </w:pPr>
      <w:r w:rsidRPr="005B5E49">
        <w:rPr>
          <w:rFonts w:ascii="Helvetica" w:hAnsi="Helvetica"/>
        </w:rPr>
        <w:t>Molloy, Sean. "Truth, Power, Theory: Hans Morgenthau's Formulation of Realism." </w:t>
      </w:r>
      <w:r w:rsidRPr="005B5E49">
        <w:rPr>
          <w:rFonts w:ascii="Helvetica" w:hAnsi="Helvetica"/>
          <w:i/>
          <w:iCs/>
        </w:rPr>
        <w:t>Diplomacy and Statecraft</w:t>
      </w:r>
      <w:r w:rsidRPr="005B5E49">
        <w:rPr>
          <w:rFonts w:ascii="Helvetica" w:hAnsi="Helvetica"/>
        </w:rPr>
        <w:t> 15, no. 1 (2004): 1-34.</w:t>
      </w:r>
    </w:p>
    <w:p w14:paraId="390DD41E" w14:textId="77777777" w:rsidR="005B5E49" w:rsidRDefault="005B5E49" w:rsidP="00F0795F">
      <w:pPr>
        <w:pStyle w:val="BodyText"/>
        <w:spacing w:after="0"/>
        <w:rPr>
          <w:rFonts w:ascii="Helvetica" w:hAnsi="Helvetica"/>
        </w:rPr>
      </w:pPr>
    </w:p>
    <w:p w14:paraId="77D2E9D4" w14:textId="69716E7D" w:rsidR="005B5E49" w:rsidRDefault="005B5E49" w:rsidP="00F0795F">
      <w:pPr>
        <w:pStyle w:val="BodyText"/>
        <w:spacing w:after="0"/>
        <w:rPr>
          <w:rFonts w:ascii="Helvetica" w:hAnsi="Helvetica"/>
        </w:rPr>
      </w:pPr>
      <w:r w:rsidRPr="005B5E49">
        <w:rPr>
          <w:rFonts w:ascii="Helvetica" w:hAnsi="Helvetica"/>
        </w:rPr>
        <w:t>Quinn, Adam. "Does the Flaw Lie within Us? Classical Realism and Unrealistic Policy." </w:t>
      </w:r>
      <w:r w:rsidRPr="005B5E49">
        <w:rPr>
          <w:rFonts w:ascii="Helvetica" w:hAnsi="Helvetica"/>
          <w:i/>
          <w:iCs/>
        </w:rPr>
        <w:t>Global Society</w:t>
      </w:r>
      <w:r w:rsidRPr="005B5E49">
        <w:rPr>
          <w:rFonts w:ascii="Helvetica" w:hAnsi="Helvetica"/>
        </w:rPr>
        <w:t> 28, no. 2 (2014): 241-265.</w:t>
      </w:r>
    </w:p>
    <w:p w14:paraId="3FA898F6" w14:textId="77777777" w:rsidR="005B5E49" w:rsidRDefault="005B5E49" w:rsidP="00F0795F">
      <w:pPr>
        <w:pStyle w:val="BodyText"/>
        <w:spacing w:after="0"/>
        <w:rPr>
          <w:rFonts w:ascii="Helvetica" w:hAnsi="Helvetica"/>
        </w:rPr>
      </w:pPr>
    </w:p>
    <w:p w14:paraId="780DFE4D" w14:textId="35062D1E" w:rsidR="005B5E49" w:rsidRPr="005B5E49" w:rsidRDefault="005B5E49" w:rsidP="00F0795F">
      <w:pPr>
        <w:pStyle w:val="BodyText"/>
        <w:spacing w:after="0"/>
        <w:rPr>
          <w:rFonts w:ascii="Helvetica" w:hAnsi="Helvetica"/>
        </w:rPr>
      </w:pPr>
      <w:r w:rsidRPr="005B5E49">
        <w:rPr>
          <w:rFonts w:ascii="Helvetica" w:hAnsi="Helvetica"/>
        </w:rPr>
        <w:t>Williams, Michael C. "Why ideas matter in international relations: Hans Morgenthau, classical realism, and the moral construction of power politics." </w:t>
      </w:r>
      <w:r w:rsidRPr="005B5E49">
        <w:rPr>
          <w:rFonts w:ascii="Helvetica" w:hAnsi="Helvetica"/>
          <w:i/>
          <w:iCs/>
        </w:rPr>
        <w:t>International Organization</w:t>
      </w:r>
      <w:r w:rsidRPr="005B5E49">
        <w:rPr>
          <w:rFonts w:ascii="Helvetica" w:hAnsi="Helvetica"/>
        </w:rPr>
        <w:t> 58, no. 4 (2004): 633-665.</w:t>
      </w:r>
    </w:p>
    <w:p w14:paraId="204BBBCD" w14:textId="09FE64BC" w:rsidR="00706C39" w:rsidRPr="00706C39" w:rsidRDefault="00706C39" w:rsidP="00706C39">
      <w:pPr>
        <w:pStyle w:val="BodyText"/>
        <w:spacing w:after="0"/>
        <w:rPr>
          <w:rFonts w:ascii="Helvetica" w:hAnsi="Helvetica"/>
          <w:b/>
          <w:bCs/>
        </w:rPr>
      </w:pPr>
    </w:p>
    <w:p w14:paraId="440A4565" w14:textId="1235EE7F" w:rsidR="00E4432D" w:rsidRDefault="00E4432D">
      <w:pPr>
        <w:spacing w:after="0"/>
        <w:rPr>
          <w:rFonts w:ascii="Helvetica" w:hAnsi="Helvetica"/>
          <w:b/>
          <w:u w:val="single"/>
        </w:rPr>
      </w:pPr>
    </w:p>
    <w:p w14:paraId="15C899E0" w14:textId="374F8667" w:rsidR="00646D5F" w:rsidRPr="009C0BB7" w:rsidRDefault="00706C39" w:rsidP="00E4432D">
      <w:pPr>
        <w:spacing w:after="0"/>
        <w:jc w:val="center"/>
        <w:rPr>
          <w:rFonts w:ascii="Helvetica" w:hAnsi="Helvetica"/>
        </w:rPr>
      </w:pPr>
      <w:r>
        <w:rPr>
          <w:rFonts w:ascii="Helvetica" w:hAnsi="Helvetica"/>
          <w:b/>
          <w:u w:val="single"/>
        </w:rPr>
        <w:t>Defensive Realism</w:t>
      </w:r>
    </w:p>
    <w:p w14:paraId="5CB6E4CE" w14:textId="77777777" w:rsidR="00D71547" w:rsidRDefault="00D71547" w:rsidP="00413305">
      <w:pPr>
        <w:spacing w:after="0"/>
        <w:rPr>
          <w:rFonts w:ascii="Helvetica" w:hAnsi="Helvetica"/>
          <w:b/>
          <w:u w:val="single"/>
        </w:rPr>
      </w:pPr>
    </w:p>
    <w:p w14:paraId="3A261019" w14:textId="1EE1EEBC" w:rsidR="00413305" w:rsidRPr="00E4432D" w:rsidRDefault="00404470" w:rsidP="00413305">
      <w:pPr>
        <w:spacing w:after="0"/>
        <w:rPr>
          <w:rFonts w:ascii="Helvetica" w:hAnsi="Helvetica"/>
          <w:u w:val="single"/>
        </w:rPr>
      </w:pPr>
      <w:r w:rsidRPr="00E4432D">
        <w:rPr>
          <w:rFonts w:ascii="Helvetica" w:hAnsi="Helvetica"/>
          <w:u w:val="single"/>
        </w:rPr>
        <w:t>Study</w:t>
      </w:r>
      <w:r w:rsidR="00413305" w:rsidRPr="00E4432D">
        <w:rPr>
          <w:rFonts w:ascii="Helvetica" w:hAnsi="Helvetica"/>
          <w:u w:val="single"/>
        </w:rPr>
        <w:t xml:space="preserve"> Questions</w:t>
      </w:r>
    </w:p>
    <w:p w14:paraId="61446985" w14:textId="77777777" w:rsidR="00413305" w:rsidRDefault="00413305" w:rsidP="00413305">
      <w:pPr>
        <w:spacing w:after="0"/>
        <w:rPr>
          <w:rFonts w:ascii="Helvetica" w:hAnsi="Helvetica"/>
        </w:rPr>
      </w:pPr>
    </w:p>
    <w:p w14:paraId="0017E304" w14:textId="1F423F8B" w:rsidR="00413305" w:rsidRDefault="00413305" w:rsidP="008D2F43">
      <w:pPr>
        <w:spacing w:after="0"/>
        <w:rPr>
          <w:rFonts w:ascii="Helvetica" w:hAnsi="Helvetica"/>
        </w:rPr>
      </w:pPr>
      <w:r>
        <w:rPr>
          <w:rFonts w:ascii="Helvetica" w:hAnsi="Helvetica"/>
        </w:rPr>
        <w:t xml:space="preserve">1) </w:t>
      </w:r>
      <w:r w:rsidR="008D2F43">
        <w:rPr>
          <w:rFonts w:ascii="Helvetica" w:hAnsi="Helvetica"/>
        </w:rPr>
        <w:t>What is an ‘anarchic international system’?</w:t>
      </w:r>
    </w:p>
    <w:p w14:paraId="4B8C84F9" w14:textId="393D9676" w:rsidR="008D2F43" w:rsidRDefault="00615919" w:rsidP="008D2F43">
      <w:pPr>
        <w:spacing w:after="0"/>
        <w:rPr>
          <w:rFonts w:ascii="Helvetica" w:hAnsi="Helvetica"/>
        </w:rPr>
      </w:pPr>
      <w:r>
        <w:rPr>
          <w:rFonts w:ascii="Helvetica" w:hAnsi="Helvetica"/>
        </w:rPr>
        <w:t>2) Why makes</w:t>
      </w:r>
      <w:r w:rsidR="008D2F43">
        <w:rPr>
          <w:rFonts w:ascii="Helvetica" w:hAnsi="Helvetica"/>
        </w:rPr>
        <w:t xml:space="preserve"> states insecure</w:t>
      </w:r>
      <w:r w:rsidR="008C56D5">
        <w:rPr>
          <w:rFonts w:ascii="Helvetica" w:hAnsi="Helvetica"/>
        </w:rPr>
        <w:t xml:space="preserve"> in an anarchic international system</w:t>
      </w:r>
      <w:r w:rsidR="008D2F43">
        <w:rPr>
          <w:rFonts w:ascii="Helvetica" w:hAnsi="Helvetica"/>
        </w:rPr>
        <w:t>?</w:t>
      </w:r>
    </w:p>
    <w:p w14:paraId="68D61740" w14:textId="0DD8DE6F" w:rsidR="008D2F43" w:rsidRDefault="008D2F43" w:rsidP="008D2F43">
      <w:pPr>
        <w:spacing w:after="0"/>
        <w:rPr>
          <w:rFonts w:ascii="Helvetica" w:hAnsi="Helvetica"/>
        </w:rPr>
      </w:pPr>
      <w:r>
        <w:rPr>
          <w:rFonts w:ascii="Helvetica" w:hAnsi="Helvetica"/>
        </w:rPr>
        <w:t>3) What is the ‘security dilemma’?</w:t>
      </w:r>
    </w:p>
    <w:p w14:paraId="53D9F5B1" w14:textId="61B323DE" w:rsidR="008D2F43" w:rsidRPr="000E0281" w:rsidRDefault="008D2F43" w:rsidP="008D2F43">
      <w:pPr>
        <w:spacing w:after="0"/>
        <w:rPr>
          <w:rFonts w:ascii="Helvetica" w:hAnsi="Helvetica"/>
        </w:rPr>
      </w:pPr>
      <w:r>
        <w:rPr>
          <w:rFonts w:ascii="Helvetica" w:hAnsi="Helvetica"/>
        </w:rPr>
        <w:t>4)</w:t>
      </w:r>
      <w:r w:rsidR="008C56D5">
        <w:rPr>
          <w:rFonts w:ascii="Helvetica" w:hAnsi="Helvetica"/>
        </w:rPr>
        <w:t xml:space="preserve"> Are bipolar systems more stable</w:t>
      </w:r>
      <w:r>
        <w:rPr>
          <w:rFonts w:ascii="Helvetica" w:hAnsi="Helvetica"/>
        </w:rPr>
        <w:t xml:space="preserve"> than multipolar systems?</w:t>
      </w:r>
    </w:p>
    <w:p w14:paraId="2F3B1B8D" w14:textId="77777777" w:rsidR="00162196" w:rsidRDefault="00162196" w:rsidP="00606036">
      <w:pPr>
        <w:spacing w:after="0"/>
        <w:rPr>
          <w:rFonts w:ascii="Helvetica" w:hAnsi="Helvetica"/>
          <w:b/>
          <w:u w:val="single"/>
        </w:rPr>
      </w:pPr>
    </w:p>
    <w:p w14:paraId="350294D3" w14:textId="384BDB85" w:rsidR="00706C39" w:rsidRDefault="00706C39" w:rsidP="00706C39">
      <w:pPr>
        <w:spacing w:after="0"/>
        <w:rPr>
          <w:rFonts w:ascii="Helvetica" w:hAnsi="Helvetica"/>
          <w:u w:val="single"/>
        </w:rPr>
      </w:pPr>
      <w:r>
        <w:rPr>
          <w:rFonts w:ascii="Helvetica" w:hAnsi="Helvetica"/>
          <w:u w:val="single"/>
        </w:rPr>
        <w:t>Required</w:t>
      </w:r>
      <w:r w:rsidRPr="004D41A3">
        <w:rPr>
          <w:rFonts w:ascii="Helvetica" w:hAnsi="Helvetica"/>
          <w:u w:val="single"/>
        </w:rPr>
        <w:t xml:space="preserve"> Reading</w:t>
      </w:r>
    </w:p>
    <w:p w14:paraId="6B9D765E" w14:textId="77777777" w:rsidR="00335E53" w:rsidRDefault="00335E53" w:rsidP="00606036">
      <w:pPr>
        <w:spacing w:after="0"/>
        <w:rPr>
          <w:rFonts w:ascii="Helvetica" w:hAnsi="Helvetica"/>
          <w:u w:val="single"/>
        </w:rPr>
      </w:pPr>
    </w:p>
    <w:p w14:paraId="67005352" w14:textId="616D1767" w:rsidR="00706C39" w:rsidRDefault="00706C39" w:rsidP="00706C39">
      <w:pPr>
        <w:pStyle w:val="BodyText"/>
        <w:spacing w:after="0"/>
        <w:rPr>
          <w:rFonts w:ascii="Helvetica" w:hAnsi="Helvetica"/>
        </w:rPr>
      </w:pPr>
      <w:r>
        <w:rPr>
          <w:rFonts w:ascii="Helvetica" w:hAnsi="Helvetica"/>
        </w:rPr>
        <w:t xml:space="preserve">John J. Mearsheimer, ‘Structural Realism’ in Tim Dunne, </w:t>
      </w:r>
      <w:proofErr w:type="spellStart"/>
      <w:r>
        <w:rPr>
          <w:rFonts w:ascii="Helvetica" w:hAnsi="Helvetica"/>
        </w:rPr>
        <w:t>Milja</w:t>
      </w:r>
      <w:proofErr w:type="spellEnd"/>
      <w:r>
        <w:rPr>
          <w:rFonts w:ascii="Helvetica" w:hAnsi="Helvetica"/>
        </w:rPr>
        <w:t xml:space="preserve"> </w:t>
      </w:r>
      <w:proofErr w:type="spellStart"/>
      <w:r>
        <w:rPr>
          <w:rFonts w:ascii="Helvetica" w:hAnsi="Helvetica"/>
        </w:rPr>
        <w:t>Kurki</w:t>
      </w:r>
      <w:proofErr w:type="spellEnd"/>
      <w:r>
        <w:rPr>
          <w:rFonts w:ascii="Helvetica" w:hAnsi="Helvetica"/>
        </w:rPr>
        <w:t xml:space="preserve"> and Steve Smith,</w:t>
      </w:r>
      <w:r w:rsidRPr="00BF4A2F">
        <w:rPr>
          <w:rFonts w:ascii="Helvetica" w:hAnsi="Helvetica"/>
        </w:rPr>
        <w:t> International Relations Theories: Discipline and Diversity 4th Edition, Oxford</w:t>
      </w:r>
      <w:r>
        <w:rPr>
          <w:rFonts w:ascii="Helvetica" w:hAnsi="Helvetica"/>
        </w:rPr>
        <w:t>: Oxford University Press, 2016, 71</w:t>
      </w:r>
      <w:r w:rsidR="00427695">
        <w:rPr>
          <w:rFonts w:ascii="Helvetica" w:hAnsi="Helvetica"/>
        </w:rPr>
        <w:t>-88</w:t>
      </w:r>
      <w:r>
        <w:rPr>
          <w:rFonts w:ascii="Helvetica" w:hAnsi="Helvetica"/>
        </w:rPr>
        <w:t>.</w:t>
      </w:r>
    </w:p>
    <w:p w14:paraId="06FF9856" w14:textId="1683D1CB" w:rsidR="00706C39" w:rsidRDefault="00706C39" w:rsidP="00706C39">
      <w:pPr>
        <w:pStyle w:val="BodyText"/>
        <w:spacing w:after="0"/>
        <w:rPr>
          <w:rFonts w:ascii="Helvetica" w:hAnsi="Helvetica"/>
        </w:rPr>
      </w:pPr>
    </w:p>
    <w:p w14:paraId="5A141536" w14:textId="128389F8" w:rsidR="00706C39" w:rsidRPr="00706C39" w:rsidRDefault="00706C39" w:rsidP="00706C39">
      <w:pPr>
        <w:pStyle w:val="BodyText"/>
        <w:spacing w:after="0"/>
        <w:rPr>
          <w:rFonts w:ascii="Helvetica" w:hAnsi="Helvetica"/>
          <w:u w:val="single"/>
        </w:rPr>
      </w:pPr>
      <w:r>
        <w:rPr>
          <w:rFonts w:ascii="Helvetica" w:hAnsi="Helvetica"/>
          <w:u w:val="single"/>
        </w:rPr>
        <w:t xml:space="preserve">Recommended </w:t>
      </w:r>
      <w:r w:rsidRPr="00706C39">
        <w:rPr>
          <w:rFonts w:ascii="Helvetica" w:hAnsi="Helvetica"/>
          <w:u w:val="single"/>
        </w:rPr>
        <w:t>Reading</w:t>
      </w:r>
    </w:p>
    <w:p w14:paraId="23543E97" w14:textId="77777777" w:rsidR="00E4432D" w:rsidRDefault="00E4432D" w:rsidP="00E4432D">
      <w:pPr>
        <w:spacing w:after="0"/>
        <w:rPr>
          <w:rFonts w:ascii="Helvetica" w:hAnsi="Helvetica"/>
        </w:rPr>
      </w:pPr>
    </w:p>
    <w:p w14:paraId="0C0638D7" w14:textId="5AA8F59D" w:rsidR="00CD3ECD" w:rsidRDefault="00CD3ECD" w:rsidP="00CD3ECD">
      <w:pPr>
        <w:spacing w:after="0"/>
        <w:rPr>
          <w:rFonts w:ascii="Helvetica" w:hAnsi="Helvetica"/>
        </w:rPr>
      </w:pPr>
      <w:r w:rsidRPr="00CD3ECD">
        <w:rPr>
          <w:rFonts w:ascii="Helvetica" w:hAnsi="Helvetica"/>
        </w:rPr>
        <w:t>Hamilton, Eric J., and Brian C. Rathbun. "Scarce differences: toward a material and systemic foundation for offensive and defensive realism." </w:t>
      </w:r>
      <w:r w:rsidRPr="00CD3ECD">
        <w:rPr>
          <w:rFonts w:ascii="Helvetica" w:hAnsi="Helvetica"/>
          <w:i/>
          <w:iCs/>
        </w:rPr>
        <w:t>Security Studies</w:t>
      </w:r>
      <w:r w:rsidRPr="00CD3ECD">
        <w:rPr>
          <w:rFonts w:ascii="Helvetica" w:hAnsi="Helvetica"/>
        </w:rPr>
        <w:t> 22, no. 3 (2013): 436-465.</w:t>
      </w:r>
    </w:p>
    <w:p w14:paraId="7374151C" w14:textId="77777777" w:rsidR="00CD3ECD" w:rsidRDefault="00CD3ECD" w:rsidP="00CD3ECD">
      <w:pPr>
        <w:spacing w:after="0"/>
        <w:rPr>
          <w:rFonts w:ascii="Helvetica" w:hAnsi="Helvetica"/>
        </w:rPr>
      </w:pPr>
    </w:p>
    <w:p w14:paraId="27CA9489" w14:textId="65BF357E" w:rsidR="00CD3ECD" w:rsidRPr="00CD3ECD" w:rsidRDefault="00CD3ECD" w:rsidP="00CD3ECD">
      <w:pPr>
        <w:spacing w:after="0"/>
        <w:rPr>
          <w:rFonts w:ascii="Helvetica" w:hAnsi="Helvetica"/>
        </w:rPr>
      </w:pPr>
      <w:proofErr w:type="spellStart"/>
      <w:r w:rsidRPr="00CD3ECD">
        <w:rPr>
          <w:rFonts w:ascii="Helvetica" w:hAnsi="Helvetica"/>
        </w:rPr>
        <w:t>Schweller</w:t>
      </w:r>
      <w:proofErr w:type="spellEnd"/>
      <w:r w:rsidRPr="00CD3ECD">
        <w:rPr>
          <w:rFonts w:ascii="Helvetica" w:hAnsi="Helvetica"/>
        </w:rPr>
        <w:t>, Randall L. "Neorealism's status‐quo bias: What security dilemma</w:t>
      </w:r>
      <w:proofErr w:type="gramStart"/>
      <w:r w:rsidRPr="00CD3ECD">
        <w:rPr>
          <w:rFonts w:ascii="Helvetica" w:hAnsi="Helvetica"/>
        </w:rPr>
        <w:t>?.</w:t>
      </w:r>
      <w:proofErr w:type="gramEnd"/>
      <w:r w:rsidRPr="00CD3ECD">
        <w:rPr>
          <w:rFonts w:ascii="Helvetica" w:hAnsi="Helvetica"/>
        </w:rPr>
        <w:t>" </w:t>
      </w:r>
      <w:r w:rsidRPr="00CD3ECD">
        <w:rPr>
          <w:rFonts w:ascii="Helvetica" w:hAnsi="Helvetica"/>
          <w:i/>
          <w:iCs/>
        </w:rPr>
        <w:t>Security Studies</w:t>
      </w:r>
      <w:r w:rsidRPr="00CD3ECD">
        <w:rPr>
          <w:rFonts w:ascii="Helvetica" w:hAnsi="Helvetica"/>
        </w:rPr>
        <w:t> 5, no. 3 (1996): 90-121.</w:t>
      </w:r>
    </w:p>
    <w:p w14:paraId="3C3BE3A2" w14:textId="21C93CB2" w:rsidR="00CD3ECD" w:rsidRDefault="00CD3ECD" w:rsidP="00F0795F">
      <w:pPr>
        <w:spacing w:after="0"/>
        <w:rPr>
          <w:rFonts w:ascii="Helvetica" w:hAnsi="Helvetica"/>
        </w:rPr>
      </w:pPr>
    </w:p>
    <w:p w14:paraId="596B746A" w14:textId="76E7F8AC" w:rsidR="00F0795F" w:rsidRPr="00F0795F" w:rsidRDefault="00F0795F" w:rsidP="00F0795F">
      <w:pPr>
        <w:spacing w:after="0"/>
        <w:rPr>
          <w:rFonts w:ascii="Helvetica" w:hAnsi="Helvetica"/>
        </w:rPr>
      </w:pPr>
      <w:r w:rsidRPr="00F0795F">
        <w:rPr>
          <w:rFonts w:ascii="Helvetica" w:hAnsi="Helvetica"/>
        </w:rPr>
        <w:t>Taliaferro, Jeffrey W. "Security seeking under anarchy: Defensive realism revisited." </w:t>
      </w:r>
      <w:r w:rsidRPr="00F0795F">
        <w:rPr>
          <w:rFonts w:ascii="Helvetica" w:hAnsi="Helvetica"/>
          <w:i/>
          <w:iCs/>
        </w:rPr>
        <w:t>International security</w:t>
      </w:r>
      <w:r w:rsidRPr="00F0795F">
        <w:rPr>
          <w:rFonts w:ascii="Helvetica" w:hAnsi="Helvetica"/>
        </w:rPr>
        <w:t> 25, no. 3 (2001): 128-161.</w:t>
      </w:r>
    </w:p>
    <w:p w14:paraId="71F1F0BB" w14:textId="6D3A606D" w:rsidR="00E4432D" w:rsidRDefault="00E4432D" w:rsidP="00E4432D">
      <w:pPr>
        <w:spacing w:after="0"/>
        <w:rPr>
          <w:rFonts w:ascii="Helvetica" w:hAnsi="Helvetica"/>
        </w:rPr>
      </w:pPr>
    </w:p>
    <w:p w14:paraId="739227DC" w14:textId="52DB9173" w:rsidR="00B87C54" w:rsidRDefault="00B87C54" w:rsidP="00E4432D">
      <w:pPr>
        <w:spacing w:after="0"/>
        <w:rPr>
          <w:rFonts w:ascii="Helvetica" w:hAnsi="Helvetica"/>
        </w:rPr>
      </w:pPr>
      <w:r w:rsidRPr="00B87C54">
        <w:rPr>
          <w:rFonts w:ascii="Helvetica" w:hAnsi="Helvetica"/>
        </w:rPr>
        <w:t xml:space="preserve">Tang, </w:t>
      </w:r>
      <w:proofErr w:type="spellStart"/>
      <w:r w:rsidRPr="00B87C54">
        <w:rPr>
          <w:rFonts w:ascii="Helvetica" w:hAnsi="Helvetica"/>
        </w:rPr>
        <w:t>Shiping</w:t>
      </w:r>
      <w:proofErr w:type="spellEnd"/>
      <w:r w:rsidRPr="00B87C54">
        <w:rPr>
          <w:rFonts w:ascii="Helvetica" w:hAnsi="Helvetica"/>
        </w:rPr>
        <w:t>. "The security dilemma: A conceptual analysis." </w:t>
      </w:r>
      <w:r w:rsidRPr="00B87C54">
        <w:rPr>
          <w:rFonts w:ascii="Helvetica" w:hAnsi="Helvetica"/>
          <w:i/>
          <w:iCs/>
        </w:rPr>
        <w:t>Security studies</w:t>
      </w:r>
      <w:r w:rsidRPr="00B87C54">
        <w:rPr>
          <w:rFonts w:ascii="Helvetica" w:hAnsi="Helvetica"/>
        </w:rPr>
        <w:t> 18, no. 3 (2009): 587-623.</w:t>
      </w:r>
    </w:p>
    <w:p w14:paraId="0B26141E" w14:textId="77777777" w:rsidR="00B87C54" w:rsidRDefault="00B87C54" w:rsidP="00E4432D">
      <w:pPr>
        <w:spacing w:after="0"/>
        <w:rPr>
          <w:rFonts w:ascii="Helvetica" w:hAnsi="Helvetica"/>
        </w:rPr>
      </w:pPr>
    </w:p>
    <w:p w14:paraId="2D2B6FE8" w14:textId="7313FD28" w:rsidR="00CD3ECD" w:rsidRDefault="00CD3ECD" w:rsidP="00CD3ECD">
      <w:pPr>
        <w:spacing w:after="0"/>
        <w:rPr>
          <w:rFonts w:ascii="Helvetica" w:hAnsi="Helvetica"/>
        </w:rPr>
      </w:pPr>
      <w:r w:rsidRPr="00CD3ECD">
        <w:rPr>
          <w:rFonts w:ascii="Helvetica" w:hAnsi="Helvetica"/>
        </w:rPr>
        <w:t>Waltz, Kenneth N. "The origins of war in neorealist theory." </w:t>
      </w:r>
      <w:r w:rsidRPr="00CD3ECD">
        <w:rPr>
          <w:rFonts w:ascii="Helvetica" w:hAnsi="Helvetica"/>
          <w:i/>
          <w:iCs/>
        </w:rPr>
        <w:t>The Journal of Interdisciplinary History</w:t>
      </w:r>
      <w:r w:rsidRPr="00CD3ECD">
        <w:rPr>
          <w:rFonts w:ascii="Helvetica" w:hAnsi="Helvetica"/>
        </w:rPr>
        <w:t> 18, no. 4 (1988): 615-628.</w:t>
      </w:r>
    </w:p>
    <w:p w14:paraId="60E3E449" w14:textId="21B9AEFF" w:rsidR="00B87C54" w:rsidRDefault="00B87C54" w:rsidP="00CD3ECD">
      <w:pPr>
        <w:spacing w:after="0"/>
        <w:rPr>
          <w:rFonts w:ascii="Helvetica" w:hAnsi="Helvetica"/>
        </w:rPr>
      </w:pPr>
    </w:p>
    <w:p w14:paraId="591AE40D" w14:textId="40223756" w:rsidR="00B87C54" w:rsidRDefault="00B87C54" w:rsidP="00B87C54">
      <w:pPr>
        <w:spacing w:after="0"/>
        <w:rPr>
          <w:rFonts w:ascii="Helvetica" w:hAnsi="Helvetica"/>
        </w:rPr>
      </w:pPr>
      <w:r w:rsidRPr="00B87C54">
        <w:rPr>
          <w:rFonts w:ascii="Helvetica" w:hAnsi="Helvetica"/>
        </w:rPr>
        <w:t>Waltz, Kenneth N. "Structural realism after the Cold War." </w:t>
      </w:r>
      <w:r w:rsidRPr="00B87C54">
        <w:rPr>
          <w:rFonts w:ascii="Helvetica" w:hAnsi="Helvetica"/>
          <w:i/>
          <w:iCs/>
        </w:rPr>
        <w:t>International security</w:t>
      </w:r>
      <w:r w:rsidRPr="00B87C54">
        <w:rPr>
          <w:rFonts w:ascii="Helvetica" w:hAnsi="Helvetica"/>
        </w:rPr>
        <w:t> 25, no. 1 (2000): 5-41.</w:t>
      </w:r>
    </w:p>
    <w:p w14:paraId="7BB1C0B2" w14:textId="77777777" w:rsidR="00B87C54" w:rsidRDefault="00B87C54" w:rsidP="00B87C54">
      <w:pPr>
        <w:spacing w:after="0"/>
        <w:rPr>
          <w:rFonts w:ascii="Helvetica" w:hAnsi="Helvetica"/>
          <w:b/>
          <w:u w:val="single"/>
        </w:rPr>
      </w:pPr>
    </w:p>
    <w:p w14:paraId="0D7AEEA7" w14:textId="77777777" w:rsidR="00B87C54" w:rsidRDefault="00B87C54" w:rsidP="00B87C54">
      <w:pPr>
        <w:spacing w:after="0"/>
        <w:rPr>
          <w:rFonts w:ascii="Helvetica" w:hAnsi="Helvetica"/>
          <w:b/>
          <w:u w:val="single"/>
        </w:rPr>
      </w:pPr>
    </w:p>
    <w:p w14:paraId="482B78E3" w14:textId="00E3EECB" w:rsidR="00A0601F" w:rsidRPr="00E4432D" w:rsidRDefault="00706C39" w:rsidP="00B87C54">
      <w:pPr>
        <w:spacing w:after="0"/>
        <w:jc w:val="center"/>
        <w:rPr>
          <w:rFonts w:ascii="Helvetica" w:hAnsi="Helvetica"/>
        </w:rPr>
      </w:pPr>
      <w:r>
        <w:rPr>
          <w:rFonts w:ascii="Helvetica" w:hAnsi="Helvetica"/>
          <w:b/>
          <w:u w:val="single"/>
        </w:rPr>
        <w:t>Offensive Realism</w:t>
      </w:r>
    </w:p>
    <w:p w14:paraId="371D0ACE" w14:textId="77777777" w:rsidR="00413305" w:rsidRPr="00B40522" w:rsidRDefault="00413305" w:rsidP="00606036">
      <w:pPr>
        <w:spacing w:after="0"/>
        <w:rPr>
          <w:rFonts w:ascii="Helvetica" w:hAnsi="Helvetica"/>
          <w:bCs/>
          <w:u w:val="single"/>
        </w:rPr>
      </w:pPr>
    </w:p>
    <w:p w14:paraId="703462D7" w14:textId="1CF7D0CC" w:rsidR="00413305" w:rsidRPr="00B40522" w:rsidRDefault="00B73BB4" w:rsidP="00606036">
      <w:pPr>
        <w:spacing w:after="0"/>
        <w:rPr>
          <w:rFonts w:ascii="Helvetica" w:hAnsi="Helvetica"/>
          <w:bCs/>
          <w:u w:val="single"/>
        </w:rPr>
      </w:pPr>
      <w:r w:rsidRPr="00B40522">
        <w:rPr>
          <w:rFonts w:ascii="Helvetica" w:hAnsi="Helvetica"/>
          <w:bCs/>
          <w:u w:val="single"/>
        </w:rPr>
        <w:t>Study</w:t>
      </w:r>
      <w:r w:rsidR="00413305" w:rsidRPr="00B40522">
        <w:rPr>
          <w:rFonts w:ascii="Helvetica" w:hAnsi="Helvetica"/>
          <w:bCs/>
          <w:u w:val="single"/>
        </w:rPr>
        <w:t xml:space="preserve"> Questions</w:t>
      </w:r>
    </w:p>
    <w:p w14:paraId="2E222EF4" w14:textId="6A709E59" w:rsidR="00413305" w:rsidRDefault="00413305" w:rsidP="00606036">
      <w:pPr>
        <w:spacing w:after="0"/>
        <w:rPr>
          <w:rFonts w:ascii="Helvetica" w:hAnsi="Helvetica"/>
          <w:bCs/>
          <w:u w:val="single"/>
        </w:rPr>
      </w:pPr>
    </w:p>
    <w:p w14:paraId="58BA4FDB" w14:textId="793FC2F8" w:rsidR="008C56D5" w:rsidRDefault="008C56D5" w:rsidP="00606036">
      <w:pPr>
        <w:spacing w:after="0"/>
        <w:rPr>
          <w:rFonts w:ascii="Helvetica" w:hAnsi="Helvetica"/>
          <w:bCs/>
        </w:rPr>
      </w:pPr>
      <w:r>
        <w:rPr>
          <w:rFonts w:ascii="Helvetica" w:hAnsi="Helvetica"/>
          <w:bCs/>
        </w:rPr>
        <w:t>1) Why do states want to maximize their power?</w:t>
      </w:r>
    </w:p>
    <w:p w14:paraId="4D40084C" w14:textId="618BB4EA" w:rsidR="008C56D5" w:rsidRDefault="008C56D5" w:rsidP="00606036">
      <w:pPr>
        <w:spacing w:after="0"/>
        <w:rPr>
          <w:rFonts w:ascii="Helvetica" w:hAnsi="Helvetica"/>
          <w:bCs/>
        </w:rPr>
      </w:pPr>
      <w:r>
        <w:rPr>
          <w:rFonts w:ascii="Helvetica" w:hAnsi="Helvetica"/>
          <w:bCs/>
        </w:rPr>
        <w:t>2) What is the best way to deal with power maximizing states?</w:t>
      </w:r>
    </w:p>
    <w:p w14:paraId="7D779C63" w14:textId="18DC0F34" w:rsidR="008C56D5" w:rsidRDefault="008C56D5" w:rsidP="00606036">
      <w:pPr>
        <w:spacing w:after="0"/>
        <w:rPr>
          <w:rFonts w:ascii="Helvetica" w:hAnsi="Helvetica"/>
          <w:bCs/>
        </w:rPr>
      </w:pPr>
      <w:r>
        <w:rPr>
          <w:rFonts w:ascii="Helvetica" w:hAnsi="Helvetica"/>
          <w:bCs/>
        </w:rPr>
        <w:t>3) What is ‘hegemony’?</w:t>
      </w:r>
    </w:p>
    <w:p w14:paraId="2D4A5341" w14:textId="61DD06DC" w:rsidR="008C56D5" w:rsidRPr="008C56D5" w:rsidRDefault="008C56D5" w:rsidP="00606036">
      <w:pPr>
        <w:spacing w:after="0"/>
        <w:rPr>
          <w:rFonts w:ascii="Helvetica" w:hAnsi="Helvetica"/>
          <w:bCs/>
        </w:rPr>
      </w:pPr>
      <w:r>
        <w:rPr>
          <w:rFonts w:ascii="Helvetica" w:hAnsi="Helvetica"/>
          <w:bCs/>
        </w:rPr>
        <w:t>4) Why is it difficult for states to achieve hegemony in the international system?</w:t>
      </w:r>
    </w:p>
    <w:p w14:paraId="11EF8DDE" w14:textId="77777777" w:rsidR="00413305" w:rsidRDefault="00413305" w:rsidP="00606036">
      <w:pPr>
        <w:spacing w:after="0"/>
        <w:rPr>
          <w:rFonts w:ascii="Helvetica" w:hAnsi="Helvetica"/>
          <w:bCs/>
          <w:u w:val="single"/>
        </w:rPr>
      </w:pPr>
    </w:p>
    <w:p w14:paraId="7B67C356" w14:textId="56BDB50D" w:rsidR="00BD207D" w:rsidRPr="00B40522" w:rsidRDefault="00BD207D" w:rsidP="00606036">
      <w:pPr>
        <w:spacing w:after="0"/>
        <w:rPr>
          <w:rFonts w:ascii="Helvetica" w:hAnsi="Helvetica"/>
          <w:bCs/>
          <w:u w:val="single"/>
        </w:rPr>
      </w:pPr>
      <w:r w:rsidRPr="00B40522">
        <w:rPr>
          <w:rFonts w:ascii="Helvetica" w:hAnsi="Helvetica"/>
          <w:bCs/>
          <w:u w:val="single"/>
        </w:rPr>
        <w:t>Required Reading</w:t>
      </w:r>
    </w:p>
    <w:p w14:paraId="6F855C00" w14:textId="27866244" w:rsidR="00BD207D" w:rsidRDefault="00BD207D" w:rsidP="00606036">
      <w:pPr>
        <w:spacing w:after="0"/>
        <w:jc w:val="center"/>
        <w:rPr>
          <w:rFonts w:ascii="Helvetica" w:hAnsi="Helvetica"/>
          <w:b/>
          <w:bCs/>
        </w:rPr>
      </w:pPr>
    </w:p>
    <w:p w14:paraId="36D61A9C" w14:textId="70D64F55" w:rsidR="006071FA" w:rsidRDefault="006071FA" w:rsidP="006071FA">
      <w:pPr>
        <w:pStyle w:val="BodyText"/>
        <w:spacing w:after="0"/>
        <w:rPr>
          <w:rFonts w:ascii="Helvetica" w:hAnsi="Helvetica"/>
        </w:rPr>
      </w:pPr>
      <w:r>
        <w:rPr>
          <w:rFonts w:ascii="Helvetica" w:hAnsi="Helvetica"/>
        </w:rPr>
        <w:t xml:space="preserve">John J. Mearsheimer, ‘Structural Realism’ in Tim Dunne, </w:t>
      </w:r>
      <w:proofErr w:type="spellStart"/>
      <w:r>
        <w:rPr>
          <w:rFonts w:ascii="Helvetica" w:hAnsi="Helvetica"/>
        </w:rPr>
        <w:t>Milja</w:t>
      </w:r>
      <w:proofErr w:type="spellEnd"/>
      <w:r>
        <w:rPr>
          <w:rFonts w:ascii="Helvetica" w:hAnsi="Helvetica"/>
        </w:rPr>
        <w:t xml:space="preserve"> </w:t>
      </w:r>
      <w:proofErr w:type="spellStart"/>
      <w:r>
        <w:rPr>
          <w:rFonts w:ascii="Helvetica" w:hAnsi="Helvetica"/>
        </w:rPr>
        <w:t>Kurki</w:t>
      </w:r>
      <w:proofErr w:type="spellEnd"/>
      <w:r>
        <w:rPr>
          <w:rFonts w:ascii="Helvetica" w:hAnsi="Helvetica"/>
        </w:rPr>
        <w:t xml:space="preserve"> and Steve Smith,</w:t>
      </w:r>
      <w:r w:rsidRPr="00BF4A2F">
        <w:rPr>
          <w:rFonts w:ascii="Helvetica" w:hAnsi="Helvetica"/>
        </w:rPr>
        <w:t> International Relations Theories: Discipline and Diversity 4th Edition, Oxford</w:t>
      </w:r>
      <w:r>
        <w:rPr>
          <w:rFonts w:ascii="Helvetica" w:hAnsi="Helvetica"/>
        </w:rPr>
        <w:t>: Oxford University Press, 2016, 71</w:t>
      </w:r>
      <w:r w:rsidR="00427695">
        <w:rPr>
          <w:rFonts w:ascii="Helvetica" w:hAnsi="Helvetica"/>
        </w:rPr>
        <w:t>-88</w:t>
      </w:r>
      <w:r>
        <w:rPr>
          <w:rFonts w:ascii="Helvetica" w:hAnsi="Helvetica"/>
        </w:rPr>
        <w:t>.</w:t>
      </w:r>
    </w:p>
    <w:p w14:paraId="68AE7686" w14:textId="0805DC42" w:rsidR="00CD3ECD" w:rsidRDefault="00CD3ECD" w:rsidP="006071FA">
      <w:pPr>
        <w:pStyle w:val="BodyText"/>
        <w:spacing w:after="0"/>
        <w:rPr>
          <w:rFonts w:ascii="Helvetica" w:hAnsi="Helvetica"/>
        </w:rPr>
      </w:pPr>
    </w:p>
    <w:p w14:paraId="63DF80D4" w14:textId="3012B625" w:rsidR="00CD3ECD" w:rsidRPr="00CD3ECD" w:rsidRDefault="00CD3ECD" w:rsidP="006071FA">
      <w:pPr>
        <w:pStyle w:val="BodyText"/>
        <w:spacing w:after="0"/>
        <w:rPr>
          <w:rFonts w:ascii="Helvetica" w:hAnsi="Helvetica"/>
          <w:u w:val="single"/>
        </w:rPr>
      </w:pPr>
      <w:r w:rsidRPr="00CD3ECD">
        <w:rPr>
          <w:rFonts w:ascii="Helvetica" w:hAnsi="Helvetica"/>
          <w:u w:val="single"/>
        </w:rPr>
        <w:t>Recommended Reading</w:t>
      </w:r>
    </w:p>
    <w:p w14:paraId="58E271F9" w14:textId="023B30B5" w:rsidR="00CD3ECD" w:rsidRDefault="00CD3ECD" w:rsidP="006071FA">
      <w:pPr>
        <w:pStyle w:val="BodyText"/>
        <w:spacing w:after="0"/>
        <w:rPr>
          <w:rFonts w:ascii="Helvetica" w:hAnsi="Helvetica"/>
        </w:rPr>
      </w:pPr>
    </w:p>
    <w:p w14:paraId="176D77AD" w14:textId="4360B81C" w:rsidR="00CD3ECD" w:rsidRDefault="00CD3ECD" w:rsidP="00CD3ECD">
      <w:pPr>
        <w:pStyle w:val="BodyText"/>
        <w:spacing w:after="0"/>
        <w:rPr>
          <w:rFonts w:ascii="Helvetica" w:hAnsi="Helvetica"/>
        </w:rPr>
      </w:pPr>
      <w:proofErr w:type="spellStart"/>
      <w:r w:rsidRPr="00CD3ECD">
        <w:rPr>
          <w:rFonts w:ascii="Helvetica" w:hAnsi="Helvetica"/>
        </w:rPr>
        <w:lastRenderedPageBreak/>
        <w:t>Legro</w:t>
      </w:r>
      <w:proofErr w:type="spellEnd"/>
      <w:r w:rsidRPr="00CD3ECD">
        <w:rPr>
          <w:rFonts w:ascii="Helvetica" w:hAnsi="Helvetica"/>
        </w:rPr>
        <w:t xml:space="preserve">, Jeffrey W., and Andrew </w:t>
      </w:r>
      <w:proofErr w:type="spellStart"/>
      <w:r w:rsidRPr="00CD3ECD">
        <w:rPr>
          <w:rFonts w:ascii="Helvetica" w:hAnsi="Helvetica"/>
        </w:rPr>
        <w:t>Moravcsik</w:t>
      </w:r>
      <w:proofErr w:type="spellEnd"/>
      <w:r w:rsidRPr="00CD3ECD">
        <w:rPr>
          <w:rFonts w:ascii="Helvetica" w:hAnsi="Helvetica"/>
        </w:rPr>
        <w:t>. "Is anybody still a realist</w:t>
      </w:r>
      <w:proofErr w:type="gramStart"/>
      <w:r w:rsidRPr="00CD3ECD">
        <w:rPr>
          <w:rFonts w:ascii="Helvetica" w:hAnsi="Helvetica"/>
        </w:rPr>
        <w:t>?.</w:t>
      </w:r>
      <w:proofErr w:type="gramEnd"/>
      <w:r w:rsidRPr="00CD3ECD">
        <w:rPr>
          <w:rFonts w:ascii="Helvetica" w:hAnsi="Helvetica"/>
        </w:rPr>
        <w:t>" </w:t>
      </w:r>
      <w:r w:rsidRPr="00CD3ECD">
        <w:rPr>
          <w:rFonts w:ascii="Helvetica" w:hAnsi="Helvetica"/>
          <w:i/>
          <w:iCs/>
        </w:rPr>
        <w:t>International security</w:t>
      </w:r>
      <w:r w:rsidRPr="00CD3ECD">
        <w:rPr>
          <w:rFonts w:ascii="Helvetica" w:hAnsi="Helvetica"/>
        </w:rPr>
        <w:t> 24, no. 2 (1999): 5-55.</w:t>
      </w:r>
    </w:p>
    <w:p w14:paraId="36ED5FF1" w14:textId="77777777" w:rsidR="00CD3ECD" w:rsidRDefault="00CD3ECD" w:rsidP="00CD3ECD">
      <w:pPr>
        <w:pStyle w:val="BodyText"/>
        <w:spacing w:after="0"/>
        <w:rPr>
          <w:rFonts w:ascii="Helvetica" w:hAnsi="Helvetica"/>
        </w:rPr>
      </w:pPr>
    </w:p>
    <w:p w14:paraId="1DDCB719" w14:textId="5D94F7A5" w:rsidR="00CD3ECD" w:rsidRDefault="00CD3ECD" w:rsidP="00CD3ECD">
      <w:pPr>
        <w:pStyle w:val="BodyText"/>
        <w:spacing w:after="0"/>
        <w:rPr>
          <w:rFonts w:ascii="Helvetica" w:hAnsi="Helvetica"/>
        </w:rPr>
      </w:pPr>
      <w:proofErr w:type="spellStart"/>
      <w:r w:rsidRPr="00CD3ECD">
        <w:rPr>
          <w:rFonts w:ascii="Helvetica" w:hAnsi="Helvetica"/>
        </w:rPr>
        <w:t>Pashakhanlou</w:t>
      </w:r>
      <w:proofErr w:type="spellEnd"/>
      <w:r w:rsidRPr="00CD3ECD">
        <w:rPr>
          <w:rFonts w:ascii="Helvetica" w:hAnsi="Helvetica"/>
        </w:rPr>
        <w:t xml:space="preserve">, </w:t>
      </w:r>
      <w:proofErr w:type="spellStart"/>
      <w:r w:rsidRPr="00CD3ECD">
        <w:rPr>
          <w:rFonts w:ascii="Helvetica" w:hAnsi="Helvetica"/>
        </w:rPr>
        <w:t>Arash</w:t>
      </w:r>
      <w:proofErr w:type="spellEnd"/>
      <w:r w:rsidRPr="00CD3ECD">
        <w:rPr>
          <w:rFonts w:ascii="Helvetica" w:hAnsi="Helvetica"/>
        </w:rPr>
        <w:t xml:space="preserve"> </w:t>
      </w:r>
      <w:proofErr w:type="spellStart"/>
      <w:r w:rsidRPr="00CD3ECD">
        <w:rPr>
          <w:rFonts w:ascii="Helvetica" w:hAnsi="Helvetica"/>
        </w:rPr>
        <w:t>Heydarian</w:t>
      </w:r>
      <w:proofErr w:type="spellEnd"/>
      <w:r w:rsidRPr="00CD3ECD">
        <w:rPr>
          <w:rFonts w:ascii="Helvetica" w:hAnsi="Helvetica"/>
        </w:rPr>
        <w:t>. "Waltz, Mearsheimer and the post-Cold War world: The rise of America and the fall of structural realism." </w:t>
      </w:r>
      <w:r w:rsidRPr="00CD3ECD">
        <w:rPr>
          <w:rFonts w:ascii="Helvetica" w:hAnsi="Helvetica"/>
          <w:i/>
          <w:iCs/>
        </w:rPr>
        <w:t>International Politics</w:t>
      </w:r>
      <w:r w:rsidRPr="00CD3ECD">
        <w:rPr>
          <w:rFonts w:ascii="Helvetica" w:hAnsi="Helvetica"/>
        </w:rPr>
        <w:t> 51, no. 3 (2014): 295-315.</w:t>
      </w:r>
    </w:p>
    <w:p w14:paraId="5015111F" w14:textId="77777777" w:rsidR="00CD3ECD" w:rsidRDefault="00CD3ECD" w:rsidP="00CD3ECD">
      <w:pPr>
        <w:pStyle w:val="BodyText"/>
        <w:spacing w:after="0"/>
        <w:rPr>
          <w:rFonts w:ascii="Helvetica" w:hAnsi="Helvetica"/>
        </w:rPr>
      </w:pPr>
    </w:p>
    <w:p w14:paraId="68B64E24" w14:textId="77777777" w:rsidR="00CD3ECD" w:rsidRPr="00CD3ECD" w:rsidRDefault="00CD3ECD" w:rsidP="00CD3ECD">
      <w:pPr>
        <w:pStyle w:val="BodyText"/>
        <w:spacing w:after="0"/>
        <w:rPr>
          <w:rFonts w:ascii="Helvetica" w:hAnsi="Helvetica"/>
        </w:rPr>
      </w:pPr>
      <w:r w:rsidRPr="00CD3ECD">
        <w:rPr>
          <w:rFonts w:ascii="Helvetica" w:hAnsi="Helvetica"/>
        </w:rPr>
        <w:t>Schmidt, Brian C. "Realism as tragedy." </w:t>
      </w:r>
      <w:r w:rsidRPr="00CD3ECD">
        <w:rPr>
          <w:rFonts w:ascii="Helvetica" w:hAnsi="Helvetica"/>
          <w:i/>
          <w:iCs/>
        </w:rPr>
        <w:t>Review of International Studies</w:t>
      </w:r>
      <w:r w:rsidRPr="00CD3ECD">
        <w:rPr>
          <w:rFonts w:ascii="Helvetica" w:hAnsi="Helvetica"/>
        </w:rPr>
        <w:t> 30, no. 3 (2004): 427-441.</w:t>
      </w:r>
    </w:p>
    <w:p w14:paraId="6CB14BD0" w14:textId="34E0A45A" w:rsidR="00CD3ECD" w:rsidRDefault="00CD3ECD" w:rsidP="00CD3ECD">
      <w:pPr>
        <w:pStyle w:val="BodyText"/>
        <w:spacing w:after="0"/>
        <w:rPr>
          <w:rFonts w:ascii="Helvetica" w:hAnsi="Helvetica"/>
        </w:rPr>
      </w:pPr>
    </w:p>
    <w:p w14:paraId="0A3F3805" w14:textId="53C5F769" w:rsidR="00CD3ECD" w:rsidRDefault="00CD3ECD" w:rsidP="00CD3ECD">
      <w:pPr>
        <w:pStyle w:val="BodyText"/>
        <w:spacing w:after="0"/>
        <w:rPr>
          <w:rFonts w:ascii="Helvetica" w:hAnsi="Helvetica"/>
        </w:rPr>
      </w:pPr>
      <w:r w:rsidRPr="00CD3ECD">
        <w:rPr>
          <w:rFonts w:ascii="Helvetica" w:hAnsi="Helvetica"/>
        </w:rPr>
        <w:t>Schmidt, Brian C. "Competing realist conceptions of power." </w:t>
      </w:r>
      <w:r w:rsidRPr="00CD3ECD">
        <w:rPr>
          <w:rFonts w:ascii="Helvetica" w:hAnsi="Helvetica"/>
          <w:i/>
          <w:iCs/>
        </w:rPr>
        <w:t>Millennium</w:t>
      </w:r>
      <w:r w:rsidRPr="00CD3ECD">
        <w:rPr>
          <w:rFonts w:ascii="Helvetica" w:hAnsi="Helvetica"/>
        </w:rPr>
        <w:t> 33, no. 3 (2005): 523-549.</w:t>
      </w:r>
    </w:p>
    <w:p w14:paraId="15931003" w14:textId="290DF267" w:rsidR="00CD3ECD" w:rsidRDefault="00CD3ECD" w:rsidP="00CD3ECD">
      <w:pPr>
        <w:pStyle w:val="BodyText"/>
        <w:spacing w:after="0"/>
        <w:rPr>
          <w:rFonts w:ascii="Helvetica" w:hAnsi="Helvetica"/>
        </w:rPr>
      </w:pPr>
    </w:p>
    <w:p w14:paraId="781CE792" w14:textId="2DFE2787" w:rsidR="00CD3ECD" w:rsidRPr="00CD3ECD" w:rsidRDefault="00CD3ECD" w:rsidP="00CD3ECD">
      <w:pPr>
        <w:pStyle w:val="BodyText"/>
        <w:spacing w:after="0"/>
        <w:rPr>
          <w:rFonts w:ascii="Helvetica" w:hAnsi="Helvetica"/>
        </w:rPr>
      </w:pPr>
      <w:r w:rsidRPr="00CD3ECD">
        <w:rPr>
          <w:rFonts w:ascii="Helvetica" w:hAnsi="Helvetica"/>
        </w:rPr>
        <w:t>Snyder, Glenn H. "Mearsheimer's World—Offensive Realism and the Struggle for Security: A Review Essay." </w:t>
      </w:r>
      <w:r w:rsidRPr="00CD3ECD">
        <w:rPr>
          <w:rFonts w:ascii="Helvetica" w:hAnsi="Helvetica"/>
          <w:i/>
          <w:iCs/>
        </w:rPr>
        <w:t>International Security</w:t>
      </w:r>
      <w:r w:rsidRPr="00CD3ECD">
        <w:rPr>
          <w:rFonts w:ascii="Helvetica" w:hAnsi="Helvetica"/>
        </w:rPr>
        <w:t> 27, no. 1 (2002): 149-173.</w:t>
      </w:r>
    </w:p>
    <w:p w14:paraId="2DB89198" w14:textId="77777777" w:rsidR="00CD3ECD" w:rsidRDefault="00CD3ECD" w:rsidP="00CD3ECD">
      <w:pPr>
        <w:pStyle w:val="BodyText"/>
        <w:spacing w:after="0"/>
        <w:rPr>
          <w:rFonts w:ascii="Helvetica" w:hAnsi="Helvetica"/>
        </w:rPr>
      </w:pPr>
    </w:p>
    <w:p w14:paraId="3B02CDA7" w14:textId="7052A609" w:rsidR="00CD3ECD" w:rsidRPr="00CD3ECD" w:rsidRDefault="00CD3ECD" w:rsidP="00CD3ECD">
      <w:pPr>
        <w:pStyle w:val="BodyText"/>
        <w:spacing w:after="0"/>
        <w:rPr>
          <w:rFonts w:ascii="Helvetica" w:hAnsi="Helvetica"/>
        </w:rPr>
      </w:pPr>
      <w:proofErr w:type="spellStart"/>
      <w:r w:rsidRPr="00CD3ECD">
        <w:rPr>
          <w:rFonts w:ascii="Helvetica" w:hAnsi="Helvetica"/>
        </w:rPr>
        <w:t>Toft</w:t>
      </w:r>
      <w:proofErr w:type="spellEnd"/>
      <w:r w:rsidRPr="00CD3ECD">
        <w:rPr>
          <w:rFonts w:ascii="Helvetica" w:hAnsi="Helvetica"/>
        </w:rPr>
        <w:t>, Peter. "John J. Mearsheimer: an offensive realist between geopolitics and power." </w:t>
      </w:r>
      <w:r w:rsidRPr="00CD3ECD">
        <w:rPr>
          <w:rFonts w:ascii="Helvetica" w:hAnsi="Helvetica"/>
          <w:i/>
          <w:iCs/>
        </w:rPr>
        <w:t>Journal of International Relations and Development</w:t>
      </w:r>
      <w:r w:rsidRPr="00CD3ECD">
        <w:rPr>
          <w:rFonts w:ascii="Helvetica" w:hAnsi="Helvetica"/>
        </w:rPr>
        <w:t> 8, no. 4 (2005): 381-408.</w:t>
      </w:r>
    </w:p>
    <w:p w14:paraId="33C83BAA" w14:textId="77777777" w:rsidR="00CD3ECD" w:rsidRDefault="00CD3ECD" w:rsidP="006071FA">
      <w:pPr>
        <w:pStyle w:val="BodyText"/>
        <w:spacing w:after="0"/>
        <w:rPr>
          <w:rFonts w:ascii="Helvetica" w:hAnsi="Helvetica"/>
        </w:rPr>
      </w:pPr>
    </w:p>
    <w:p w14:paraId="2D243C54" w14:textId="7F6B3711" w:rsidR="00E4432D" w:rsidRDefault="00E4432D">
      <w:pPr>
        <w:spacing w:after="0"/>
        <w:rPr>
          <w:rFonts w:ascii="Helvetica" w:hAnsi="Helvetica"/>
          <w:b/>
          <w:u w:val="single"/>
        </w:rPr>
      </w:pPr>
    </w:p>
    <w:p w14:paraId="56CD42AE" w14:textId="551BD304" w:rsidR="00E4432D" w:rsidRDefault="00E4432D">
      <w:pPr>
        <w:spacing w:after="0"/>
        <w:rPr>
          <w:rFonts w:ascii="Helvetica" w:hAnsi="Helvetica"/>
          <w:b/>
          <w:u w:val="single"/>
        </w:rPr>
      </w:pPr>
    </w:p>
    <w:p w14:paraId="277B1F50" w14:textId="77777777" w:rsidR="006071FA" w:rsidRDefault="006071FA">
      <w:pPr>
        <w:spacing w:after="0"/>
        <w:rPr>
          <w:rFonts w:ascii="Helvetica" w:hAnsi="Helvetica"/>
          <w:b/>
          <w:u w:val="single"/>
        </w:rPr>
      </w:pPr>
    </w:p>
    <w:p w14:paraId="6BBF10BA" w14:textId="77777777" w:rsidR="00567556" w:rsidRDefault="00567556" w:rsidP="00606036"/>
    <w:sectPr w:rsidR="00567556" w:rsidSect="00726BDE">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C1773" w14:textId="77777777" w:rsidR="001E169E" w:rsidRDefault="001E169E">
      <w:r>
        <w:separator/>
      </w:r>
    </w:p>
  </w:endnote>
  <w:endnote w:type="continuationSeparator" w:id="0">
    <w:p w14:paraId="7F57B3C7" w14:textId="77777777" w:rsidR="001E169E" w:rsidRDefault="001E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0EBB" w14:textId="77777777" w:rsidR="00043710" w:rsidRDefault="00043710" w:rsidP="009E4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9FE1B" w14:textId="77777777" w:rsidR="00043710" w:rsidRDefault="00043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F403" w14:textId="77777777" w:rsidR="00043710" w:rsidRDefault="00043710" w:rsidP="009E4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708">
      <w:rPr>
        <w:rStyle w:val="PageNumber"/>
        <w:noProof/>
      </w:rPr>
      <w:t>6</w:t>
    </w:r>
    <w:r>
      <w:rPr>
        <w:rStyle w:val="PageNumber"/>
      </w:rPr>
      <w:fldChar w:fldCharType="end"/>
    </w:r>
  </w:p>
  <w:p w14:paraId="11E4CD69" w14:textId="77777777" w:rsidR="00043710" w:rsidRDefault="0004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ABD8C" w14:textId="77777777" w:rsidR="001E169E" w:rsidRDefault="001E169E">
      <w:r>
        <w:separator/>
      </w:r>
    </w:p>
  </w:footnote>
  <w:footnote w:type="continuationSeparator" w:id="0">
    <w:p w14:paraId="5E924285" w14:textId="77777777" w:rsidR="001E169E" w:rsidRDefault="001E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323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CA3320"/>
    <w:lvl w:ilvl="0">
      <w:start w:val="1"/>
      <w:numFmt w:val="decimal"/>
      <w:lvlText w:val="%1."/>
      <w:lvlJc w:val="left"/>
      <w:pPr>
        <w:tabs>
          <w:tab w:val="num" w:pos="1800"/>
        </w:tabs>
        <w:ind w:left="1800" w:hanging="360"/>
      </w:pPr>
    </w:lvl>
  </w:abstractNum>
  <w:abstractNum w:abstractNumId="2">
    <w:nsid w:val="FFFFFF7D"/>
    <w:multiLevelType w:val="singleLevel"/>
    <w:tmpl w:val="174E8892"/>
    <w:lvl w:ilvl="0">
      <w:start w:val="1"/>
      <w:numFmt w:val="decimal"/>
      <w:lvlText w:val="%1."/>
      <w:lvlJc w:val="left"/>
      <w:pPr>
        <w:tabs>
          <w:tab w:val="num" w:pos="1440"/>
        </w:tabs>
        <w:ind w:left="1440" w:hanging="360"/>
      </w:pPr>
    </w:lvl>
  </w:abstractNum>
  <w:abstractNum w:abstractNumId="3">
    <w:nsid w:val="FFFFFF7E"/>
    <w:multiLevelType w:val="singleLevel"/>
    <w:tmpl w:val="544E8F4C"/>
    <w:lvl w:ilvl="0">
      <w:start w:val="1"/>
      <w:numFmt w:val="decimal"/>
      <w:lvlText w:val="%1."/>
      <w:lvlJc w:val="left"/>
      <w:pPr>
        <w:tabs>
          <w:tab w:val="num" w:pos="1080"/>
        </w:tabs>
        <w:ind w:left="1080" w:hanging="360"/>
      </w:pPr>
    </w:lvl>
  </w:abstractNum>
  <w:abstractNum w:abstractNumId="4">
    <w:nsid w:val="FFFFFF7F"/>
    <w:multiLevelType w:val="singleLevel"/>
    <w:tmpl w:val="477AA0EE"/>
    <w:lvl w:ilvl="0">
      <w:start w:val="1"/>
      <w:numFmt w:val="decimal"/>
      <w:lvlText w:val="%1."/>
      <w:lvlJc w:val="left"/>
      <w:pPr>
        <w:tabs>
          <w:tab w:val="num" w:pos="720"/>
        </w:tabs>
        <w:ind w:left="720" w:hanging="360"/>
      </w:pPr>
    </w:lvl>
  </w:abstractNum>
  <w:abstractNum w:abstractNumId="5">
    <w:nsid w:val="FFFFFF80"/>
    <w:multiLevelType w:val="singleLevel"/>
    <w:tmpl w:val="231C2C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99AA3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6501C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64ED84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0281906"/>
    <w:lvl w:ilvl="0">
      <w:start w:val="1"/>
      <w:numFmt w:val="decimal"/>
      <w:lvlText w:val="%1."/>
      <w:lvlJc w:val="left"/>
      <w:pPr>
        <w:tabs>
          <w:tab w:val="num" w:pos="360"/>
        </w:tabs>
        <w:ind w:left="360" w:hanging="360"/>
      </w:pPr>
    </w:lvl>
  </w:abstractNum>
  <w:abstractNum w:abstractNumId="10">
    <w:nsid w:val="FFFFFF89"/>
    <w:multiLevelType w:val="singleLevel"/>
    <w:tmpl w:val="A8F2DC0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8572B6"/>
    <w:multiLevelType w:val="hybridMultilevel"/>
    <w:tmpl w:val="05CA508C"/>
    <w:lvl w:ilvl="0" w:tplc="1FCC5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707EC4"/>
    <w:multiLevelType w:val="hybridMultilevel"/>
    <w:tmpl w:val="752E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B6655"/>
    <w:multiLevelType w:val="hybridMultilevel"/>
    <w:tmpl w:val="16725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B1BF8"/>
    <w:multiLevelType w:val="hybridMultilevel"/>
    <w:tmpl w:val="801C4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0620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A390B79"/>
    <w:multiLevelType w:val="hybridMultilevel"/>
    <w:tmpl w:val="9A5E8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E44E2"/>
    <w:multiLevelType w:val="multilevel"/>
    <w:tmpl w:val="66960AD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DAB2D99"/>
    <w:multiLevelType w:val="hybridMultilevel"/>
    <w:tmpl w:val="0CEC08F4"/>
    <w:lvl w:ilvl="0" w:tplc="A03CCC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56256E"/>
    <w:multiLevelType w:val="hybridMultilevel"/>
    <w:tmpl w:val="67D6F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A5DC4"/>
    <w:multiLevelType w:val="hybridMultilevel"/>
    <w:tmpl w:val="C3B47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F24DD3"/>
    <w:multiLevelType w:val="multilevel"/>
    <w:tmpl w:val="3828BC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4A1057"/>
    <w:multiLevelType w:val="multilevel"/>
    <w:tmpl w:val="C48264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A7F499F"/>
    <w:multiLevelType w:val="hybridMultilevel"/>
    <w:tmpl w:val="3828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BE7913"/>
    <w:multiLevelType w:val="hybridMultilevel"/>
    <w:tmpl w:val="5DC6D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891ED6"/>
    <w:multiLevelType w:val="multilevel"/>
    <w:tmpl w:val="FAAEA52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B5A746F"/>
    <w:multiLevelType w:val="hybridMultilevel"/>
    <w:tmpl w:val="359272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8A3390"/>
    <w:multiLevelType w:val="hybridMultilevel"/>
    <w:tmpl w:val="AE50B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C61D11"/>
    <w:multiLevelType w:val="hybridMultilevel"/>
    <w:tmpl w:val="29E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F236F"/>
    <w:multiLevelType w:val="hybridMultilevel"/>
    <w:tmpl w:val="D662EA2A"/>
    <w:lvl w:ilvl="0" w:tplc="1B8AE078">
      <w:start w:val="1"/>
      <w:numFmt w:val="decimal"/>
      <w:lvlText w:val="%1."/>
      <w:lvlJc w:val="left"/>
      <w:pPr>
        <w:tabs>
          <w:tab w:val="num" w:pos="720"/>
        </w:tabs>
        <w:ind w:left="720" w:hanging="360"/>
      </w:pPr>
    </w:lvl>
    <w:lvl w:ilvl="1" w:tplc="1CF09056" w:tentative="1">
      <w:start w:val="1"/>
      <w:numFmt w:val="lowerLetter"/>
      <w:lvlText w:val="%2."/>
      <w:lvlJc w:val="left"/>
      <w:pPr>
        <w:tabs>
          <w:tab w:val="num" w:pos="1440"/>
        </w:tabs>
        <w:ind w:left="1440" w:hanging="360"/>
      </w:pPr>
    </w:lvl>
    <w:lvl w:ilvl="2" w:tplc="CFC09DCA" w:tentative="1">
      <w:start w:val="1"/>
      <w:numFmt w:val="lowerRoman"/>
      <w:lvlText w:val="%3."/>
      <w:lvlJc w:val="right"/>
      <w:pPr>
        <w:tabs>
          <w:tab w:val="num" w:pos="2160"/>
        </w:tabs>
        <w:ind w:left="2160" w:hanging="180"/>
      </w:pPr>
    </w:lvl>
    <w:lvl w:ilvl="3" w:tplc="C930C75A" w:tentative="1">
      <w:start w:val="1"/>
      <w:numFmt w:val="decimal"/>
      <w:lvlText w:val="%4."/>
      <w:lvlJc w:val="left"/>
      <w:pPr>
        <w:tabs>
          <w:tab w:val="num" w:pos="2880"/>
        </w:tabs>
        <w:ind w:left="2880" w:hanging="360"/>
      </w:pPr>
    </w:lvl>
    <w:lvl w:ilvl="4" w:tplc="4DBEE8EE" w:tentative="1">
      <w:start w:val="1"/>
      <w:numFmt w:val="lowerLetter"/>
      <w:lvlText w:val="%5."/>
      <w:lvlJc w:val="left"/>
      <w:pPr>
        <w:tabs>
          <w:tab w:val="num" w:pos="3600"/>
        </w:tabs>
        <w:ind w:left="3600" w:hanging="360"/>
      </w:pPr>
    </w:lvl>
    <w:lvl w:ilvl="5" w:tplc="A8AA1F6C" w:tentative="1">
      <w:start w:val="1"/>
      <w:numFmt w:val="lowerRoman"/>
      <w:lvlText w:val="%6."/>
      <w:lvlJc w:val="right"/>
      <w:pPr>
        <w:tabs>
          <w:tab w:val="num" w:pos="4320"/>
        </w:tabs>
        <w:ind w:left="4320" w:hanging="180"/>
      </w:pPr>
    </w:lvl>
    <w:lvl w:ilvl="6" w:tplc="CFAEEA4E" w:tentative="1">
      <w:start w:val="1"/>
      <w:numFmt w:val="decimal"/>
      <w:lvlText w:val="%7."/>
      <w:lvlJc w:val="left"/>
      <w:pPr>
        <w:tabs>
          <w:tab w:val="num" w:pos="5040"/>
        </w:tabs>
        <w:ind w:left="5040" w:hanging="360"/>
      </w:pPr>
    </w:lvl>
    <w:lvl w:ilvl="7" w:tplc="40BE1C42" w:tentative="1">
      <w:start w:val="1"/>
      <w:numFmt w:val="lowerLetter"/>
      <w:lvlText w:val="%8."/>
      <w:lvlJc w:val="left"/>
      <w:pPr>
        <w:tabs>
          <w:tab w:val="num" w:pos="5760"/>
        </w:tabs>
        <w:ind w:left="5760" w:hanging="360"/>
      </w:pPr>
    </w:lvl>
    <w:lvl w:ilvl="8" w:tplc="701412DE" w:tentative="1">
      <w:start w:val="1"/>
      <w:numFmt w:val="lowerRoman"/>
      <w:lvlText w:val="%9."/>
      <w:lvlJc w:val="right"/>
      <w:pPr>
        <w:tabs>
          <w:tab w:val="num" w:pos="6480"/>
        </w:tabs>
        <w:ind w:left="6480" w:hanging="180"/>
      </w:pPr>
    </w:lvl>
  </w:abstractNum>
  <w:abstractNum w:abstractNumId="32">
    <w:nsid w:val="625E0834"/>
    <w:multiLevelType w:val="hybridMultilevel"/>
    <w:tmpl w:val="F604C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F7F26"/>
    <w:multiLevelType w:val="hybridMultilevel"/>
    <w:tmpl w:val="75C68A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B9342AA"/>
    <w:multiLevelType w:val="hybridMultilevel"/>
    <w:tmpl w:val="6D18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664FDE"/>
    <w:multiLevelType w:val="hybridMultilevel"/>
    <w:tmpl w:val="9A9AA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6162E7"/>
    <w:multiLevelType w:val="hybridMultilevel"/>
    <w:tmpl w:val="FEC0A3CC"/>
    <w:lvl w:ilvl="0" w:tplc="A61E7BD8">
      <w:start w:val="1"/>
      <w:numFmt w:val="decimal"/>
      <w:lvlText w:val="%1."/>
      <w:lvlJc w:val="left"/>
      <w:pPr>
        <w:tabs>
          <w:tab w:val="num" w:pos="720"/>
        </w:tabs>
        <w:ind w:left="720" w:hanging="360"/>
      </w:pPr>
    </w:lvl>
    <w:lvl w:ilvl="1" w:tplc="93408AA4" w:tentative="1">
      <w:start w:val="1"/>
      <w:numFmt w:val="lowerLetter"/>
      <w:lvlText w:val="%2."/>
      <w:lvlJc w:val="left"/>
      <w:pPr>
        <w:tabs>
          <w:tab w:val="num" w:pos="1440"/>
        </w:tabs>
        <w:ind w:left="1440" w:hanging="360"/>
      </w:pPr>
    </w:lvl>
    <w:lvl w:ilvl="2" w:tplc="2E76AD8E" w:tentative="1">
      <w:start w:val="1"/>
      <w:numFmt w:val="lowerRoman"/>
      <w:lvlText w:val="%3."/>
      <w:lvlJc w:val="right"/>
      <w:pPr>
        <w:tabs>
          <w:tab w:val="num" w:pos="2160"/>
        </w:tabs>
        <w:ind w:left="2160" w:hanging="180"/>
      </w:pPr>
    </w:lvl>
    <w:lvl w:ilvl="3" w:tplc="9120E100" w:tentative="1">
      <w:start w:val="1"/>
      <w:numFmt w:val="decimal"/>
      <w:lvlText w:val="%4."/>
      <w:lvlJc w:val="left"/>
      <w:pPr>
        <w:tabs>
          <w:tab w:val="num" w:pos="2880"/>
        </w:tabs>
        <w:ind w:left="2880" w:hanging="360"/>
      </w:pPr>
    </w:lvl>
    <w:lvl w:ilvl="4" w:tplc="4C3C2296" w:tentative="1">
      <w:start w:val="1"/>
      <w:numFmt w:val="lowerLetter"/>
      <w:lvlText w:val="%5."/>
      <w:lvlJc w:val="left"/>
      <w:pPr>
        <w:tabs>
          <w:tab w:val="num" w:pos="3600"/>
        </w:tabs>
        <w:ind w:left="3600" w:hanging="360"/>
      </w:pPr>
    </w:lvl>
    <w:lvl w:ilvl="5" w:tplc="43EABBF2" w:tentative="1">
      <w:start w:val="1"/>
      <w:numFmt w:val="lowerRoman"/>
      <w:lvlText w:val="%6."/>
      <w:lvlJc w:val="right"/>
      <w:pPr>
        <w:tabs>
          <w:tab w:val="num" w:pos="4320"/>
        </w:tabs>
        <w:ind w:left="4320" w:hanging="180"/>
      </w:pPr>
    </w:lvl>
    <w:lvl w:ilvl="6" w:tplc="B10CA8EE" w:tentative="1">
      <w:start w:val="1"/>
      <w:numFmt w:val="decimal"/>
      <w:lvlText w:val="%7."/>
      <w:lvlJc w:val="left"/>
      <w:pPr>
        <w:tabs>
          <w:tab w:val="num" w:pos="5040"/>
        </w:tabs>
        <w:ind w:left="5040" w:hanging="360"/>
      </w:pPr>
    </w:lvl>
    <w:lvl w:ilvl="7" w:tplc="4C2A58BA" w:tentative="1">
      <w:start w:val="1"/>
      <w:numFmt w:val="lowerLetter"/>
      <w:lvlText w:val="%8."/>
      <w:lvlJc w:val="left"/>
      <w:pPr>
        <w:tabs>
          <w:tab w:val="num" w:pos="5760"/>
        </w:tabs>
        <w:ind w:left="5760" w:hanging="360"/>
      </w:pPr>
    </w:lvl>
    <w:lvl w:ilvl="8" w:tplc="4274D274" w:tentative="1">
      <w:start w:val="1"/>
      <w:numFmt w:val="lowerRoman"/>
      <w:lvlText w:val="%9."/>
      <w:lvlJc w:val="right"/>
      <w:pPr>
        <w:tabs>
          <w:tab w:val="num" w:pos="6480"/>
        </w:tabs>
        <w:ind w:left="6480" w:hanging="180"/>
      </w:pPr>
    </w:lvl>
  </w:abstractNum>
  <w:abstractNum w:abstractNumId="37">
    <w:nsid w:val="7A100094"/>
    <w:multiLevelType w:val="hybridMultilevel"/>
    <w:tmpl w:val="90FA744A"/>
    <w:lvl w:ilvl="0" w:tplc="DD382BFC">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E14D8"/>
    <w:multiLevelType w:val="hybridMultilevel"/>
    <w:tmpl w:val="CBE6E1B8"/>
    <w:lvl w:ilvl="0" w:tplc="D66A5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FC1C30"/>
    <w:multiLevelType w:val="multilevel"/>
    <w:tmpl w:val="896ED24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D404D8"/>
    <w:multiLevelType w:val="hybridMultilevel"/>
    <w:tmpl w:val="EF4CE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36"/>
  </w:num>
  <w:num w:numId="5">
    <w:abstractNumId w:val="31"/>
  </w:num>
  <w:num w:numId="6">
    <w:abstractNumId w:val="31"/>
    <w:lvlOverride w:ilvl="0">
      <w:startOverride w:val="1"/>
    </w:lvlOverride>
  </w:num>
  <w:num w:numId="7">
    <w:abstractNumId w:val="35"/>
  </w:num>
  <w:num w:numId="8">
    <w:abstractNumId w:val="20"/>
  </w:num>
  <w:num w:numId="9">
    <w:abstractNumId w:val="29"/>
  </w:num>
  <w:num w:numId="10">
    <w:abstractNumId w:val="22"/>
  </w:num>
  <w:num w:numId="11">
    <w:abstractNumId w:val="21"/>
  </w:num>
  <w:num w:numId="12">
    <w:abstractNumId w:val="38"/>
  </w:num>
  <w:num w:numId="13">
    <w:abstractNumId w:val="14"/>
  </w:num>
  <w:num w:numId="14">
    <w:abstractNumId w:val="25"/>
  </w:num>
  <w:num w:numId="15">
    <w:abstractNumId w:val="23"/>
  </w:num>
  <w:num w:numId="16">
    <w:abstractNumId w:val="28"/>
  </w:num>
  <w:num w:numId="17">
    <w:abstractNumId w:val="13"/>
  </w:num>
  <w:num w:numId="18">
    <w:abstractNumId w:val="15"/>
  </w:num>
  <w:num w:numId="19">
    <w:abstractNumId w:val="34"/>
  </w:num>
  <w:num w:numId="20">
    <w:abstractNumId w:val="26"/>
  </w:num>
  <w:num w:numId="21">
    <w:abstractNumId w:val="17"/>
  </w:num>
  <w:num w:numId="22">
    <w:abstractNumId w:val="24"/>
  </w:num>
  <w:num w:numId="23">
    <w:abstractNumId w:val="16"/>
    <w:lvlOverride w:ilvl="0">
      <w:startOverride w:val="1"/>
    </w:lvlOverride>
  </w:num>
  <w:num w:numId="24">
    <w:abstractNumId w:val="27"/>
  </w:num>
  <w:num w:numId="25">
    <w:abstractNumId w:val="16"/>
    <w:lvlOverride w:ilvl="0">
      <w:startOverride w:val="1"/>
    </w:lvlOverride>
  </w:num>
  <w:num w:numId="26">
    <w:abstractNumId w:val="19"/>
  </w:num>
  <w:num w:numId="27">
    <w:abstractNumId w:val="16"/>
    <w:lvlOverride w:ilvl="0">
      <w:startOverride w:val="1"/>
    </w:lvlOverride>
  </w:num>
  <w:num w:numId="28">
    <w:abstractNumId w:val="39"/>
  </w:num>
  <w:num w:numId="29">
    <w:abstractNumId w:val="16"/>
    <w:lvlOverride w:ilvl="0">
      <w:startOverride w:val="1"/>
    </w:lvlOverride>
  </w:num>
  <w:num w:numId="30">
    <w:abstractNumId w:val="33"/>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 w:numId="42">
    <w:abstractNumId w:val="37"/>
  </w:num>
  <w:num w:numId="43">
    <w:abstractNumId w:val="40"/>
  </w:num>
  <w:num w:numId="44">
    <w:abstractNumId w:val="18"/>
  </w:num>
  <w:num w:numId="45">
    <w:abstractNumId w:val="32"/>
  </w:num>
  <w:num w:numId="46">
    <w:abstractNumId w:val="12"/>
  </w:num>
  <w:num w:numId="47">
    <w:abstractNumId w:val="1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F7"/>
    <w:rsid w:val="000028BE"/>
    <w:rsid w:val="00012EA2"/>
    <w:rsid w:val="00014C68"/>
    <w:rsid w:val="00030187"/>
    <w:rsid w:val="00037FFC"/>
    <w:rsid w:val="00042CAD"/>
    <w:rsid w:val="00043710"/>
    <w:rsid w:val="00043CF5"/>
    <w:rsid w:val="00051085"/>
    <w:rsid w:val="000615BD"/>
    <w:rsid w:val="00062650"/>
    <w:rsid w:val="00066166"/>
    <w:rsid w:val="0006647A"/>
    <w:rsid w:val="00075975"/>
    <w:rsid w:val="00097B66"/>
    <w:rsid w:val="000C3ACC"/>
    <w:rsid w:val="000C6C47"/>
    <w:rsid w:val="000D27F7"/>
    <w:rsid w:val="000D52E2"/>
    <w:rsid w:val="000E0281"/>
    <w:rsid w:val="000E0CCD"/>
    <w:rsid w:val="000E4432"/>
    <w:rsid w:val="000E5AA2"/>
    <w:rsid w:val="000E5C1B"/>
    <w:rsid w:val="000E758B"/>
    <w:rsid w:val="00100AA6"/>
    <w:rsid w:val="00116508"/>
    <w:rsid w:val="00116C98"/>
    <w:rsid w:val="00122DF9"/>
    <w:rsid w:val="00125CC7"/>
    <w:rsid w:val="0012621A"/>
    <w:rsid w:val="0012649C"/>
    <w:rsid w:val="00126B0E"/>
    <w:rsid w:val="001320BF"/>
    <w:rsid w:val="00133225"/>
    <w:rsid w:val="001341B9"/>
    <w:rsid w:val="001403FE"/>
    <w:rsid w:val="00142666"/>
    <w:rsid w:val="00145517"/>
    <w:rsid w:val="0015218F"/>
    <w:rsid w:val="001523B4"/>
    <w:rsid w:val="00162196"/>
    <w:rsid w:val="001639CC"/>
    <w:rsid w:val="00170C61"/>
    <w:rsid w:val="001717B5"/>
    <w:rsid w:val="00176399"/>
    <w:rsid w:val="001779C3"/>
    <w:rsid w:val="00183814"/>
    <w:rsid w:val="001A01AF"/>
    <w:rsid w:val="001A07D1"/>
    <w:rsid w:val="001B06E5"/>
    <w:rsid w:val="001B1E01"/>
    <w:rsid w:val="001B3ACF"/>
    <w:rsid w:val="001C223D"/>
    <w:rsid w:val="001C279F"/>
    <w:rsid w:val="001C31C7"/>
    <w:rsid w:val="001E169E"/>
    <w:rsid w:val="001E6BC1"/>
    <w:rsid w:val="001F3B51"/>
    <w:rsid w:val="002003E3"/>
    <w:rsid w:val="00202466"/>
    <w:rsid w:val="0020444B"/>
    <w:rsid w:val="0020639C"/>
    <w:rsid w:val="00223C08"/>
    <w:rsid w:val="0022560A"/>
    <w:rsid w:val="00226C49"/>
    <w:rsid w:val="00230B96"/>
    <w:rsid w:val="0023228A"/>
    <w:rsid w:val="002514F1"/>
    <w:rsid w:val="0025169C"/>
    <w:rsid w:val="00254E16"/>
    <w:rsid w:val="002551E1"/>
    <w:rsid w:val="00264F4D"/>
    <w:rsid w:val="0027149E"/>
    <w:rsid w:val="00274823"/>
    <w:rsid w:val="00275E22"/>
    <w:rsid w:val="0028655C"/>
    <w:rsid w:val="00290612"/>
    <w:rsid w:val="002970C4"/>
    <w:rsid w:val="002A4351"/>
    <w:rsid w:val="002A542F"/>
    <w:rsid w:val="002C4A60"/>
    <w:rsid w:val="002C57D5"/>
    <w:rsid w:val="002D0477"/>
    <w:rsid w:val="002D0E1E"/>
    <w:rsid w:val="002D3A52"/>
    <w:rsid w:val="002D6911"/>
    <w:rsid w:val="00303834"/>
    <w:rsid w:val="00307B6C"/>
    <w:rsid w:val="00307FA1"/>
    <w:rsid w:val="00323080"/>
    <w:rsid w:val="00334200"/>
    <w:rsid w:val="00335E53"/>
    <w:rsid w:val="003368AE"/>
    <w:rsid w:val="0033797D"/>
    <w:rsid w:val="00337F18"/>
    <w:rsid w:val="00356615"/>
    <w:rsid w:val="00364293"/>
    <w:rsid w:val="003648F3"/>
    <w:rsid w:val="0036778A"/>
    <w:rsid w:val="00370097"/>
    <w:rsid w:val="00370C8F"/>
    <w:rsid w:val="0037668C"/>
    <w:rsid w:val="00386F07"/>
    <w:rsid w:val="003A1662"/>
    <w:rsid w:val="003A354C"/>
    <w:rsid w:val="003A3ED4"/>
    <w:rsid w:val="003A3FB6"/>
    <w:rsid w:val="003B01EB"/>
    <w:rsid w:val="003B533B"/>
    <w:rsid w:val="003B54BD"/>
    <w:rsid w:val="003B67F1"/>
    <w:rsid w:val="003C15E0"/>
    <w:rsid w:val="003C5494"/>
    <w:rsid w:val="003C7F9A"/>
    <w:rsid w:val="003D6BE5"/>
    <w:rsid w:val="003E34BB"/>
    <w:rsid w:val="003F1FFB"/>
    <w:rsid w:val="003F6F8B"/>
    <w:rsid w:val="00404470"/>
    <w:rsid w:val="00410460"/>
    <w:rsid w:val="00413305"/>
    <w:rsid w:val="00416771"/>
    <w:rsid w:val="00417DDF"/>
    <w:rsid w:val="00426CA3"/>
    <w:rsid w:val="00427695"/>
    <w:rsid w:val="004361B6"/>
    <w:rsid w:val="00436B10"/>
    <w:rsid w:val="00444EA2"/>
    <w:rsid w:val="00450FF8"/>
    <w:rsid w:val="004513A0"/>
    <w:rsid w:val="004558C7"/>
    <w:rsid w:val="004653BD"/>
    <w:rsid w:val="00466D38"/>
    <w:rsid w:val="004952D2"/>
    <w:rsid w:val="004C5B01"/>
    <w:rsid w:val="004D41A3"/>
    <w:rsid w:val="004E194F"/>
    <w:rsid w:val="004E6FC5"/>
    <w:rsid w:val="004F0A6E"/>
    <w:rsid w:val="004F195A"/>
    <w:rsid w:val="004F235A"/>
    <w:rsid w:val="004F3D37"/>
    <w:rsid w:val="004F6B92"/>
    <w:rsid w:val="00510A87"/>
    <w:rsid w:val="00514DFD"/>
    <w:rsid w:val="00517038"/>
    <w:rsid w:val="00520DFF"/>
    <w:rsid w:val="00523E68"/>
    <w:rsid w:val="00537A5E"/>
    <w:rsid w:val="005535FD"/>
    <w:rsid w:val="005605F1"/>
    <w:rsid w:val="0056637C"/>
    <w:rsid w:val="00567556"/>
    <w:rsid w:val="00572284"/>
    <w:rsid w:val="00572D07"/>
    <w:rsid w:val="005742AD"/>
    <w:rsid w:val="00582898"/>
    <w:rsid w:val="00583DC6"/>
    <w:rsid w:val="005843D2"/>
    <w:rsid w:val="005A241C"/>
    <w:rsid w:val="005B5E49"/>
    <w:rsid w:val="005C2964"/>
    <w:rsid w:val="005D58F0"/>
    <w:rsid w:val="005E46D2"/>
    <w:rsid w:val="005E55DD"/>
    <w:rsid w:val="005F044A"/>
    <w:rsid w:val="005F1F0A"/>
    <w:rsid w:val="005F66DC"/>
    <w:rsid w:val="005F73DA"/>
    <w:rsid w:val="00606036"/>
    <w:rsid w:val="00606896"/>
    <w:rsid w:val="006071FA"/>
    <w:rsid w:val="00612F22"/>
    <w:rsid w:val="00615919"/>
    <w:rsid w:val="00621ABD"/>
    <w:rsid w:val="0062488C"/>
    <w:rsid w:val="00631AA5"/>
    <w:rsid w:val="00641A2F"/>
    <w:rsid w:val="00642992"/>
    <w:rsid w:val="00643B41"/>
    <w:rsid w:val="006445EF"/>
    <w:rsid w:val="00646D5F"/>
    <w:rsid w:val="00660568"/>
    <w:rsid w:val="00676899"/>
    <w:rsid w:val="00677017"/>
    <w:rsid w:val="0067796C"/>
    <w:rsid w:val="00680730"/>
    <w:rsid w:val="00680DDF"/>
    <w:rsid w:val="006815AC"/>
    <w:rsid w:val="00686A65"/>
    <w:rsid w:val="006873F2"/>
    <w:rsid w:val="006927BF"/>
    <w:rsid w:val="00692A99"/>
    <w:rsid w:val="00697FBE"/>
    <w:rsid w:val="006B1B2C"/>
    <w:rsid w:val="006B1C88"/>
    <w:rsid w:val="006C1DF1"/>
    <w:rsid w:val="006C5E76"/>
    <w:rsid w:val="006E0B57"/>
    <w:rsid w:val="006E1F0E"/>
    <w:rsid w:val="006F0510"/>
    <w:rsid w:val="006F1B7F"/>
    <w:rsid w:val="006F7A3C"/>
    <w:rsid w:val="00706C39"/>
    <w:rsid w:val="0071037B"/>
    <w:rsid w:val="00715B90"/>
    <w:rsid w:val="00716BB7"/>
    <w:rsid w:val="00725AF4"/>
    <w:rsid w:val="00726BDE"/>
    <w:rsid w:val="0072701F"/>
    <w:rsid w:val="00732B4D"/>
    <w:rsid w:val="00733A85"/>
    <w:rsid w:val="007341AD"/>
    <w:rsid w:val="00742776"/>
    <w:rsid w:val="00744308"/>
    <w:rsid w:val="00760004"/>
    <w:rsid w:val="007610CD"/>
    <w:rsid w:val="00771D9E"/>
    <w:rsid w:val="00773F2E"/>
    <w:rsid w:val="00782B11"/>
    <w:rsid w:val="00792D57"/>
    <w:rsid w:val="00797458"/>
    <w:rsid w:val="007A2804"/>
    <w:rsid w:val="007A52F8"/>
    <w:rsid w:val="007B273C"/>
    <w:rsid w:val="007B58E4"/>
    <w:rsid w:val="007B599E"/>
    <w:rsid w:val="007B6A7B"/>
    <w:rsid w:val="007C1AFC"/>
    <w:rsid w:val="007C55E0"/>
    <w:rsid w:val="007C78D1"/>
    <w:rsid w:val="007E3112"/>
    <w:rsid w:val="007E62C4"/>
    <w:rsid w:val="007F0216"/>
    <w:rsid w:val="007F7476"/>
    <w:rsid w:val="00806912"/>
    <w:rsid w:val="00807D72"/>
    <w:rsid w:val="00812BDE"/>
    <w:rsid w:val="00814C1E"/>
    <w:rsid w:val="0082244E"/>
    <w:rsid w:val="00823DC5"/>
    <w:rsid w:val="00832E59"/>
    <w:rsid w:val="0083375A"/>
    <w:rsid w:val="008369A4"/>
    <w:rsid w:val="008369B9"/>
    <w:rsid w:val="00842515"/>
    <w:rsid w:val="00846538"/>
    <w:rsid w:val="008472C2"/>
    <w:rsid w:val="00847911"/>
    <w:rsid w:val="0085049A"/>
    <w:rsid w:val="0085225E"/>
    <w:rsid w:val="008527E7"/>
    <w:rsid w:val="0085691C"/>
    <w:rsid w:val="0086063C"/>
    <w:rsid w:val="00865098"/>
    <w:rsid w:val="00866037"/>
    <w:rsid w:val="00870F34"/>
    <w:rsid w:val="00872886"/>
    <w:rsid w:val="00880333"/>
    <w:rsid w:val="00881D85"/>
    <w:rsid w:val="008833F8"/>
    <w:rsid w:val="00884248"/>
    <w:rsid w:val="008B1E0F"/>
    <w:rsid w:val="008B26B8"/>
    <w:rsid w:val="008B56CD"/>
    <w:rsid w:val="008B6021"/>
    <w:rsid w:val="008C0FB7"/>
    <w:rsid w:val="008C2C1F"/>
    <w:rsid w:val="008C56D5"/>
    <w:rsid w:val="008D2031"/>
    <w:rsid w:val="008D2708"/>
    <w:rsid w:val="008D2F43"/>
    <w:rsid w:val="008E68CE"/>
    <w:rsid w:val="008F00DD"/>
    <w:rsid w:val="008F3462"/>
    <w:rsid w:val="008F789A"/>
    <w:rsid w:val="008F7BB6"/>
    <w:rsid w:val="009061A9"/>
    <w:rsid w:val="00911272"/>
    <w:rsid w:val="0091395D"/>
    <w:rsid w:val="00927AE5"/>
    <w:rsid w:val="009374E7"/>
    <w:rsid w:val="00940573"/>
    <w:rsid w:val="009558EF"/>
    <w:rsid w:val="009701F5"/>
    <w:rsid w:val="00970C77"/>
    <w:rsid w:val="00977510"/>
    <w:rsid w:val="00982D27"/>
    <w:rsid w:val="009838DA"/>
    <w:rsid w:val="009855FA"/>
    <w:rsid w:val="0098794A"/>
    <w:rsid w:val="0099181D"/>
    <w:rsid w:val="00993DFA"/>
    <w:rsid w:val="009A1BF4"/>
    <w:rsid w:val="009A20C7"/>
    <w:rsid w:val="009A3DBB"/>
    <w:rsid w:val="009B2094"/>
    <w:rsid w:val="009C0BB7"/>
    <w:rsid w:val="009C141C"/>
    <w:rsid w:val="009C499E"/>
    <w:rsid w:val="009D09FB"/>
    <w:rsid w:val="009D289C"/>
    <w:rsid w:val="009D3B94"/>
    <w:rsid w:val="009E031F"/>
    <w:rsid w:val="009E4123"/>
    <w:rsid w:val="009E6E31"/>
    <w:rsid w:val="009F1E5C"/>
    <w:rsid w:val="009F5C0C"/>
    <w:rsid w:val="009F740F"/>
    <w:rsid w:val="00A02B03"/>
    <w:rsid w:val="00A02D1C"/>
    <w:rsid w:val="00A04EA5"/>
    <w:rsid w:val="00A0601F"/>
    <w:rsid w:val="00A06F10"/>
    <w:rsid w:val="00A07AFF"/>
    <w:rsid w:val="00A102C9"/>
    <w:rsid w:val="00A145A9"/>
    <w:rsid w:val="00A1513D"/>
    <w:rsid w:val="00A1532C"/>
    <w:rsid w:val="00A16AA8"/>
    <w:rsid w:val="00A23268"/>
    <w:rsid w:val="00A26CB5"/>
    <w:rsid w:val="00A32930"/>
    <w:rsid w:val="00A34270"/>
    <w:rsid w:val="00A4119C"/>
    <w:rsid w:val="00A44D4B"/>
    <w:rsid w:val="00A45F67"/>
    <w:rsid w:val="00A576B2"/>
    <w:rsid w:val="00A704EE"/>
    <w:rsid w:val="00A71E93"/>
    <w:rsid w:val="00A77BE9"/>
    <w:rsid w:val="00A8027F"/>
    <w:rsid w:val="00A863CE"/>
    <w:rsid w:val="00A902B9"/>
    <w:rsid w:val="00A90CDD"/>
    <w:rsid w:val="00A963A6"/>
    <w:rsid w:val="00AB30AE"/>
    <w:rsid w:val="00AB7877"/>
    <w:rsid w:val="00AC3FAB"/>
    <w:rsid w:val="00AC6DD1"/>
    <w:rsid w:val="00AD3905"/>
    <w:rsid w:val="00AE063D"/>
    <w:rsid w:val="00AE35E2"/>
    <w:rsid w:val="00AF60FE"/>
    <w:rsid w:val="00B033DB"/>
    <w:rsid w:val="00B056E9"/>
    <w:rsid w:val="00B072F9"/>
    <w:rsid w:val="00B213C5"/>
    <w:rsid w:val="00B251BD"/>
    <w:rsid w:val="00B36EEB"/>
    <w:rsid w:val="00B40522"/>
    <w:rsid w:val="00B4220F"/>
    <w:rsid w:val="00B42F62"/>
    <w:rsid w:val="00B47890"/>
    <w:rsid w:val="00B5079C"/>
    <w:rsid w:val="00B513B9"/>
    <w:rsid w:val="00B5360A"/>
    <w:rsid w:val="00B6757A"/>
    <w:rsid w:val="00B7093F"/>
    <w:rsid w:val="00B71C19"/>
    <w:rsid w:val="00B72FC1"/>
    <w:rsid w:val="00B73BB4"/>
    <w:rsid w:val="00B771AD"/>
    <w:rsid w:val="00B85811"/>
    <w:rsid w:val="00B87B88"/>
    <w:rsid w:val="00B87C54"/>
    <w:rsid w:val="00B907C3"/>
    <w:rsid w:val="00B9403A"/>
    <w:rsid w:val="00B972F8"/>
    <w:rsid w:val="00BC03ED"/>
    <w:rsid w:val="00BC3477"/>
    <w:rsid w:val="00BD207D"/>
    <w:rsid w:val="00BE20C3"/>
    <w:rsid w:val="00BE7950"/>
    <w:rsid w:val="00BF094F"/>
    <w:rsid w:val="00BF4A2F"/>
    <w:rsid w:val="00C03377"/>
    <w:rsid w:val="00C035EF"/>
    <w:rsid w:val="00C04788"/>
    <w:rsid w:val="00C05499"/>
    <w:rsid w:val="00C06B29"/>
    <w:rsid w:val="00C20572"/>
    <w:rsid w:val="00C328F7"/>
    <w:rsid w:val="00C33AB9"/>
    <w:rsid w:val="00C3625F"/>
    <w:rsid w:val="00C37022"/>
    <w:rsid w:val="00C47BFF"/>
    <w:rsid w:val="00C6564F"/>
    <w:rsid w:val="00C65FAB"/>
    <w:rsid w:val="00C8224C"/>
    <w:rsid w:val="00CB308A"/>
    <w:rsid w:val="00CB6044"/>
    <w:rsid w:val="00CC138D"/>
    <w:rsid w:val="00CC6192"/>
    <w:rsid w:val="00CD37FF"/>
    <w:rsid w:val="00CD3EB8"/>
    <w:rsid w:val="00CD3ECD"/>
    <w:rsid w:val="00CD5F51"/>
    <w:rsid w:val="00CE045C"/>
    <w:rsid w:val="00CE3634"/>
    <w:rsid w:val="00CF301D"/>
    <w:rsid w:val="00CF4B0F"/>
    <w:rsid w:val="00D00BF9"/>
    <w:rsid w:val="00D00E27"/>
    <w:rsid w:val="00D16FE0"/>
    <w:rsid w:val="00D22F89"/>
    <w:rsid w:val="00D32626"/>
    <w:rsid w:val="00D34AE9"/>
    <w:rsid w:val="00D416BC"/>
    <w:rsid w:val="00D43122"/>
    <w:rsid w:val="00D45731"/>
    <w:rsid w:val="00D4758C"/>
    <w:rsid w:val="00D56AAE"/>
    <w:rsid w:val="00D604A1"/>
    <w:rsid w:val="00D70C2C"/>
    <w:rsid w:val="00D71547"/>
    <w:rsid w:val="00DA174F"/>
    <w:rsid w:val="00DA4620"/>
    <w:rsid w:val="00DB7C58"/>
    <w:rsid w:val="00DD1811"/>
    <w:rsid w:val="00DE01B1"/>
    <w:rsid w:val="00DE15E2"/>
    <w:rsid w:val="00DE276E"/>
    <w:rsid w:val="00DE3A81"/>
    <w:rsid w:val="00DF0F13"/>
    <w:rsid w:val="00DF6CB9"/>
    <w:rsid w:val="00DF7116"/>
    <w:rsid w:val="00E02239"/>
    <w:rsid w:val="00E10923"/>
    <w:rsid w:val="00E23D7B"/>
    <w:rsid w:val="00E3104F"/>
    <w:rsid w:val="00E314F0"/>
    <w:rsid w:val="00E33EBD"/>
    <w:rsid w:val="00E34F73"/>
    <w:rsid w:val="00E41211"/>
    <w:rsid w:val="00E4432D"/>
    <w:rsid w:val="00E513BA"/>
    <w:rsid w:val="00E752DF"/>
    <w:rsid w:val="00E75E7E"/>
    <w:rsid w:val="00E96214"/>
    <w:rsid w:val="00EA15ED"/>
    <w:rsid w:val="00EA1875"/>
    <w:rsid w:val="00EA33C0"/>
    <w:rsid w:val="00EA4425"/>
    <w:rsid w:val="00EC0D3C"/>
    <w:rsid w:val="00EC7850"/>
    <w:rsid w:val="00ED2A89"/>
    <w:rsid w:val="00ED4B58"/>
    <w:rsid w:val="00F034AD"/>
    <w:rsid w:val="00F061C9"/>
    <w:rsid w:val="00F0795F"/>
    <w:rsid w:val="00F07A13"/>
    <w:rsid w:val="00F1448C"/>
    <w:rsid w:val="00F15CD4"/>
    <w:rsid w:val="00F20042"/>
    <w:rsid w:val="00F33EF5"/>
    <w:rsid w:val="00F427F9"/>
    <w:rsid w:val="00F44139"/>
    <w:rsid w:val="00F46F43"/>
    <w:rsid w:val="00F52425"/>
    <w:rsid w:val="00F56376"/>
    <w:rsid w:val="00F62A76"/>
    <w:rsid w:val="00F62AE7"/>
    <w:rsid w:val="00F634C4"/>
    <w:rsid w:val="00F703CA"/>
    <w:rsid w:val="00F70D05"/>
    <w:rsid w:val="00F70F3A"/>
    <w:rsid w:val="00F746F4"/>
    <w:rsid w:val="00F75497"/>
    <w:rsid w:val="00F852D4"/>
    <w:rsid w:val="00F85A9C"/>
    <w:rsid w:val="00F93944"/>
    <w:rsid w:val="00F95AFD"/>
    <w:rsid w:val="00FA01A0"/>
    <w:rsid w:val="00FB4870"/>
    <w:rsid w:val="00FC2B00"/>
    <w:rsid w:val="00FC34DD"/>
    <w:rsid w:val="00FC59F0"/>
    <w:rsid w:val="00FC72A3"/>
    <w:rsid w:val="00FE39DE"/>
    <w:rsid w:val="00FE7092"/>
    <w:rsid w:val="00FF17B1"/>
    <w:rsid w:val="00FF1939"/>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31475"/>
  <w14:defaultImageDpi w14:val="300"/>
  <w15:docId w15:val="{4E823CF5-0E2B-3F41-A779-948E270F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szCs w:val="24"/>
    </w:rPr>
  </w:style>
  <w:style w:type="paragraph" w:styleId="Heading1">
    <w:name w:val="heading 1"/>
    <w:basedOn w:val="Normal"/>
    <w:next w:val="Normal"/>
    <w:qFormat/>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qFormat/>
    <w:pPr>
      <w:keepNext/>
      <w:spacing w:before="600" w:after="240"/>
      <w:jc w:val="center"/>
      <w:outlineLvl w:val="1"/>
    </w:pPr>
    <w:rPr>
      <w:rFonts w:ascii="Arial" w:hAnsi="Arial" w:cs="Arial"/>
      <w:b/>
      <w:bCs/>
      <w:iCs/>
      <w:szCs w:val="28"/>
    </w:rPr>
  </w:style>
  <w:style w:type="paragraph" w:styleId="Heading3">
    <w:name w:val="heading 3"/>
    <w:basedOn w:val="Normal"/>
    <w:next w:val="Normal"/>
    <w:qFormat/>
    <w:pPr>
      <w:keepNext/>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customStyle="1" w:styleId="Tabletext">
    <w:name w:val="Table text"/>
    <w:next w:val="Normal"/>
    <w:pPr>
      <w:spacing w:before="60" w:after="60"/>
    </w:pPr>
    <w:rPr>
      <w:sz w:val="24"/>
      <w:szCs w:val="24"/>
    </w:rPr>
  </w:style>
  <w:style w:type="paragraph" w:customStyle="1" w:styleId="Tableheading">
    <w:name w:val="Table heading"/>
    <w:next w:val="BodyText"/>
    <w:pPr>
      <w:spacing w:before="60" w:after="60"/>
      <w:jc w:val="center"/>
    </w:pPr>
    <w:rPr>
      <w:b/>
      <w:sz w:val="24"/>
      <w:szCs w:val="24"/>
    </w:rPr>
  </w:style>
  <w:style w:type="paragraph" w:styleId="PlainText">
    <w:name w:val="Plain Text"/>
    <w:basedOn w:val="Normal"/>
    <w:pPr>
      <w:spacing w:after="0"/>
    </w:pPr>
    <w:rPr>
      <w:rFonts w:ascii="Courier New" w:hAnsi="Courier New"/>
      <w:sz w:val="20"/>
      <w:szCs w:val="20"/>
    </w:rPr>
  </w:style>
  <w:style w:type="paragraph" w:styleId="Revision">
    <w:name w:val="Revision"/>
    <w:hidden/>
    <w:uiPriority w:val="71"/>
    <w:rsid w:val="007F0216"/>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right" w:pos="8640"/>
      </w:tabs>
      <w:spacing w:before="360" w:after="0"/>
    </w:pPr>
    <w:rPr>
      <w:rFonts w:ascii="Arial" w:hAnsi="Arial"/>
      <w:sz w:val="18"/>
    </w:rPr>
  </w:style>
  <w:style w:type="paragraph" w:styleId="BodyText">
    <w:name w:val="Body Text"/>
    <w:basedOn w:val="Normal"/>
    <w:link w:val="BodyTextChar"/>
  </w:style>
  <w:style w:type="paragraph" w:customStyle="1" w:styleId="NormalIndent1">
    <w:name w:val="Normal Indent1"/>
    <w:basedOn w:val="Normal"/>
    <w:pPr>
      <w:ind w:left="36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style4">
    <w:name w:val="style4"/>
    <w:basedOn w:val="DefaultParagraphFont"/>
  </w:style>
  <w:style w:type="paragraph" w:styleId="BalloonText">
    <w:name w:val="Balloon Text"/>
    <w:basedOn w:val="Normal"/>
    <w:link w:val="BalloonTextChar"/>
    <w:rsid w:val="007F02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F0216"/>
    <w:rPr>
      <w:rFonts w:ascii="Lucida Grande" w:hAnsi="Lucida Grande" w:cs="Lucida Grande"/>
      <w:sz w:val="18"/>
      <w:szCs w:val="18"/>
    </w:rPr>
  </w:style>
  <w:style w:type="paragraph" w:styleId="ListParagraph">
    <w:name w:val="List Paragraph"/>
    <w:basedOn w:val="Normal"/>
    <w:uiPriority w:val="72"/>
    <w:rsid w:val="004F195A"/>
    <w:pPr>
      <w:ind w:left="720"/>
      <w:contextualSpacing/>
    </w:pPr>
  </w:style>
  <w:style w:type="character" w:customStyle="1" w:styleId="BodyTextChar">
    <w:name w:val="Body Text Char"/>
    <w:basedOn w:val="DefaultParagraphFont"/>
    <w:link w:val="BodyText"/>
    <w:rsid w:val="007F0216"/>
    <w:rPr>
      <w:sz w:val="24"/>
      <w:szCs w:val="24"/>
    </w:rPr>
  </w:style>
  <w:style w:type="character" w:styleId="FollowedHyperlink">
    <w:name w:val="FollowedHyperlink"/>
    <w:basedOn w:val="DefaultParagraphFont"/>
    <w:rsid w:val="00A145A9"/>
    <w:rPr>
      <w:color w:val="800080" w:themeColor="followedHyperlink"/>
      <w:u w:val="single"/>
    </w:rPr>
  </w:style>
  <w:style w:type="paragraph" w:customStyle="1" w:styleId="Body">
    <w:name w:val="Body"/>
    <w:rsid w:val="000C3ACC"/>
    <w:rPr>
      <w:rFonts w:ascii="Helvetica" w:eastAsia="ヒラギノ角ゴ Pro W3" w:hAnsi="Helvetica"/>
      <w:color w:val="000000"/>
      <w:sz w:val="24"/>
    </w:rPr>
  </w:style>
  <w:style w:type="character" w:styleId="PageNumber">
    <w:name w:val="page number"/>
    <w:basedOn w:val="DefaultParagraphFont"/>
    <w:rsid w:val="006C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7074">
      <w:bodyDiv w:val="1"/>
      <w:marLeft w:val="0"/>
      <w:marRight w:val="0"/>
      <w:marTop w:val="0"/>
      <w:marBottom w:val="0"/>
      <w:divBdr>
        <w:top w:val="none" w:sz="0" w:space="0" w:color="auto"/>
        <w:left w:val="none" w:sz="0" w:space="0" w:color="auto"/>
        <w:bottom w:val="none" w:sz="0" w:space="0" w:color="auto"/>
        <w:right w:val="none" w:sz="0" w:space="0" w:color="auto"/>
      </w:divBdr>
    </w:div>
    <w:div w:id="39984240">
      <w:bodyDiv w:val="1"/>
      <w:marLeft w:val="0"/>
      <w:marRight w:val="0"/>
      <w:marTop w:val="0"/>
      <w:marBottom w:val="0"/>
      <w:divBdr>
        <w:top w:val="none" w:sz="0" w:space="0" w:color="auto"/>
        <w:left w:val="none" w:sz="0" w:space="0" w:color="auto"/>
        <w:bottom w:val="none" w:sz="0" w:space="0" w:color="auto"/>
        <w:right w:val="none" w:sz="0" w:space="0" w:color="auto"/>
      </w:divBdr>
    </w:div>
    <w:div w:id="48458081">
      <w:bodyDiv w:val="1"/>
      <w:marLeft w:val="0"/>
      <w:marRight w:val="0"/>
      <w:marTop w:val="0"/>
      <w:marBottom w:val="0"/>
      <w:divBdr>
        <w:top w:val="none" w:sz="0" w:space="0" w:color="auto"/>
        <w:left w:val="none" w:sz="0" w:space="0" w:color="auto"/>
        <w:bottom w:val="none" w:sz="0" w:space="0" w:color="auto"/>
        <w:right w:val="none" w:sz="0" w:space="0" w:color="auto"/>
      </w:divBdr>
    </w:div>
    <w:div w:id="177354887">
      <w:bodyDiv w:val="1"/>
      <w:marLeft w:val="0"/>
      <w:marRight w:val="0"/>
      <w:marTop w:val="0"/>
      <w:marBottom w:val="0"/>
      <w:divBdr>
        <w:top w:val="none" w:sz="0" w:space="0" w:color="auto"/>
        <w:left w:val="none" w:sz="0" w:space="0" w:color="auto"/>
        <w:bottom w:val="none" w:sz="0" w:space="0" w:color="auto"/>
        <w:right w:val="none" w:sz="0" w:space="0" w:color="auto"/>
      </w:divBdr>
    </w:div>
    <w:div w:id="254166531">
      <w:bodyDiv w:val="1"/>
      <w:marLeft w:val="0"/>
      <w:marRight w:val="0"/>
      <w:marTop w:val="0"/>
      <w:marBottom w:val="0"/>
      <w:divBdr>
        <w:top w:val="none" w:sz="0" w:space="0" w:color="auto"/>
        <w:left w:val="none" w:sz="0" w:space="0" w:color="auto"/>
        <w:bottom w:val="none" w:sz="0" w:space="0" w:color="auto"/>
        <w:right w:val="none" w:sz="0" w:space="0" w:color="auto"/>
      </w:divBdr>
    </w:div>
    <w:div w:id="276258213">
      <w:bodyDiv w:val="1"/>
      <w:marLeft w:val="0"/>
      <w:marRight w:val="0"/>
      <w:marTop w:val="0"/>
      <w:marBottom w:val="0"/>
      <w:divBdr>
        <w:top w:val="none" w:sz="0" w:space="0" w:color="auto"/>
        <w:left w:val="none" w:sz="0" w:space="0" w:color="auto"/>
        <w:bottom w:val="none" w:sz="0" w:space="0" w:color="auto"/>
        <w:right w:val="none" w:sz="0" w:space="0" w:color="auto"/>
      </w:divBdr>
    </w:div>
    <w:div w:id="295381211">
      <w:bodyDiv w:val="1"/>
      <w:marLeft w:val="0"/>
      <w:marRight w:val="0"/>
      <w:marTop w:val="0"/>
      <w:marBottom w:val="0"/>
      <w:divBdr>
        <w:top w:val="none" w:sz="0" w:space="0" w:color="auto"/>
        <w:left w:val="none" w:sz="0" w:space="0" w:color="auto"/>
        <w:bottom w:val="none" w:sz="0" w:space="0" w:color="auto"/>
        <w:right w:val="none" w:sz="0" w:space="0" w:color="auto"/>
      </w:divBdr>
    </w:div>
    <w:div w:id="296229334">
      <w:bodyDiv w:val="1"/>
      <w:marLeft w:val="0"/>
      <w:marRight w:val="0"/>
      <w:marTop w:val="0"/>
      <w:marBottom w:val="0"/>
      <w:divBdr>
        <w:top w:val="none" w:sz="0" w:space="0" w:color="auto"/>
        <w:left w:val="none" w:sz="0" w:space="0" w:color="auto"/>
        <w:bottom w:val="none" w:sz="0" w:space="0" w:color="auto"/>
        <w:right w:val="none" w:sz="0" w:space="0" w:color="auto"/>
      </w:divBdr>
    </w:div>
    <w:div w:id="346643798">
      <w:bodyDiv w:val="1"/>
      <w:marLeft w:val="0"/>
      <w:marRight w:val="0"/>
      <w:marTop w:val="0"/>
      <w:marBottom w:val="0"/>
      <w:divBdr>
        <w:top w:val="none" w:sz="0" w:space="0" w:color="auto"/>
        <w:left w:val="none" w:sz="0" w:space="0" w:color="auto"/>
        <w:bottom w:val="none" w:sz="0" w:space="0" w:color="auto"/>
        <w:right w:val="none" w:sz="0" w:space="0" w:color="auto"/>
      </w:divBdr>
    </w:div>
    <w:div w:id="437797592">
      <w:bodyDiv w:val="1"/>
      <w:marLeft w:val="0"/>
      <w:marRight w:val="0"/>
      <w:marTop w:val="0"/>
      <w:marBottom w:val="0"/>
      <w:divBdr>
        <w:top w:val="none" w:sz="0" w:space="0" w:color="auto"/>
        <w:left w:val="none" w:sz="0" w:space="0" w:color="auto"/>
        <w:bottom w:val="none" w:sz="0" w:space="0" w:color="auto"/>
        <w:right w:val="none" w:sz="0" w:space="0" w:color="auto"/>
      </w:divBdr>
    </w:div>
    <w:div w:id="454909408">
      <w:bodyDiv w:val="1"/>
      <w:marLeft w:val="0"/>
      <w:marRight w:val="0"/>
      <w:marTop w:val="0"/>
      <w:marBottom w:val="0"/>
      <w:divBdr>
        <w:top w:val="none" w:sz="0" w:space="0" w:color="auto"/>
        <w:left w:val="none" w:sz="0" w:space="0" w:color="auto"/>
        <w:bottom w:val="none" w:sz="0" w:space="0" w:color="auto"/>
        <w:right w:val="none" w:sz="0" w:space="0" w:color="auto"/>
      </w:divBdr>
    </w:div>
    <w:div w:id="455225237">
      <w:bodyDiv w:val="1"/>
      <w:marLeft w:val="0"/>
      <w:marRight w:val="0"/>
      <w:marTop w:val="0"/>
      <w:marBottom w:val="0"/>
      <w:divBdr>
        <w:top w:val="none" w:sz="0" w:space="0" w:color="auto"/>
        <w:left w:val="none" w:sz="0" w:space="0" w:color="auto"/>
        <w:bottom w:val="none" w:sz="0" w:space="0" w:color="auto"/>
        <w:right w:val="none" w:sz="0" w:space="0" w:color="auto"/>
      </w:divBdr>
    </w:div>
    <w:div w:id="456141301">
      <w:bodyDiv w:val="1"/>
      <w:marLeft w:val="0"/>
      <w:marRight w:val="0"/>
      <w:marTop w:val="0"/>
      <w:marBottom w:val="0"/>
      <w:divBdr>
        <w:top w:val="none" w:sz="0" w:space="0" w:color="auto"/>
        <w:left w:val="none" w:sz="0" w:space="0" w:color="auto"/>
        <w:bottom w:val="none" w:sz="0" w:space="0" w:color="auto"/>
        <w:right w:val="none" w:sz="0" w:space="0" w:color="auto"/>
      </w:divBdr>
    </w:div>
    <w:div w:id="513956553">
      <w:bodyDiv w:val="1"/>
      <w:marLeft w:val="0"/>
      <w:marRight w:val="0"/>
      <w:marTop w:val="0"/>
      <w:marBottom w:val="0"/>
      <w:divBdr>
        <w:top w:val="none" w:sz="0" w:space="0" w:color="auto"/>
        <w:left w:val="none" w:sz="0" w:space="0" w:color="auto"/>
        <w:bottom w:val="none" w:sz="0" w:space="0" w:color="auto"/>
        <w:right w:val="none" w:sz="0" w:space="0" w:color="auto"/>
      </w:divBdr>
    </w:div>
    <w:div w:id="579875888">
      <w:bodyDiv w:val="1"/>
      <w:marLeft w:val="0"/>
      <w:marRight w:val="0"/>
      <w:marTop w:val="0"/>
      <w:marBottom w:val="0"/>
      <w:divBdr>
        <w:top w:val="none" w:sz="0" w:space="0" w:color="auto"/>
        <w:left w:val="none" w:sz="0" w:space="0" w:color="auto"/>
        <w:bottom w:val="none" w:sz="0" w:space="0" w:color="auto"/>
        <w:right w:val="none" w:sz="0" w:space="0" w:color="auto"/>
      </w:divBdr>
    </w:div>
    <w:div w:id="585381969">
      <w:bodyDiv w:val="1"/>
      <w:marLeft w:val="0"/>
      <w:marRight w:val="0"/>
      <w:marTop w:val="0"/>
      <w:marBottom w:val="0"/>
      <w:divBdr>
        <w:top w:val="none" w:sz="0" w:space="0" w:color="auto"/>
        <w:left w:val="none" w:sz="0" w:space="0" w:color="auto"/>
        <w:bottom w:val="none" w:sz="0" w:space="0" w:color="auto"/>
        <w:right w:val="none" w:sz="0" w:space="0" w:color="auto"/>
      </w:divBdr>
    </w:div>
    <w:div w:id="598027300">
      <w:bodyDiv w:val="1"/>
      <w:marLeft w:val="0"/>
      <w:marRight w:val="0"/>
      <w:marTop w:val="0"/>
      <w:marBottom w:val="0"/>
      <w:divBdr>
        <w:top w:val="none" w:sz="0" w:space="0" w:color="auto"/>
        <w:left w:val="none" w:sz="0" w:space="0" w:color="auto"/>
        <w:bottom w:val="none" w:sz="0" w:space="0" w:color="auto"/>
        <w:right w:val="none" w:sz="0" w:space="0" w:color="auto"/>
      </w:divBdr>
    </w:div>
    <w:div w:id="728455761">
      <w:bodyDiv w:val="1"/>
      <w:marLeft w:val="0"/>
      <w:marRight w:val="0"/>
      <w:marTop w:val="0"/>
      <w:marBottom w:val="0"/>
      <w:divBdr>
        <w:top w:val="none" w:sz="0" w:space="0" w:color="auto"/>
        <w:left w:val="none" w:sz="0" w:space="0" w:color="auto"/>
        <w:bottom w:val="none" w:sz="0" w:space="0" w:color="auto"/>
        <w:right w:val="none" w:sz="0" w:space="0" w:color="auto"/>
      </w:divBdr>
    </w:div>
    <w:div w:id="791050700">
      <w:bodyDiv w:val="1"/>
      <w:marLeft w:val="0"/>
      <w:marRight w:val="0"/>
      <w:marTop w:val="0"/>
      <w:marBottom w:val="0"/>
      <w:divBdr>
        <w:top w:val="none" w:sz="0" w:space="0" w:color="auto"/>
        <w:left w:val="none" w:sz="0" w:space="0" w:color="auto"/>
        <w:bottom w:val="none" w:sz="0" w:space="0" w:color="auto"/>
        <w:right w:val="none" w:sz="0" w:space="0" w:color="auto"/>
      </w:divBdr>
    </w:div>
    <w:div w:id="814881791">
      <w:bodyDiv w:val="1"/>
      <w:marLeft w:val="0"/>
      <w:marRight w:val="0"/>
      <w:marTop w:val="0"/>
      <w:marBottom w:val="0"/>
      <w:divBdr>
        <w:top w:val="none" w:sz="0" w:space="0" w:color="auto"/>
        <w:left w:val="none" w:sz="0" w:space="0" w:color="auto"/>
        <w:bottom w:val="none" w:sz="0" w:space="0" w:color="auto"/>
        <w:right w:val="none" w:sz="0" w:space="0" w:color="auto"/>
      </w:divBdr>
    </w:div>
    <w:div w:id="831793084">
      <w:bodyDiv w:val="1"/>
      <w:marLeft w:val="0"/>
      <w:marRight w:val="0"/>
      <w:marTop w:val="0"/>
      <w:marBottom w:val="0"/>
      <w:divBdr>
        <w:top w:val="none" w:sz="0" w:space="0" w:color="auto"/>
        <w:left w:val="none" w:sz="0" w:space="0" w:color="auto"/>
        <w:bottom w:val="none" w:sz="0" w:space="0" w:color="auto"/>
        <w:right w:val="none" w:sz="0" w:space="0" w:color="auto"/>
      </w:divBdr>
    </w:div>
    <w:div w:id="838740700">
      <w:bodyDiv w:val="1"/>
      <w:marLeft w:val="0"/>
      <w:marRight w:val="0"/>
      <w:marTop w:val="0"/>
      <w:marBottom w:val="0"/>
      <w:divBdr>
        <w:top w:val="none" w:sz="0" w:space="0" w:color="auto"/>
        <w:left w:val="none" w:sz="0" w:space="0" w:color="auto"/>
        <w:bottom w:val="none" w:sz="0" w:space="0" w:color="auto"/>
        <w:right w:val="none" w:sz="0" w:space="0" w:color="auto"/>
      </w:divBdr>
    </w:div>
    <w:div w:id="883522761">
      <w:bodyDiv w:val="1"/>
      <w:marLeft w:val="0"/>
      <w:marRight w:val="0"/>
      <w:marTop w:val="0"/>
      <w:marBottom w:val="0"/>
      <w:divBdr>
        <w:top w:val="none" w:sz="0" w:space="0" w:color="auto"/>
        <w:left w:val="none" w:sz="0" w:space="0" w:color="auto"/>
        <w:bottom w:val="none" w:sz="0" w:space="0" w:color="auto"/>
        <w:right w:val="none" w:sz="0" w:space="0" w:color="auto"/>
      </w:divBdr>
    </w:div>
    <w:div w:id="904534874">
      <w:bodyDiv w:val="1"/>
      <w:marLeft w:val="0"/>
      <w:marRight w:val="0"/>
      <w:marTop w:val="0"/>
      <w:marBottom w:val="0"/>
      <w:divBdr>
        <w:top w:val="none" w:sz="0" w:space="0" w:color="auto"/>
        <w:left w:val="none" w:sz="0" w:space="0" w:color="auto"/>
        <w:bottom w:val="none" w:sz="0" w:space="0" w:color="auto"/>
        <w:right w:val="none" w:sz="0" w:space="0" w:color="auto"/>
      </w:divBdr>
    </w:div>
    <w:div w:id="910190982">
      <w:bodyDiv w:val="1"/>
      <w:marLeft w:val="0"/>
      <w:marRight w:val="0"/>
      <w:marTop w:val="0"/>
      <w:marBottom w:val="0"/>
      <w:divBdr>
        <w:top w:val="none" w:sz="0" w:space="0" w:color="auto"/>
        <w:left w:val="none" w:sz="0" w:space="0" w:color="auto"/>
        <w:bottom w:val="none" w:sz="0" w:space="0" w:color="auto"/>
        <w:right w:val="none" w:sz="0" w:space="0" w:color="auto"/>
      </w:divBdr>
    </w:div>
    <w:div w:id="1020080765">
      <w:bodyDiv w:val="1"/>
      <w:marLeft w:val="0"/>
      <w:marRight w:val="0"/>
      <w:marTop w:val="0"/>
      <w:marBottom w:val="0"/>
      <w:divBdr>
        <w:top w:val="none" w:sz="0" w:space="0" w:color="auto"/>
        <w:left w:val="none" w:sz="0" w:space="0" w:color="auto"/>
        <w:bottom w:val="none" w:sz="0" w:space="0" w:color="auto"/>
        <w:right w:val="none" w:sz="0" w:space="0" w:color="auto"/>
      </w:divBdr>
    </w:div>
    <w:div w:id="1053895520">
      <w:bodyDiv w:val="1"/>
      <w:marLeft w:val="0"/>
      <w:marRight w:val="0"/>
      <w:marTop w:val="0"/>
      <w:marBottom w:val="0"/>
      <w:divBdr>
        <w:top w:val="none" w:sz="0" w:space="0" w:color="auto"/>
        <w:left w:val="none" w:sz="0" w:space="0" w:color="auto"/>
        <w:bottom w:val="none" w:sz="0" w:space="0" w:color="auto"/>
        <w:right w:val="none" w:sz="0" w:space="0" w:color="auto"/>
      </w:divBdr>
    </w:div>
    <w:div w:id="1068500875">
      <w:bodyDiv w:val="1"/>
      <w:marLeft w:val="0"/>
      <w:marRight w:val="0"/>
      <w:marTop w:val="0"/>
      <w:marBottom w:val="0"/>
      <w:divBdr>
        <w:top w:val="none" w:sz="0" w:space="0" w:color="auto"/>
        <w:left w:val="none" w:sz="0" w:space="0" w:color="auto"/>
        <w:bottom w:val="none" w:sz="0" w:space="0" w:color="auto"/>
        <w:right w:val="none" w:sz="0" w:space="0" w:color="auto"/>
      </w:divBdr>
    </w:div>
    <w:div w:id="1089421507">
      <w:bodyDiv w:val="1"/>
      <w:marLeft w:val="0"/>
      <w:marRight w:val="0"/>
      <w:marTop w:val="0"/>
      <w:marBottom w:val="0"/>
      <w:divBdr>
        <w:top w:val="none" w:sz="0" w:space="0" w:color="auto"/>
        <w:left w:val="none" w:sz="0" w:space="0" w:color="auto"/>
        <w:bottom w:val="none" w:sz="0" w:space="0" w:color="auto"/>
        <w:right w:val="none" w:sz="0" w:space="0" w:color="auto"/>
      </w:divBdr>
    </w:div>
    <w:div w:id="1090933457">
      <w:bodyDiv w:val="1"/>
      <w:marLeft w:val="0"/>
      <w:marRight w:val="0"/>
      <w:marTop w:val="0"/>
      <w:marBottom w:val="0"/>
      <w:divBdr>
        <w:top w:val="none" w:sz="0" w:space="0" w:color="auto"/>
        <w:left w:val="none" w:sz="0" w:space="0" w:color="auto"/>
        <w:bottom w:val="none" w:sz="0" w:space="0" w:color="auto"/>
        <w:right w:val="none" w:sz="0" w:space="0" w:color="auto"/>
      </w:divBdr>
    </w:div>
    <w:div w:id="1121463625">
      <w:bodyDiv w:val="1"/>
      <w:marLeft w:val="0"/>
      <w:marRight w:val="0"/>
      <w:marTop w:val="0"/>
      <w:marBottom w:val="0"/>
      <w:divBdr>
        <w:top w:val="none" w:sz="0" w:space="0" w:color="auto"/>
        <w:left w:val="none" w:sz="0" w:space="0" w:color="auto"/>
        <w:bottom w:val="none" w:sz="0" w:space="0" w:color="auto"/>
        <w:right w:val="none" w:sz="0" w:space="0" w:color="auto"/>
      </w:divBdr>
    </w:div>
    <w:div w:id="1178427512">
      <w:bodyDiv w:val="1"/>
      <w:marLeft w:val="0"/>
      <w:marRight w:val="0"/>
      <w:marTop w:val="0"/>
      <w:marBottom w:val="0"/>
      <w:divBdr>
        <w:top w:val="none" w:sz="0" w:space="0" w:color="auto"/>
        <w:left w:val="none" w:sz="0" w:space="0" w:color="auto"/>
        <w:bottom w:val="none" w:sz="0" w:space="0" w:color="auto"/>
        <w:right w:val="none" w:sz="0" w:space="0" w:color="auto"/>
      </w:divBdr>
    </w:div>
    <w:div w:id="1199507124">
      <w:bodyDiv w:val="1"/>
      <w:marLeft w:val="0"/>
      <w:marRight w:val="0"/>
      <w:marTop w:val="0"/>
      <w:marBottom w:val="0"/>
      <w:divBdr>
        <w:top w:val="none" w:sz="0" w:space="0" w:color="auto"/>
        <w:left w:val="none" w:sz="0" w:space="0" w:color="auto"/>
        <w:bottom w:val="none" w:sz="0" w:space="0" w:color="auto"/>
        <w:right w:val="none" w:sz="0" w:space="0" w:color="auto"/>
      </w:divBdr>
    </w:div>
    <w:div w:id="1227911749">
      <w:bodyDiv w:val="1"/>
      <w:marLeft w:val="0"/>
      <w:marRight w:val="0"/>
      <w:marTop w:val="0"/>
      <w:marBottom w:val="0"/>
      <w:divBdr>
        <w:top w:val="none" w:sz="0" w:space="0" w:color="auto"/>
        <w:left w:val="none" w:sz="0" w:space="0" w:color="auto"/>
        <w:bottom w:val="none" w:sz="0" w:space="0" w:color="auto"/>
        <w:right w:val="none" w:sz="0" w:space="0" w:color="auto"/>
      </w:divBdr>
    </w:div>
    <w:div w:id="1255750513">
      <w:bodyDiv w:val="1"/>
      <w:marLeft w:val="0"/>
      <w:marRight w:val="0"/>
      <w:marTop w:val="0"/>
      <w:marBottom w:val="0"/>
      <w:divBdr>
        <w:top w:val="none" w:sz="0" w:space="0" w:color="auto"/>
        <w:left w:val="none" w:sz="0" w:space="0" w:color="auto"/>
        <w:bottom w:val="none" w:sz="0" w:space="0" w:color="auto"/>
        <w:right w:val="none" w:sz="0" w:space="0" w:color="auto"/>
      </w:divBdr>
    </w:div>
    <w:div w:id="1273322517">
      <w:bodyDiv w:val="1"/>
      <w:marLeft w:val="0"/>
      <w:marRight w:val="0"/>
      <w:marTop w:val="0"/>
      <w:marBottom w:val="0"/>
      <w:divBdr>
        <w:top w:val="none" w:sz="0" w:space="0" w:color="auto"/>
        <w:left w:val="none" w:sz="0" w:space="0" w:color="auto"/>
        <w:bottom w:val="none" w:sz="0" w:space="0" w:color="auto"/>
        <w:right w:val="none" w:sz="0" w:space="0" w:color="auto"/>
      </w:divBdr>
    </w:div>
    <w:div w:id="1284460353">
      <w:bodyDiv w:val="1"/>
      <w:marLeft w:val="0"/>
      <w:marRight w:val="0"/>
      <w:marTop w:val="0"/>
      <w:marBottom w:val="0"/>
      <w:divBdr>
        <w:top w:val="none" w:sz="0" w:space="0" w:color="auto"/>
        <w:left w:val="none" w:sz="0" w:space="0" w:color="auto"/>
        <w:bottom w:val="none" w:sz="0" w:space="0" w:color="auto"/>
        <w:right w:val="none" w:sz="0" w:space="0" w:color="auto"/>
      </w:divBdr>
    </w:div>
    <w:div w:id="1325694818">
      <w:bodyDiv w:val="1"/>
      <w:marLeft w:val="0"/>
      <w:marRight w:val="0"/>
      <w:marTop w:val="0"/>
      <w:marBottom w:val="0"/>
      <w:divBdr>
        <w:top w:val="none" w:sz="0" w:space="0" w:color="auto"/>
        <w:left w:val="none" w:sz="0" w:space="0" w:color="auto"/>
        <w:bottom w:val="none" w:sz="0" w:space="0" w:color="auto"/>
        <w:right w:val="none" w:sz="0" w:space="0" w:color="auto"/>
      </w:divBdr>
    </w:div>
    <w:div w:id="1370758106">
      <w:bodyDiv w:val="1"/>
      <w:marLeft w:val="0"/>
      <w:marRight w:val="0"/>
      <w:marTop w:val="0"/>
      <w:marBottom w:val="0"/>
      <w:divBdr>
        <w:top w:val="none" w:sz="0" w:space="0" w:color="auto"/>
        <w:left w:val="none" w:sz="0" w:space="0" w:color="auto"/>
        <w:bottom w:val="none" w:sz="0" w:space="0" w:color="auto"/>
        <w:right w:val="none" w:sz="0" w:space="0" w:color="auto"/>
      </w:divBdr>
    </w:div>
    <w:div w:id="1394163362">
      <w:bodyDiv w:val="1"/>
      <w:marLeft w:val="0"/>
      <w:marRight w:val="0"/>
      <w:marTop w:val="0"/>
      <w:marBottom w:val="0"/>
      <w:divBdr>
        <w:top w:val="none" w:sz="0" w:space="0" w:color="auto"/>
        <w:left w:val="none" w:sz="0" w:space="0" w:color="auto"/>
        <w:bottom w:val="none" w:sz="0" w:space="0" w:color="auto"/>
        <w:right w:val="none" w:sz="0" w:space="0" w:color="auto"/>
      </w:divBdr>
    </w:div>
    <w:div w:id="1394428269">
      <w:bodyDiv w:val="1"/>
      <w:marLeft w:val="0"/>
      <w:marRight w:val="0"/>
      <w:marTop w:val="0"/>
      <w:marBottom w:val="0"/>
      <w:divBdr>
        <w:top w:val="none" w:sz="0" w:space="0" w:color="auto"/>
        <w:left w:val="none" w:sz="0" w:space="0" w:color="auto"/>
        <w:bottom w:val="none" w:sz="0" w:space="0" w:color="auto"/>
        <w:right w:val="none" w:sz="0" w:space="0" w:color="auto"/>
      </w:divBdr>
    </w:div>
    <w:div w:id="1456367521">
      <w:bodyDiv w:val="1"/>
      <w:marLeft w:val="0"/>
      <w:marRight w:val="0"/>
      <w:marTop w:val="0"/>
      <w:marBottom w:val="0"/>
      <w:divBdr>
        <w:top w:val="none" w:sz="0" w:space="0" w:color="auto"/>
        <w:left w:val="none" w:sz="0" w:space="0" w:color="auto"/>
        <w:bottom w:val="none" w:sz="0" w:space="0" w:color="auto"/>
        <w:right w:val="none" w:sz="0" w:space="0" w:color="auto"/>
      </w:divBdr>
    </w:div>
    <w:div w:id="1472089061">
      <w:bodyDiv w:val="1"/>
      <w:marLeft w:val="0"/>
      <w:marRight w:val="0"/>
      <w:marTop w:val="0"/>
      <w:marBottom w:val="0"/>
      <w:divBdr>
        <w:top w:val="none" w:sz="0" w:space="0" w:color="auto"/>
        <w:left w:val="none" w:sz="0" w:space="0" w:color="auto"/>
        <w:bottom w:val="none" w:sz="0" w:space="0" w:color="auto"/>
        <w:right w:val="none" w:sz="0" w:space="0" w:color="auto"/>
      </w:divBdr>
    </w:div>
    <w:div w:id="1498837106">
      <w:bodyDiv w:val="1"/>
      <w:marLeft w:val="0"/>
      <w:marRight w:val="0"/>
      <w:marTop w:val="0"/>
      <w:marBottom w:val="0"/>
      <w:divBdr>
        <w:top w:val="none" w:sz="0" w:space="0" w:color="auto"/>
        <w:left w:val="none" w:sz="0" w:space="0" w:color="auto"/>
        <w:bottom w:val="none" w:sz="0" w:space="0" w:color="auto"/>
        <w:right w:val="none" w:sz="0" w:space="0" w:color="auto"/>
      </w:divBdr>
    </w:div>
    <w:div w:id="1513760132">
      <w:bodyDiv w:val="1"/>
      <w:marLeft w:val="0"/>
      <w:marRight w:val="0"/>
      <w:marTop w:val="0"/>
      <w:marBottom w:val="0"/>
      <w:divBdr>
        <w:top w:val="none" w:sz="0" w:space="0" w:color="auto"/>
        <w:left w:val="none" w:sz="0" w:space="0" w:color="auto"/>
        <w:bottom w:val="none" w:sz="0" w:space="0" w:color="auto"/>
        <w:right w:val="none" w:sz="0" w:space="0" w:color="auto"/>
      </w:divBdr>
    </w:div>
    <w:div w:id="1538810564">
      <w:bodyDiv w:val="1"/>
      <w:marLeft w:val="0"/>
      <w:marRight w:val="0"/>
      <w:marTop w:val="0"/>
      <w:marBottom w:val="0"/>
      <w:divBdr>
        <w:top w:val="none" w:sz="0" w:space="0" w:color="auto"/>
        <w:left w:val="none" w:sz="0" w:space="0" w:color="auto"/>
        <w:bottom w:val="none" w:sz="0" w:space="0" w:color="auto"/>
        <w:right w:val="none" w:sz="0" w:space="0" w:color="auto"/>
      </w:divBdr>
    </w:div>
    <w:div w:id="1549027986">
      <w:bodyDiv w:val="1"/>
      <w:marLeft w:val="0"/>
      <w:marRight w:val="0"/>
      <w:marTop w:val="0"/>
      <w:marBottom w:val="0"/>
      <w:divBdr>
        <w:top w:val="none" w:sz="0" w:space="0" w:color="auto"/>
        <w:left w:val="none" w:sz="0" w:space="0" w:color="auto"/>
        <w:bottom w:val="none" w:sz="0" w:space="0" w:color="auto"/>
        <w:right w:val="none" w:sz="0" w:space="0" w:color="auto"/>
      </w:divBdr>
    </w:div>
    <w:div w:id="1563561239">
      <w:bodyDiv w:val="1"/>
      <w:marLeft w:val="0"/>
      <w:marRight w:val="0"/>
      <w:marTop w:val="0"/>
      <w:marBottom w:val="0"/>
      <w:divBdr>
        <w:top w:val="none" w:sz="0" w:space="0" w:color="auto"/>
        <w:left w:val="none" w:sz="0" w:space="0" w:color="auto"/>
        <w:bottom w:val="none" w:sz="0" w:space="0" w:color="auto"/>
        <w:right w:val="none" w:sz="0" w:space="0" w:color="auto"/>
      </w:divBdr>
    </w:div>
    <w:div w:id="1619991043">
      <w:bodyDiv w:val="1"/>
      <w:marLeft w:val="0"/>
      <w:marRight w:val="0"/>
      <w:marTop w:val="0"/>
      <w:marBottom w:val="0"/>
      <w:divBdr>
        <w:top w:val="none" w:sz="0" w:space="0" w:color="auto"/>
        <w:left w:val="none" w:sz="0" w:space="0" w:color="auto"/>
        <w:bottom w:val="none" w:sz="0" w:space="0" w:color="auto"/>
        <w:right w:val="none" w:sz="0" w:space="0" w:color="auto"/>
      </w:divBdr>
    </w:div>
    <w:div w:id="1677539321">
      <w:bodyDiv w:val="1"/>
      <w:marLeft w:val="0"/>
      <w:marRight w:val="0"/>
      <w:marTop w:val="0"/>
      <w:marBottom w:val="0"/>
      <w:divBdr>
        <w:top w:val="none" w:sz="0" w:space="0" w:color="auto"/>
        <w:left w:val="none" w:sz="0" w:space="0" w:color="auto"/>
        <w:bottom w:val="none" w:sz="0" w:space="0" w:color="auto"/>
        <w:right w:val="none" w:sz="0" w:space="0" w:color="auto"/>
      </w:divBdr>
    </w:div>
    <w:div w:id="1683822993">
      <w:bodyDiv w:val="1"/>
      <w:marLeft w:val="0"/>
      <w:marRight w:val="0"/>
      <w:marTop w:val="0"/>
      <w:marBottom w:val="0"/>
      <w:divBdr>
        <w:top w:val="none" w:sz="0" w:space="0" w:color="auto"/>
        <w:left w:val="none" w:sz="0" w:space="0" w:color="auto"/>
        <w:bottom w:val="none" w:sz="0" w:space="0" w:color="auto"/>
        <w:right w:val="none" w:sz="0" w:space="0" w:color="auto"/>
      </w:divBdr>
    </w:div>
    <w:div w:id="1752695644">
      <w:bodyDiv w:val="1"/>
      <w:marLeft w:val="0"/>
      <w:marRight w:val="0"/>
      <w:marTop w:val="0"/>
      <w:marBottom w:val="0"/>
      <w:divBdr>
        <w:top w:val="none" w:sz="0" w:space="0" w:color="auto"/>
        <w:left w:val="none" w:sz="0" w:space="0" w:color="auto"/>
        <w:bottom w:val="none" w:sz="0" w:space="0" w:color="auto"/>
        <w:right w:val="none" w:sz="0" w:space="0" w:color="auto"/>
      </w:divBdr>
    </w:div>
    <w:div w:id="1809515469">
      <w:bodyDiv w:val="1"/>
      <w:marLeft w:val="0"/>
      <w:marRight w:val="0"/>
      <w:marTop w:val="0"/>
      <w:marBottom w:val="0"/>
      <w:divBdr>
        <w:top w:val="none" w:sz="0" w:space="0" w:color="auto"/>
        <w:left w:val="none" w:sz="0" w:space="0" w:color="auto"/>
        <w:bottom w:val="none" w:sz="0" w:space="0" w:color="auto"/>
        <w:right w:val="none" w:sz="0" w:space="0" w:color="auto"/>
      </w:divBdr>
    </w:div>
    <w:div w:id="1823890025">
      <w:bodyDiv w:val="1"/>
      <w:marLeft w:val="0"/>
      <w:marRight w:val="0"/>
      <w:marTop w:val="0"/>
      <w:marBottom w:val="0"/>
      <w:divBdr>
        <w:top w:val="none" w:sz="0" w:space="0" w:color="auto"/>
        <w:left w:val="none" w:sz="0" w:space="0" w:color="auto"/>
        <w:bottom w:val="none" w:sz="0" w:space="0" w:color="auto"/>
        <w:right w:val="none" w:sz="0" w:space="0" w:color="auto"/>
      </w:divBdr>
    </w:div>
    <w:div w:id="1841581480">
      <w:bodyDiv w:val="1"/>
      <w:marLeft w:val="0"/>
      <w:marRight w:val="0"/>
      <w:marTop w:val="0"/>
      <w:marBottom w:val="0"/>
      <w:divBdr>
        <w:top w:val="none" w:sz="0" w:space="0" w:color="auto"/>
        <w:left w:val="none" w:sz="0" w:space="0" w:color="auto"/>
        <w:bottom w:val="none" w:sz="0" w:space="0" w:color="auto"/>
        <w:right w:val="none" w:sz="0" w:space="0" w:color="auto"/>
      </w:divBdr>
    </w:div>
    <w:div w:id="1856066298">
      <w:bodyDiv w:val="1"/>
      <w:marLeft w:val="0"/>
      <w:marRight w:val="0"/>
      <w:marTop w:val="0"/>
      <w:marBottom w:val="0"/>
      <w:divBdr>
        <w:top w:val="none" w:sz="0" w:space="0" w:color="auto"/>
        <w:left w:val="none" w:sz="0" w:space="0" w:color="auto"/>
        <w:bottom w:val="none" w:sz="0" w:space="0" w:color="auto"/>
        <w:right w:val="none" w:sz="0" w:space="0" w:color="auto"/>
      </w:divBdr>
    </w:div>
    <w:div w:id="1938512742">
      <w:bodyDiv w:val="1"/>
      <w:marLeft w:val="0"/>
      <w:marRight w:val="0"/>
      <w:marTop w:val="0"/>
      <w:marBottom w:val="0"/>
      <w:divBdr>
        <w:top w:val="none" w:sz="0" w:space="0" w:color="auto"/>
        <w:left w:val="none" w:sz="0" w:space="0" w:color="auto"/>
        <w:bottom w:val="none" w:sz="0" w:space="0" w:color="auto"/>
        <w:right w:val="none" w:sz="0" w:space="0" w:color="auto"/>
      </w:divBdr>
    </w:div>
    <w:div w:id="2001304113">
      <w:bodyDiv w:val="1"/>
      <w:marLeft w:val="0"/>
      <w:marRight w:val="0"/>
      <w:marTop w:val="0"/>
      <w:marBottom w:val="0"/>
      <w:divBdr>
        <w:top w:val="none" w:sz="0" w:space="0" w:color="auto"/>
        <w:left w:val="none" w:sz="0" w:space="0" w:color="auto"/>
        <w:bottom w:val="none" w:sz="0" w:space="0" w:color="auto"/>
        <w:right w:val="none" w:sz="0" w:space="0" w:color="auto"/>
      </w:divBdr>
    </w:div>
    <w:div w:id="2023124367">
      <w:bodyDiv w:val="1"/>
      <w:marLeft w:val="0"/>
      <w:marRight w:val="0"/>
      <w:marTop w:val="0"/>
      <w:marBottom w:val="0"/>
      <w:divBdr>
        <w:top w:val="none" w:sz="0" w:space="0" w:color="auto"/>
        <w:left w:val="none" w:sz="0" w:space="0" w:color="auto"/>
        <w:bottom w:val="none" w:sz="0" w:space="0" w:color="auto"/>
        <w:right w:val="none" w:sz="0" w:space="0" w:color="auto"/>
      </w:divBdr>
    </w:div>
    <w:div w:id="2075197762">
      <w:bodyDiv w:val="1"/>
      <w:marLeft w:val="0"/>
      <w:marRight w:val="0"/>
      <w:marTop w:val="0"/>
      <w:marBottom w:val="0"/>
      <w:divBdr>
        <w:top w:val="none" w:sz="0" w:space="0" w:color="auto"/>
        <w:left w:val="none" w:sz="0" w:space="0" w:color="auto"/>
        <w:bottom w:val="none" w:sz="0" w:space="0" w:color="auto"/>
        <w:right w:val="none" w:sz="0" w:space="0" w:color="auto"/>
      </w:divBdr>
    </w:div>
    <w:div w:id="209184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aucegypt.edu/academic/writers" TargetMode="External"/><Relationship Id="rId13" Type="http://schemas.openxmlformats.org/officeDocument/2006/relationships/hyperlink" Target="http://www2.warwick.ac.uk/fac/soc/al/learning_english/leap/writing" TargetMode="Externa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12" Type="http://schemas.openxmlformats.org/officeDocument/2006/relationships/hyperlink" Target="http://owl.english.purdue.edu/owl/section/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er.fas.harvard.edu/pages/overview-academic-essa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riting.umn.edu/sws/assets/pdf/quicktips/academicessaystructures.pdf" TargetMode="External"/><Relationship Id="rId4" Type="http://schemas.openxmlformats.org/officeDocument/2006/relationships/webSettings" Target="webSettings.xml"/><Relationship Id="rId9" Type="http://schemas.openxmlformats.org/officeDocument/2006/relationships/hyperlink" Target="http://www.writing.utoronto.ca/advice/general/general-ad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 of Journalism &amp; Mass Communications</vt:lpstr>
    </vt:vector>
  </TitlesOfParts>
  <Company>San Jose State University</Company>
  <LinksUpToDate>false</LinksUpToDate>
  <CharactersWithSpaces>8140</CharactersWithSpaces>
  <SharedDoc>false</SharedDoc>
  <HLinks>
    <vt:vector size="12" baseType="variant">
      <vt:variant>
        <vt:i4>3997809</vt:i4>
      </vt:variant>
      <vt:variant>
        <vt:i4>3</vt:i4>
      </vt:variant>
      <vt:variant>
        <vt:i4>0</vt:i4>
      </vt:variant>
      <vt:variant>
        <vt:i4>5</vt:i4>
      </vt:variant>
      <vt:variant>
        <vt:lpwstr>http://senate.csusb.edu/docs/Policies/FSD06-02_Syllabus.pdf</vt:lpwstr>
      </vt:variant>
      <vt:variant>
        <vt:lpwstr/>
      </vt:variant>
      <vt:variant>
        <vt:i4>6422596</vt:i4>
      </vt:variant>
      <vt:variant>
        <vt:i4>0</vt:i4>
      </vt:variant>
      <vt:variant>
        <vt:i4>0</vt:i4>
      </vt:variant>
      <vt:variant>
        <vt:i4>5</vt:i4>
      </vt:variant>
      <vt:variant>
        <vt:lpwstr>http://sa.sjsu.edu/student_conduct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Journalism &amp; Mass Communications</dc:title>
  <dc:subject>"greensheet" template</dc:subject>
  <dc:creator>Lilly Buchwitz</dc:creator>
  <cp:keywords/>
  <dc:description/>
  <cp:lastModifiedBy>STEM-II</cp:lastModifiedBy>
  <cp:revision>6</cp:revision>
  <cp:lastPrinted>2013-06-19T12:50:00Z</cp:lastPrinted>
  <dcterms:created xsi:type="dcterms:W3CDTF">2019-10-13T20:07:00Z</dcterms:created>
  <dcterms:modified xsi:type="dcterms:W3CDTF">2019-10-13T20:54:00Z</dcterms:modified>
</cp:coreProperties>
</file>