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47" w:rsidRPr="00F01147" w:rsidRDefault="00F01147" w:rsidP="00F01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147">
        <w:rPr>
          <w:rFonts w:ascii="Times New Roman" w:hAnsi="Times New Roman" w:cs="Times New Roman"/>
          <w:sz w:val="24"/>
          <w:szCs w:val="24"/>
        </w:rPr>
        <w:t>Part 1</w:t>
      </w:r>
      <w:r w:rsidRPr="00F01147">
        <w:rPr>
          <w:rFonts w:ascii="Times New Roman" w:hAnsi="Times New Roman" w:cs="Times New Roman"/>
          <w:sz w:val="24"/>
          <w:szCs w:val="24"/>
        </w:rPr>
        <w:br/>
        <w:t>1.    What is your assessment of the acquisition model versus other approaches to becoming an entrepreneur? What limitations and risk do you see with ENTREPRENEURSHIP THROUGH ACQUISITION versus a start-up?</w:t>
      </w:r>
      <w:r w:rsidRPr="00F01147">
        <w:rPr>
          <w:rFonts w:ascii="Times New Roman" w:hAnsi="Times New Roman" w:cs="Times New Roman"/>
          <w:sz w:val="24"/>
          <w:szCs w:val="24"/>
        </w:rPr>
        <w:br/>
        <w:t>2.    What are your thoughts on the ideal time to embark on an ENTREPRENEURSHIP THROUGH ACQUISITION career path?</w:t>
      </w:r>
      <w:r w:rsidRPr="00F01147">
        <w:rPr>
          <w:rFonts w:ascii="Times New Roman" w:hAnsi="Times New Roman" w:cs="Times New Roman"/>
          <w:sz w:val="24"/>
          <w:szCs w:val="24"/>
        </w:rPr>
        <w:br/>
        <w:t>3.    What are the important characteristics to look for in Search Fund investors? How would you find such people?</w:t>
      </w:r>
      <w:r w:rsidRPr="00F01147">
        <w:rPr>
          <w:rFonts w:ascii="Times New Roman" w:hAnsi="Times New Roman" w:cs="Times New Roman"/>
          <w:sz w:val="24"/>
          <w:szCs w:val="24"/>
        </w:rPr>
        <w:br/>
        <w:t>Part 2</w:t>
      </w:r>
      <w:r w:rsidRPr="00F01147">
        <w:rPr>
          <w:rFonts w:ascii="Times New Roman" w:hAnsi="Times New Roman" w:cs="Times New Roman"/>
          <w:sz w:val="24"/>
          <w:szCs w:val="24"/>
        </w:rPr>
        <w:br/>
        <w:t>1.    Are you ready to pursue an entrepreneurial career or do you need more operating experience?</w:t>
      </w:r>
      <w:r w:rsidRPr="00F01147">
        <w:rPr>
          <w:rFonts w:ascii="Times New Roman" w:hAnsi="Times New Roman" w:cs="Times New Roman"/>
          <w:sz w:val="24"/>
          <w:szCs w:val="24"/>
        </w:rPr>
        <w:br/>
        <w:t>2.    Are you better off looking for a startup idea, or is ENTREPRENEURSHIP THROUGH ACQUISITION a better entrepreneurial path for you?</w:t>
      </w:r>
      <w:r w:rsidRPr="00F01147">
        <w:rPr>
          <w:rFonts w:ascii="Times New Roman" w:hAnsi="Times New Roman" w:cs="Times New Roman"/>
          <w:sz w:val="24"/>
          <w:szCs w:val="24"/>
        </w:rPr>
        <w:br/>
        <w:t>3.    Choose one:</w:t>
      </w:r>
      <w:r w:rsidRPr="00F01147">
        <w:rPr>
          <w:rFonts w:ascii="Times New Roman" w:hAnsi="Times New Roman" w:cs="Times New Roman"/>
          <w:sz w:val="24"/>
          <w:szCs w:val="24"/>
        </w:rPr>
        <w:br/>
        <w:t>1.    If ENTREPRENEURSHIP THROUGH ACQUISITION is your choice, which model do you prefer: self-funded, or search fund, and why?</w:t>
      </w:r>
      <w:r w:rsidRPr="00F01147">
        <w:rPr>
          <w:rFonts w:ascii="Times New Roman" w:hAnsi="Times New Roman" w:cs="Times New Roman"/>
          <w:sz w:val="24"/>
          <w:szCs w:val="24"/>
        </w:rPr>
        <w:br/>
        <w:t>2.    If ENTREPRENEURSHIP THROUGH ACQUISITION is not your choice, consider this: Your sibling or close friend announces her or his desire for an ENTREPRENEURSHIP THROUGH ACQUISITION career, but you know s/he isn’t cut out for it. What warnings could you give?</w:t>
      </w:r>
      <w:r w:rsidRPr="00F01147">
        <w:rPr>
          <w:rFonts w:ascii="Times New Roman" w:hAnsi="Times New Roman" w:cs="Times New Roman"/>
          <w:sz w:val="24"/>
          <w:szCs w:val="24"/>
        </w:rPr>
        <w:br/>
        <w:t>Part 4</w:t>
      </w:r>
      <w:r w:rsidRPr="00F01147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F01147">
          <w:rPr>
            <w:rStyle w:val="Hyperlink"/>
            <w:rFonts w:ascii="Times New Roman" w:hAnsi="Times New Roman" w:cs="Times New Roman"/>
            <w:sz w:val="24"/>
            <w:szCs w:val="24"/>
          </w:rPr>
          <w:t>https://law.lis.virginia.gov/vacode/</w:t>
        </w:r>
      </w:hyperlink>
      <w:r w:rsidRPr="00F01147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F01147">
          <w:rPr>
            <w:rStyle w:val="Hyperlink"/>
            <w:rFonts w:ascii="Times New Roman" w:hAnsi="Times New Roman" w:cs="Times New Roman"/>
            <w:sz w:val="24"/>
            <w:szCs w:val="24"/>
          </w:rPr>
          <w:t>https://law.lis.virginia.gov/admincode/</w:t>
        </w:r>
      </w:hyperlink>
      <w:r w:rsidRPr="00F01147">
        <w:rPr>
          <w:rFonts w:ascii="Times New Roman" w:hAnsi="Times New Roman" w:cs="Times New Roman"/>
          <w:sz w:val="24"/>
          <w:szCs w:val="24"/>
        </w:rPr>
        <w:br/>
        <w:t>Using the references for Virginia’s Code and Administrative Code, search for a specific Virginia law or regulation which, if modified, would have a measurable effect (positive or negative) on an industry or specific business. Cite the law (or regulation), describe the effect, and propose an approach for supporting or preventing such a change.</w:t>
      </w:r>
      <w:r w:rsidRPr="00F01147">
        <w:rPr>
          <w:rFonts w:ascii="Times New Roman" w:hAnsi="Times New Roman" w:cs="Times New Roman"/>
          <w:sz w:val="24"/>
          <w:szCs w:val="24"/>
        </w:rPr>
        <w:br/>
        <w:t>Part 5</w:t>
      </w:r>
      <w:r w:rsidRPr="00F01147">
        <w:rPr>
          <w:rFonts w:ascii="Times New Roman" w:hAnsi="Times New Roman" w:cs="Times New Roman"/>
          <w:sz w:val="24"/>
          <w:szCs w:val="24"/>
        </w:rPr>
        <w:br/>
        <w:t>Review the Franchise Disclosure Document (FDD) for at least two (2) competing franchises (e.g. Burger King &amp; McDonald’s).  Use only the information included in the FDDs as your source.</w:t>
      </w:r>
      <w:r w:rsidRPr="00F01147">
        <w:rPr>
          <w:rFonts w:ascii="Times New Roman" w:hAnsi="Times New Roman" w:cs="Times New Roman"/>
          <w:sz w:val="24"/>
          <w:szCs w:val="24"/>
        </w:rPr>
        <w:br/>
        <w:t>1.    Summarize the major differences between the selected franchises</w:t>
      </w:r>
      <w:r w:rsidRPr="00F01147">
        <w:rPr>
          <w:rFonts w:ascii="Times New Roman" w:hAnsi="Times New Roman" w:cs="Times New Roman"/>
          <w:sz w:val="24"/>
          <w:szCs w:val="24"/>
        </w:rPr>
        <w:br/>
      </w:r>
      <w:r w:rsidRPr="00F01147">
        <w:rPr>
          <w:rFonts w:ascii="Times New Roman" w:hAnsi="Times New Roman" w:cs="Times New Roman"/>
          <w:sz w:val="24"/>
          <w:szCs w:val="24"/>
        </w:rPr>
        <w:lastRenderedPageBreak/>
        <w:t>2.    Make an evaluation of the pros and cons of each franchise</w:t>
      </w:r>
      <w:r w:rsidRPr="00F01147">
        <w:rPr>
          <w:rFonts w:ascii="Times New Roman" w:hAnsi="Times New Roman" w:cs="Times New Roman"/>
          <w:sz w:val="24"/>
          <w:szCs w:val="24"/>
        </w:rPr>
        <w:br/>
        <w:t>3.    Which franchise would you choose, and why?</w:t>
      </w:r>
      <w:r w:rsidRPr="00F01147">
        <w:rPr>
          <w:rFonts w:ascii="Times New Roman" w:hAnsi="Times New Roman" w:cs="Times New Roman"/>
          <w:sz w:val="24"/>
          <w:szCs w:val="24"/>
        </w:rPr>
        <w:br/>
        <w:t>Note 1: Wisconsin (Links to an external site.), Minnesota (Links to an external site.), and California (Links to an external site.) publish Franchise Disclosure Documents online.</w:t>
      </w:r>
      <w:r w:rsidRPr="00F01147">
        <w:rPr>
          <w:rFonts w:ascii="Times New Roman" w:hAnsi="Times New Roman" w:cs="Times New Roman"/>
          <w:sz w:val="24"/>
          <w:szCs w:val="24"/>
        </w:rPr>
        <w:br/>
        <w:t> </w:t>
      </w:r>
      <w:r w:rsidRPr="00F01147">
        <w:rPr>
          <w:rFonts w:ascii="Times New Roman" w:hAnsi="Times New Roman" w:cs="Times New Roman"/>
          <w:sz w:val="24"/>
          <w:szCs w:val="24"/>
        </w:rPr>
        <w:br/>
        <w:t> </w:t>
      </w:r>
      <w:r w:rsidRPr="00F01147">
        <w:rPr>
          <w:rFonts w:ascii="Times New Roman" w:hAnsi="Times New Roman" w:cs="Times New Roman"/>
          <w:sz w:val="24"/>
          <w:szCs w:val="24"/>
        </w:rPr>
        <w:br/>
        <w:t>Part 6</w:t>
      </w:r>
      <w:r w:rsidRPr="00F01147">
        <w:rPr>
          <w:rFonts w:ascii="Times New Roman" w:hAnsi="Times New Roman" w:cs="Times New Roman"/>
          <w:sz w:val="24"/>
          <w:szCs w:val="24"/>
        </w:rPr>
        <w:br/>
        <w:t> </w:t>
      </w:r>
      <w:r w:rsidRPr="00F01147">
        <w:rPr>
          <w:rFonts w:ascii="Times New Roman" w:hAnsi="Times New Roman" w:cs="Times New Roman"/>
          <w:sz w:val="24"/>
          <w:szCs w:val="24"/>
        </w:rPr>
        <w:br/>
        <w:t>Reflect on your personal feelings about community giving and support. Ideas to consider:</w:t>
      </w:r>
      <w:r w:rsidRPr="00F01147">
        <w:rPr>
          <w:rFonts w:ascii="Times New Roman" w:hAnsi="Times New Roman" w:cs="Times New Roman"/>
          <w:sz w:val="24"/>
          <w:szCs w:val="24"/>
        </w:rPr>
        <w:br/>
        <w:t>·         What has been your personal experience with community involvement?</w:t>
      </w:r>
      <w:r w:rsidRPr="00F01147">
        <w:rPr>
          <w:rFonts w:ascii="Times New Roman" w:hAnsi="Times New Roman" w:cs="Times New Roman"/>
          <w:sz w:val="24"/>
          <w:szCs w:val="24"/>
        </w:rPr>
        <w:br/>
        <w:t>·         How should entrepreneurs think about community involvement?</w:t>
      </w:r>
      <w:r w:rsidRPr="00F01147">
        <w:rPr>
          <w:rFonts w:ascii="Times New Roman" w:hAnsi="Times New Roman" w:cs="Times New Roman"/>
          <w:sz w:val="24"/>
          <w:szCs w:val="24"/>
        </w:rPr>
        <w:br/>
        <w:t xml:space="preserve">·         What would change if you became significantly more influential or wealthier in your community in a short period of time? </w:t>
      </w:r>
    </w:p>
    <w:p w:rsidR="001F1097" w:rsidRPr="00F01147" w:rsidRDefault="001F1097" w:rsidP="00F01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1097" w:rsidRPr="00F0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7"/>
    <w:rsid w:val="001F1097"/>
    <w:rsid w:val="00F0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55D33-9EBB-4B5B-AC7D-88407DDC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w.lis.virginia.gov/admincode/" TargetMode="External"/><Relationship Id="rId4" Type="http://schemas.openxmlformats.org/officeDocument/2006/relationships/hyperlink" Target="https://law.lis.virginia.gov/vaco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2019-10-15T21:06:00Z</dcterms:created>
  <dcterms:modified xsi:type="dcterms:W3CDTF">2019-10-15T21:06:00Z</dcterms:modified>
</cp:coreProperties>
</file>